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C70E9B" w14:textId="1426C89B" w:rsidR="002949E9" w:rsidRPr="005C024E" w:rsidRDefault="00E7420B" w:rsidP="005C024E">
      <w:pPr>
        <w:ind w:left="-567"/>
        <w:jc w:val="center"/>
        <w:rPr>
          <w:lang w:val="fr-FR"/>
        </w:rPr>
      </w:pPr>
      <w:r w:rsidRPr="005C024E">
        <w:rPr>
          <w:b/>
          <w:color w:val="1F3864"/>
          <w:lang w:val="fr-FR"/>
        </w:rPr>
        <w:t xml:space="preserve">COMMISSION DE L'OCÉAN INDIEN (COI) — </w:t>
      </w:r>
      <w:proofErr w:type="spellStart"/>
      <w:r w:rsidRPr="005C024E">
        <w:rPr>
          <w:b/>
          <w:color w:val="1F3864"/>
          <w:lang w:val="fr-FR"/>
        </w:rPr>
        <w:t>Contracting</w:t>
      </w:r>
      <w:proofErr w:type="spellEnd"/>
      <w:r w:rsidRPr="005C024E">
        <w:rPr>
          <w:b/>
          <w:color w:val="1F3864"/>
          <w:lang w:val="fr-FR"/>
        </w:rPr>
        <w:t xml:space="preserve"> </w:t>
      </w:r>
      <w:proofErr w:type="spellStart"/>
      <w:r w:rsidRPr="005C024E">
        <w:rPr>
          <w:b/>
          <w:color w:val="1F3864"/>
          <w:lang w:val="fr-FR"/>
        </w:rPr>
        <w:t>Authority</w:t>
      </w:r>
      <w:proofErr w:type="spellEnd"/>
    </w:p>
    <w:p w14:paraId="3B848200" w14:textId="2EEAA8D1" w:rsidR="002949E9" w:rsidRDefault="00327290" w:rsidP="00327290">
      <w:pPr>
        <w:ind w:left="-567"/>
        <w:jc w:val="center"/>
        <w:rPr>
          <w:color w:val="595959"/>
          <w:sz w:val="20"/>
        </w:rPr>
      </w:pPr>
      <w:r w:rsidRPr="00327290">
        <w:rPr>
          <w:color w:val="595959"/>
          <w:sz w:val="20"/>
        </w:rPr>
        <w:t>GRANTS COI HORIZON 2030</w:t>
      </w:r>
      <w:r>
        <w:rPr>
          <w:color w:val="595959"/>
          <w:sz w:val="20"/>
        </w:rPr>
        <w:t xml:space="preserve">      </w:t>
      </w:r>
      <w:r w:rsidRPr="00327290">
        <w:rPr>
          <w:color w:val="595959"/>
          <w:sz w:val="20"/>
        </w:rPr>
        <w:t>NDICI</w:t>
      </w:r>
      <w:r w:rsidR="00063C53">
        <w:rPr>
          <w:color w:val="595959"/>
          <w:sz w:val="20"/>
        </w:rPr>
        <w:t xml:space="preserve"> </w:t>
      </w:r>
      <w:r w:rsidRPr="00327290">
        <w:rPr>
          <w:color w:val="595959"/>
          <w:sz w:val="20"/>
        </w:rPr>
        <w:t>AFRICA/2024/455-218</w:t>
      </w:r>
    </w:p>
    <w:p w14:paraId="2E868646" w14:textId="77777777" w:rsidR="00327290" w:rsidRPr="00327290" w:rsidRDefault="00327290" w:rsidP="00327290">
      <w:pPr>
        <w:ind w:left="-567"/>
        <w:jc w:val="center"/>
        <w:rPr>
          <w:color w:val="595959"/>
          <w:sz w:val="20"/>
        </w:rPr>
      </w:pPr>
    </w:p>
    <w:p w14:paraId="657C1DE1" w14:textId="77777777" w:rsidR="002949E9" w:rsidRPr="005C024E" w:rsidRDefault="00E7420B" w:rsidP="005C024E">
      <w:pPr>
        <w:ind w:left="-567"/>
        <w:jc w:val="center"/>
        <w:rPr>
          <w:lang w:val="it-IT"/>
        </w:rPr>
      </w:pPr>
      <w:r w:rsidRPr="005C024E">
        <w:rPr>
          <w:b/>
          <w:color w:val="1F3864"/>
          <w:sz w:val="32"/>
          <w:lang w:val="it-IT"/>
        </w:rPr>
        <w:t>CORRIGENDUM No 1 TO THE TENDER DOSSIER</w:t>
      </w:r>
    </w:p>
    <w:p w14:paraId="65931F72" w14:textId="77777777" w:rsidR="002949E9" w:rsidRDefault="00E7420B" w:rsidP="005C024E">
      <w:pPr>
        <w:ind w:left="-567"/>
        <w:jc w:val="center"/>
      </w:pPr>
      <w:r>
        <w:rPr>
          <w:b/>
          <w:color w:val="2E74B5"/>
          <w:sz w:val="24"/>
        </w:rPr>
        <w:t>Extension of the deadline for the submission of tenders</w:t>
      </w:r>
    </w:p>
    <w:p w14:paraId="582A4908" w14:textId="77777777" w:rsidR="002949E9" w:rsidRDefault="002949E9" w:rsidP="005C024E">
      <w:pPr>
        <w:ind w:left="-567"/>
      </w:pPr>
    </w:p>
    <w:p w14:paraId="694091F8" w14:textId="7AC9C0AB" w:rsidR="002949E9" w:rsidRDefault="00E7420B" w:rsidP="005C024E">
      <w:pPr>
        <w:ind w:left="-567"/>
      </w:pPr>
      <w:r>
        <w:rPr>
          <w:b/>
        </w:rPr>
        <w:t xml:space="preserve">Publication reference: </w:t>
      </w:r>
      <w:r w:rsidR="00A532BE" w:rsidRPr="00A532BE">
        <w:t>COI/HORIZON/AO/2026/008</w:t>
      </w:r>
    </w:p>
    <w:p w14:paraId="6D2CBDAB" w14:textId="2272D38B" w:rsidR="002949E9" w:rsidRDefault="00E7420B" w:rsidP="005C024E">
      <w:pPr>
        <w:ind w:left="-567"/>
      </w:pPr>
      <w:r>
        <w:rPr>
          <w:b/>
        </w:rPr>
        <w:t xml:space="preserve">Contract title: </w:t>
      </w:r>
      <w:r w:rsidR="00B663B5" w:rsidRPr="00B663B5">
        <w:t>WORKS CONTRACT FOR THE DESIGN AND BUILD OF THE IOC HEADQUARTERS OFFICE REFURBISHMENT</w:t>
      </w:r>
    </w:p>
    <w:p w14:paraId="68753C82" w14:textId="2DE5E816" w:rsidR="002949E9" w:rsidRDefault="00E7420B" w:rsidP="005C024E">
      <w:pPr>
        <w:ind w:left="-567"/>
      </w:pPr>
      <w:r>
        <w:rPr>
          <w:b/>
        </w:rPr>
        <w:t xml:space="preserve">Procedure: </w:t>
      </w:r>
      <w:r w:rsidR="0019417C">
        <w:t>Simplif</w:t>
      </w:r>
      <w:r w:rsidR="00063C53">
        <w:t>ied</w:t>
      </w:r>
      <w:r>
        <w:t xml:space="preserve"> — </w:t>
      </w:r>
      <w:r w:rsidR="00D305EF">
        <w:t>Work</w:t>
      </w:r>
      <w:r w:rsidR="00063C53">
        <w:t>s</w:t>
      </w:r>
    </w:p>
    <w:p w14:paraId="1BF1AABE" w14:textId="77777777" w:rsidR="002949E9" w:rsidRPr="00A44FE7" w:rsidRDefault="00E7420B" w:rsidP="005C024E">
      <w:pPr>
        <w:ind w:left="-567"/>
      </w:pPr>
      <w:r>
        <w:rPr>
          <w:b/>
          <w:color w:val="2E74B5"/>
          <w:sz w:val="24"/>
        </w:rPr>
        <w:t>1. Purpose</w:t>
      </w:r>
    </w:p>
    <w:p w14:paraId="2901EAE4" w14:textId="6464EDD8" w:rsidR="00A44FE7" w:rsidRPr="00A44FE7" w:rsidRDefault="00A44FE7" w:rsidP="00A44FE7">
      <w:pPr>
        <w:pStyle w:val="isselectedend"/>
      </w:pPr>
      <w:r w:rsidRPr="00A44FE7">
        <w:t>Due to the unavailability of Luxconsult, the firm responsible for the study and supervision of the works, for the site visit session initially scheduled for 9 September 2026, it is proposed to postpone the site visit and information session to 16 September 2026 at 1</w:t>
      </w:r>
      <w:r w:rsidR="006A6BA6">
        <w:t>0</w:t>
      </w:r>
      <w:r w:rsidRPr="00A44FE7">
        <w:t>:00 a.m.</w:t>
      </w:r>
    </w:p>
    <w:p w14:paraId="499CFC2D" w14:textId="77777777" w:rsidR="00A44FE7" w:rsidRPr="00A44FE7" w:rsidRDefault="00A44FE7" w:rsidP="00A44FE7">
      <w:pPr>
        <w:pStyle w:val="NormalWeb"/>
      </w:pPr>
      <w:r w:rsidRPr="00A44FE7">
        <w:t>In view of this change in schedule, and in order to allow bidders a reasonable period to take into account the information provided during the site visit, raise any questions they may have, and prepare their bids accordingly, it is also proposed to extend the deadline for the submission of bids until 12 October 2026.</w:t>
      </w:r>
    </w:p>
    <w:p w14:paraId="470B741A" w14:textId="77777777" w:rsidR="002949E9" w:rsidRDefault="00E7420B" w:rsidP="005C024E">
      <w:pPr>
        <w:ind w:left="-567"/>
      </w:pPr>
      <w:r>
        <w:rPr>
          <w:b/>
          <w:color w:val="2E74B5"/>
          <w:sz w:val="24"/>
        </w:rPr>
        <w:t>2. Revised timetable</w:t>
      </w: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3544"/>
        <w:gridCol w:w="3118"/>
      </w:tblGrid>
      <w:tr w:rsidR="00F373D3" w:rsidRPr="00F373D3" w14:paraId="5C423C7D" w14:textId="77777777" w:rsidTr="00587299">
        <w:tc>
          <w:tcPr>
            <w:tcW w:w="2694" w:type="dxa"/>
            <w:tcBorders>
              <w:bottom w:val="nil"/>
            </w:tcBorders>
          </w:tcPr>
          <w:p w14:paraId="20C64A5F" w14:textId="77777777" w:rsidR="00F373D3" w:rsidRPr="00F373D3" w:rsidRDefault="00F373D3" w:rsidP="00F373D3">
            <w:pPr>
              <w:keepNext/>
              <w:spacing w:after="0" w:line="240" w:lineRule="auto"/>
              <w:jc w:val="center"/>
              <w:rPr>
                <w:rFonts w:ascii="Times New Roman" w:eastAsia="Times New Roman" w:hAnsi="Times New Roman" w:cs="Times New Roman"/>
                <w:snapToGrid w:val="0"/>
                <w:sz w:val="24"/>
                <w:szCs w:val="20"/>
                <w:lang w:val="en-GB"/>
              </w:rPr>
            </w:pPr>
          </w:p>
        </w:tc>
        <w:tc>
          <w:tcPr>
            <w:tcW w:w="3544" w:type="dxa"/>
            <w:shd w:val="pct10" w:color="auto" w:fill="FFFFFF"/>
          </w:tcPr>
          <w:p w14:paraId="721FD56E" w14:textId="77777777" w:rsidR="00F373D3" w:rsidRPr="00F373D3" w:rsidRDefault="00F373D3" w:rsidP="00F373D3">
            <w:pPr>
              <w:keepNext/>
              <w:spacing w:after="0" w:line="240" w:lineRule="auto"/>
              <w:jc w:val="center"/>
              <w:rPr>
                <w:rFonts w:ascii="Times New Roman" w:eastAsia="Times New Roman" w:hAnsi="Times New Roman" w:cs="Times New Roman"/>
                <w:b/>
                <w:snapToGrid w:val="0"/>
                <w:sz w:val="18"/>
                <w:szCs w:val="20"/>
                <w:lang w:val="en-GB"/>
              </w:rPr>
            </w:pPr>
            <w:r w:rsidRPr="00F373D3">
              <w:rPr>
                <w:rFonts w:ascii="Times New Roman" w:eastAsia="Times New Roman" w:hAnsi="Times New Roman" w:cs="Times New Roman"/>
                <w:b/>
                <w:snapToGrid w:val="0"/>
                <w:sz w:val="18"/>
                <w:szCs w:val="20"/>
                <w:lang w:val="en-GB"/>
              </w:rPr>
              <w:t>DATE</w:t>
            </w:r>
          </w:p>
        </w:tc>
        <w:tc>
          <w:tcPr>
            <w:tcW w:w="3118" w:type="dxa"/>
            <w:tcBorders>
              <w:bottom w:val="nil"/>
            </w:tcBorders>
            <w:shd w:val="pct10" w:color="auto" w:fill="FFFFFF"/>
          </w:tcPr>
          <w:p w14:paraId="4A4BE2A2" w14:textId="77777777" w:rsidR="00F373D3" w:rsidRPr="00F373D3" w:rsidRDefault="00F373D3" w:rsidP="00F373D3">
            <w:pPr>
              <w:spacing w:after="0" w:line="240" w:lineRule="auto"/>
              <w:jc w:val="center"/>
              <w:rPr>
                <w:rFonts w:ascii="Times New Roman" w:eastAsia="Times New Roman" w:hAnsi="Times New Roman" w:cs="Times New Roman"/>
                <w:b/>
                <w:snapToGrid w:val="0"/>
                <w:sz w:val="18"/>
                <w:szCs w:val="20"/>
                <w:lang w:val="en-GB"/>
              </w:rPr>
            </w:pPr>
            <w:r w:rsidRPr="00F373D3">
              <w:rPr>
                <w:rFonts w:ascii="Times New Roman" w:eastAsia="Times New Roman" w:hAnsi="Times New Roman" w:cs="Times New Roman"/>
                <w:b/>
                <w:snapToGrid w:val="0"/>
                <w:sz w:val="18"/>
                <w:szCs w:val="20"/>
                <w:lang w:val="en-GB"/>
              </w:rPr>
              <w:t>TIME*</w:t>
            </w:r>
          </w:p>
        </w:tc>
      </w:tr>
      <w:tr w:rsidR="00F373D3" w:rsidRPr="00F373D3" w14:paraId="7DBA80ED" w14:textId="77777777" w:rsidTr="00587299">
        <w:tc>
          <w:tcPr>
            <w:tcW w:w="2694" w:type="dxa"/>
            <w:shd w:val="pct10" w:color="auto" w:fill="FFFFFF"/>
          </w:tcPr>
          <w:p w14:paraId="741766DE" w14:textId="77777777" w:rsidR="00F373D3" w:rsidRPr="00F373D3" w:rsidRDefault="00F373D3" w:rsidP="00F373D3">
            <w:pPr>
              <w:spacing w:after="0" w:line="240" w:lineRule="auto"/>
              <w:jc w:val="both"/>
              <w:rPr>
                <w:rFonts w:ascii="Times New Roman" w:eastAsia="Times New Roman" w:hAnsi="Times New Roman" w:cs="Times New Roman"/>
                <w:b/>
                <w:snapToGrid w:val="0"/>
                <w:szCs w:val="20"/>
                <w:lang w:val="en-GB"/>
              </w:rPr>
            </w:pPr>
            <w:r w:rsidRPr="00F373D3">
              <w:rPr>
                <w:rFonts w:ascii="Times New Roman" w:eastAsia="Times New Roman" w:hAnsi="Times New Roman" w:cs="Times New Roman"/>
                <w:b/>
                <w:snapToGrid w:val="0"/>
                <w:szCs w:val="20"/>
                <w:lang w:val="en-GB"/>
              </w:rPr>
              <w:t xml:space="preserve">Clarification meeting </w:t>
            </w:r>
          </w:p>
        </w:tc>
        <w:tc>
          <w:tcPr>
            <w:tcW w:w="3544" w:type="dxa"/>
          </w:tcPr>
          <w:p w14:paraId="40D23C39" w14:textId="28018710" w:rsidR="00F373D3" w:rsidRPr="00F373D3" w:rsidRDefault="00F373D3" w:rsidP="00F373D3">
            <w:pPr>
              <w:spacing w:after="0" w:line="240" w:lineRule="auto"/>
              <w:rPr>
                <w:rFonts w:ascii="Times New Roman" w:eastAsia="Times New Roman" w:hAnsi="Times New Roman" w:cs="Times New Roman"/>
                <w:snapToGrid w:val="0"/>
                <w:szCs w:val="20"/>
                <w:lang w:val="en-GB"/>
              </w:rPr>
            </w:pPr>
            <w:r w:rsidRPr="00F373D3">
              <w:rPr>
                <w:rFonts w:ascii="Times New Roman" w:eastAsia="Times New Roman" w:hAnsi="Times New Roman" w:cs="Times New Roman"/>
                <w:snapToGrid w:val="0"/>
                <w:szCs w:val="20"/>
                <w:lang w:val="en-GB"/>
              </w:rPr>
              <w:t xml:space="preserve">Wednesday </w:t>
            </w:r>
            <w:r w:rsidR="00554093">
              <w:rPr>
                <w:rFonts w:ascii="Times New Roman" w:eastAsia="Times New Roman" w:hAnsi="Times New Roman" w:cs="Times New Roman"/>
                <w:snapToGrid w:val="0"/>
                <w:szCs w:val="20"/>
                <w:lang w:val="en-GB"/>
              </w:rPr>
              <w:t>16</w:t>
            </w:r>
            <w:r w:rsidRPr="00F373D3">
              <w:rPr>
                <w:rFonts w:ascii="Times New Roman" w:eastAsia="Times New Roman" w:hAnsi="Times New Roman" w:cs="Times New Roman"/>
                <w:snapToGrid w:val="0"/>
                <w:szCs w:val="20"/>
                <w:lang w:val="en-GB"/>
              </w:rPr>
              <w:t xml:space="preserve"> September 2026</w:t>
            </w:r>
          </w:p>
        </w:tc>
        <w:tc>
          <w:tcPr>
            <w:tcW w:w="3118" w:type="dxa"/>
          </w:tcPr>
          <w:p w14:paraId="5C5D2DFF" w14:textId="1A3EDD41" w:rsidR="00F373D3" w:rsidRPr="00F373D3" w:rsidRDefault="00F373D3" w:rsidP="00F373D3">
            <w:pPr>
              <w:spacing w:after="0" w:line="240" w:lineRule="auto"/>
              <w:jc w:val="both"/>
              <w:rPr>
                <w:rFonts w:ascii="Times New Roman" w:eastAsia="Times New Roman" w:hAnsi="Times New Roman" w:cs="Times New Roman"/>
                <w:snapToGrid w:val="0"/>
                <w:szCs w:val="20"/>
                <w:lang w:val="en-GB"/>
              </w:rPr>
            </w:pPr>
            <w:r w:rsidRPr="00F373D3">
              <w:rPr>
                <w:rFonts w:ascii="Times New Roman" w:eastAsia="Times New Roman" w:hAnsi="Times New Roman" w:cs="Times New Roman"/>
                <w:snapToGrid w:val="0"/>
                <w:szCs w:val="20"/>
                <w:lang w:val="en-GB"/>
              </w:rPr>
              <w:t>1</w:t>
            </w:r>
            <w:r w:rsidR="00093290">
              <w:rPr>
                <w:rFonts w:ascii="Times New Roman" w:eastAsia="Times New Roman" w:hAnsi="Times New Roman" w:cs="Times New Roman"/>
                <w:snapToGrid w:val="0"/>
                <w:szCs w:val="20"/>
                <w:lang w:val="en-GB"/>
              </w:rPr>
              <w:t>0</w:t>
            </w:r>
            <w:r w:rsidRPr="00F373D3">
              <w:rPr>
                <w:rFonts w:ascii="Times New Roman" w:eastAsia="Times New Roman" w:hAnsi="Times New Roman" w:cs="Times New Roman"/>
                <w:snapToGrid w:val="0"/>
                <w:szCs w:val="20"/>
                <w:lang w:val="en-GB"/>
              </w:rPr>
              <w:t>:00</w:t>
            </w:r>
          </w:p>
        </w:tc>
      </w:tr>
      <w:tr w:rsidR="00F373D3" w:rsidRPr="00F373D3" w14:paraId="2B251D8F" w14:textId="77777777" w:rsidTr="00587299">
        <w:tc>
          <w:tcPr>
            <w:tcW w:w="2694" w:type="dxa"/>
            <w:shd w:val="pct10" w:color="auto" w:fill="FFFFFF"/>
          </w:tcPr>
          <w:p w14:paraId="76F0F683" w14:textId="77777777" w:rsidR="00F373D3" w:rsidRPr="00F373D3" w:rsidRDefault="00F373D3" w:rsidP="00F373D3">
            <w:pPr>
              <w:keepNext/>
              <w:spacing w:after="0" w:line="240" w:lineRule="auto"/>
              <w:rPr>
                <w:rFonts w:ascii="Times New Roman" w:eastAsia="Times New Roman" w:hAnsi="Times New Roman" w:cs="Times New Roman"/>
                <w:b/>
                <w:snapToGrid w:val="0"/>
                <w:szCs w:val="20"/>
                <w:lang w:val="en-GB"/>
              </w:rPr>
            </w:pPr>
            <w:r w:rsidRPr="00F373D3">
              <w:rPr>
                <w:rFonts w:ascii="Times New Roman" w:eastAsia="Times New Roman" w:hAnsi="Times New Roman" w:cs="Times New Roman"/>
                <w:b/>
                <w:snapToGrid w:val="0"/>
                <w:szCs w:val="20"/>
                <w:lang w:val="en-GB"/>
              </w:rPr>
              <w:t>Site visit</w:t>
            </w:r>
          </w:p>
        </w:tc>
        <w:tc>
          <w:tcPr>
            <w:tcW w:w="3544" w:type="dxa"/>
          </w:tcPr>
          <w:p w14:paraId="152DE785" w14:textId="7B3605DA" w:rsidR="00F373D3" w:rsidRPr="00F373D3" w:rsidRDefault="00F373D3" w:rsidP="00F373D3">
            <w:pPr>
              <w:spacing w:after="0" w:line="240" w:lineRule="auto"/>
              <w:rPr>
                <w:rFonts w:ascii="Times New Roman" w:eastAsia="Times New Roman" w:hAnsi="Times New Roman" w:cs="Times New Roman"/>
                <w:snapToGrid w:val="0"/>
                <w:szCs w:val="20"/>
                <w:lang w:val="en-GB"/>
              </w:rPr>
            </w:pPr>
            <w:r w:rsidRPr="00F373D3">
              <w:rPr>
                <w:rFonts w:ascii="Times New Roman" w:eastAsia="Times New Roman" w:hAnsi="Times New Roman" w:cs="Times New Roman"/>
                <w:snapToGrid w:val="0"/>
                <w:szCs w:val="20"/>
                <w:lang w:val="en-GB"/>
              </w:rPr>
              <w:t xml:space="preserve">Wednesday </w:t>
            </w:r>
            <w:r w:rsidR="00093290">
              <w:rPr>
                <w:rFonts w:ascii="Times New Roman" w:eastAsia="Times New Roman" w:hAnsi="Times New Roman" w:cs="Times New Roman"/>
                <w:snapToGrid w:val="0"/>
                <w:szCs w:val="20"/>
                <w:lang w:val="en-GB"/>
              </w:rPr>
              <w:t>16</w:t>
            </w:r>
            <w:r w:rsidRPr="00F373D3">
              <w:rPr>
                <w:rFonts w:ascii="Times New Roman" w:eastAsia="Times New Roman" w:hAnsi="Times New Roman" w:cs="Times New Roman"/>
                <w:snapToGrid w:val="0"/>
                <w:szCs w:val="20"/>
                <w:lang w:val="en-GB"/>
              </w:rPr>
              <w:t xml:space="preserve"> September 2026</w:t>
            </w:r>
          </w:p>
        </w:tc>
        <w:tc>
          <w:tcPr>
            <w:tcW w:w="3118" w:type="dxa"/>
          </w:tcPr>
          <w:p w14:paraId="1D178A66" w14:textId="77777777" w:rsidR="00F373D3" w:rsidRPr="00F373D3" w:rsidRDefault="00F373D3" w:rsidP="00F373D3">
            <w:pPr>
              <w:spacing w:after="0" w:line="240" w:lineRule="auto"/>
              <w:jc w:val="both"/>
              <w:rPr>
                <w:rFonts w:ascii="Times New Roman" w:eastAsia="Times New Roman" w:hAnsi="Times New Roman" w:cs="Times New Roman"/>
                <w:snapToGrid w:val="0"/>
                <w:szCs w:val="20"/>
                <w:lang w:val="en-GB"/>
              </w:rPr>
            </w:pPr>
            <w:r w:rsidRPr="00F373D3">
              <w:rPr>
                <w:rFonts w:ascii="Times New Roman" w:eastAsia="Times New Roman" w:hAnsi="Times New Roman" w:cs="Times New Roman"/>
                <w:snapToGrid w:val="0"/>
                <w:szCs w:val="20"/>
                <w:lang w:val="en-GB"/>
              </w:rPr>
              <w:t>11:00</w:t>
            </w:r>
          </w:p>
        </w:tc>
      </w:tr>
      <w:tr w:rsidR="00F373D3" w:rsidRPr="00F373D3" w14:paraId="47C00402" w14:textId="77777777" w:rsidTr="00587299">
        <w:tc>
          <w:tcPr>
            <w:tcW w:w="2694" w:type="dxa"/>
            <w:shd w:val="pct10" w:color="auto" w:fill="FFFFFF"/>
          </w:tcPr>
          <w:p w14:paraId="49EBBAC2" w14:textId="77777777" w:rsidR="00F373D3" w:rsidRPr="00F373D3" w:rsidRDefault="00F373D3" w:rsidP="00F373D3">
            <w:pPr>
              <w:keepNext/>
              <w:spacing w:after="0" w:line="240" w:lineRule="auto"/>
              <w:rPr>
                <w:rFonts w:ascii="Times New Roman" w:eastAsia="Times New Roman" w:hAnsi="Times New Roman" w:cs="Times New Roman"/>
                <w:b/>
                <w:snapToGrid w:val="0"/>
                <w:szCs w:val="20"/>
                <w:lang w:val="en-GB"/>
              </w:rPr>
            </w:pPr>
            <w:r w:rsidRPr="00F373D3">
              <w:rPr>
                <w:rFonts w:ascii="Times New Roman" w:eastAsia="Times New Roman" w:hAnsi="Times New Roman" w:cs="Times New Roman"/>
                <w:b/>
                <w:snapToGrid w:val="0"/>
                <w:szCs w:val="20"/>
                <w:lang w:val="en-GB"/>
              </w:rPr>
              <w:t>Deadline for request for any additional information from the contracting authority</w:t>
            </w:r>
          </w:p>
        </w:tc>
        <w:tc>
          <w:tcPr>
            <w:tcW w:w="3544" w:type="dxa"/>
          </w:tcPr>
          <w:p w14:paraId="73688D13" w14:textId="41CE72C5" w:rsidR="00F373D3" w:rsidRPr="00F373D3" w:rsidRDefault="00BE6F8F" w:rsidP="00F373D3">
            <w:pPr>
              <w:spacing w:before="80" w:after="0" w:line="240" w:lineRule="auto"/>
              <w:jc w:val="both"/>
              <w:rPr>
                <w:rFonts w:ascii="Times New Roman" w:eastAsia="Times New Roman" w:hAnsi="Times New Roman" w:cs="Times New Roman"/>
                <w:snapToGrid w:val="0"/>
                <w:lang w:val="en-IE"/>
              </w:rPr>
            </w:pPr>
            <w:r>
              <w:rPr>
                <w:rFonts w:ascii="Times New Roman" w:eastAsia="Times New Roman" w:hAnsi="Times New Roman" w:cs="Times New Roman"/>
                <w:snapToGrid w:val="0"/>
                <w:szCs w:val="20"/>
                <w:lang w:val="en-GB"/>
              </w:rPr>
              <w:t>Friday</w:t>
            </w:r>
            <w:r w:rsidR="00F373D3" w:rsidRPr="00F373D3">
              <w:rPr>
                <w:rFonts w:ascii="Times New Roman" w:eastAsia="Times New Roman" w:hAnsi="Times New Roman" w:cs="Times New Roman"/>
                <w:snapToGrid w:val="0"/>
                <w:szCs w:val="20"/>
                <w:lang w:val="en-GB"/>
              </w:rPr>
              <w:t xml:space="preserve"> </w:t>
            </w:r>
            <w:r w:rsidR="00192139">
              <w:rPr>
                <w:rFonts w:ascii="Times New Roman" w:eastAsia="Times New Roman" w:hAnsi="Times New Roman" w:cs="Times New Roman"/>
                <w:snapToGrid w:val="0"/>
                <w:szCs w:val="20"/>
                <w:lang w:val="en-GB"/>
              </w:rPr>
              <w:t>25</w:t>
            </w:r>
            <w:r w:rsidR="00F373D3" w:rsidRPr="00F373D3">
              <w:rPr>
                <w:rFonts w:ascii="Times New Roman" w:eastAsia="Times New Roman" w:hAnsi="Times New Roman" w:cs="Times New Roman"/>
                <w:snapToGrid w:val="0"/>
                <w:szCs w:val="20"/>
                <w:lang w:val="en-GB"/>
              </w:rPr>
              <w:t xml:space="preserve"> September 2026</w:t>
            </w:r>
          </w:p>
        </w:tc>
        <w:tc>
          <w:tcPr>
            <w:tcW w:w="3118" w:type="dxa"/>
          </w:tcPr>
          <w:p w14:paraId="0CF901A0" w14:textId="77777777" w:rsidR="00F373D3" w:rsidRPr="00F373D3" w:rsidRDefault="00F373D3" w:rsidP="00F373D3">
            <w:pPr>
              <w:spacing w:before="80" w:after="0" w:line="240" w:lineRule="auto"/>
              <w:jc w:val="both"/>
              <w:rPr>
                <w:rFonts w:ascii="Times New Roman" w:eastAsia="Times New Roman" w:hAnsi="Times New Roman" w:cs="Times New Roman"/>
                <w:snapToGrid w:val="0"/>
                <w:szCs w:val="20"/>
                <w:lang w:val="en-GB"/>
              </w:rPr>
            </w:pPr>
            <w:r w:rsidRPr="00F373D3">
              <w:rPr>
                <w:rFonts w:ascii="Times New Roman" w:eastAsia="Times New Roman" w:hAnsi="Times New Roman" w:cs="Times New Roman"/>
                <w:snapToGrid w:val="0"/>
                <w:szCs w:val="20"/>
                <w:lang w:val="en-GB"/>
              </w:rPr>
              <w:t>15:00</w:t>
            </w:r>
          </w:p>
        </w:tc>
      </w:tr>
      <w:tr w:rsidR="00F373D3" w:rsidRPr="00F373D3" w14:paraId="4156E3F4" w14:textId="77777777" w:rsidTr="00587299">
        <w:tc>
          <w:tcPr>
            <w:tcW w:w="2694" w:type="dxa"/>
            <w:shd w:val="pct10" w:color="auto" w:fill="FFFFFF"/>
          </w:tcPr>
          <w:p w14:paraId="2C669300" w14:textId="107741EB" w:rsidR="00F373D3" w:rsidRPr="00F373D3" w:rsidRDefault="00F373D3" w:rsidP="00F373D3">
            <w:pPr>
              <w:spacing w:after="0" w:line="240" w:lineRule="auto"/>
              <w:rPr>
                <w:rFonts w:ascii="Times New Roman" w:eastAsia="Times New Roman" w:hAnsi="Times New Roman" w:cs="Times New Roman"/>
                <w:b/>
                <w:snapToGrid w:val="0"/>
                <w:szCs w:val="20"/>
                <w:lang w:val="en-GB"/>
              </w:rPr>
            </w:pPr>
            <w:r w:rsidRPr="00F373D3">
              <w:rPr>
                <w:rFonts w:ascii="Times New Roman" w:eastAsia="Times New Roman" w:hAnsi="Times New Roman" w:cs="Times New Roman"/>
                <w:b/>
                <w:snapToGrid w:val="0"/>
                <w:szCs w:val="20"/>
                <w:lang w:val="en-GB"/>
              </w:rPr>
              <w:t xml:space="preserve">Last date on which additional information </w:t>
            </w:r>
            <w:r w:rsidR="00063C53">
              <w:rPr>
                <w:rFonts w:ascii="Times New Roman" w:eastAsia="Times New Roman" w:hAnsi="Times New Roman" w:cs="Times New Roman"/>
                <w:b/>
                <w:snapToGrid w:val="0"/>
                <w:szCs w:val="20"/>
                <w:lang w:val="en-GB"/>
              </w:rPr>
              <w:t>is</w:t>
            </w:r>
            <w:r w:rsidRPr="00F373D3">
              <w:rPr>
                <w:rFonts w:ascii="Times New Roman" w:eastAsia="Times New Roman" w:hAnsi="Times New Roman" w:cs="Times New Roman"/>
                <w:b/>
                <w:snapToGrid w:val="0"/>
                <w:szCs w:val="20"/>
                <w:lang w:val="en-GB"/>
              </w:rPr>
              <w:t xml:space="preserve"> issued by the contracting authority</w:t>
            </w:r>
          </w:p>
        </w:tc>
        <w:tc>
          <w:tcPr>
            <w:tcW w:w="3544" w:type="dxa"/>
          </w:tcPr>
          <w:p w14:paraId="76222B68" w14:textId="4A63964E" w:rsidR="00F373D3" w:rsidRPr="00F373D3" w:rsidRDefault="009C6835" w:rsidP="00F373D3">
            <w:pPr>
              <w:spacing w:before="80" w:after="0" w:line="240" w:lineRule="auto"/>
              <w:rPr>
                <w:rFonts w:ascii="Times New Roman" w:eastAsia="Times New Roman" w:hAnsi="Times New Roman" w:cs="Times New Roman"/>
                <w:snapToGrid w:val="0"/>
                <w:szCs w:val="20"/>
                <w:lang w:val="en-GB"/>
              </w:rPr>
            </w:pPr>
            <w:r>
              <w:rPr>
                <w:rFonts w:ascii="Times New Roman" w:eastAsia="Times New Roman" w:hAnsi="Times New Roman" w:cs="Times New Roman"/>
                <w:snapToGrid w:val="0"/>
                <w:szCs w:val="20"/>
                <w:lang w:val="en-GB"/>
              </w:rPr>
              <w:t>Friday</w:t>
            </w:r>
            <w:r w:rsidR="00F373D3" w:rsidRPr="00F373D3">
              <w:rPr>
                <w:rFonts w:ascii="Times New Roman" w:eastAsia="Times New Roman" w:hAnsi="Times New Roman" w:cs="Times New Roman"/>
                <w:snapToGrid w:val="0"/>
                <w:szCs w:val="20"/>
                <w:lang w:val="en-GB"/>
              </w:rPr>
              <w:t xml:space="preserve"> </w:t>
            </w:r>
            <w:r>
              <w:rPr>
                <w:rFonts w:ascii="Times New Roman" w:eastAsia="Times New Roman" w:hAnsi="Times New Roman" w:cs="Times New Roman"/>
                <w:snapToGrid w:val="0"/>
                <w:szCs w:val="20"/>
                <w:lang w:val="en-GB"/>
              </w:rPr>
              <w:t>2nd</w:t>
            </w:r>
            <w:r w:rsidR="00F373D3" w:rsidRPr="00F373D3">
              <w:rPr>
                <w:rFonts w:ascii="Times New Roman" w:eastAsia="Times New Roman" w:hAnsi="Times New Roman" w:cs="Times New Roman"/>
                <w:snapToGrid w:val="0"/>
                <w:szCs w:val="20"/>
                <w:lang w:val="en-GB"/>
              </w:rPr>
              <w:t xml:space="preserve"> </w:t>
            </w:r>
            <w:r>
              <w:rPr>
                <w:rFonts w:ascii="Times New Roman" w:eastAsia="Times New Roman" w:hAnsi="Times New Roman" w:cs="Times New Roman"/>
                <w:snapToGrid w:val="0"/>
                <w:szCs w:val="20"/>
                <w:lang w:val="en-GB"/>
              </w:rPr>
              <w:t>October</w:t>
            </w:r>
            <w:r w:rsidR="00F373D3" w:rsidRPr="00F373D3">
              <w:rPr>
                <w:rFonts w:ascii="Times New Roman" w:eastAsia="Times New Roman" w:hAnsi="Times New Roman" w:cs="Times New Roman"/>
                <w:snapToGrid w:val="0"/>
                <w:szCs w:val="20"/>
                <w:lang w:val="en-GB"/>
              </w:rPr>
              <w:t xml:space="preserve"> 2026</w:t>
            </w:r>
          </w:p>
        </w:tc>
        <w:tc>
          <w:tcPr>
            <w:tcW w:w="3118" w:type="dxa"/>
          </w:tcPr>
          <w:p w14:paraId="17E82EC4" w14:textId="77777777" w:rsidR="00F373D3" w:rsidRPr="00F373D3" w:rsidRDefault="00F373D3" w:rsidP="00F373D3">
            <w:pPr>
              <w:spacing w:before="80" w:after="0" w:line="240" w:lineRule="auto"/>
              <w:jc w:val="both"/>
              <w:rPr>
                <w:rFonts w:ascii="Times New Roman" w:eastAsia="Times New Roman" w:hAnsi="Times New Roman" w:cs="Times New Roman"/>
                <w:snapToGrid w:val="0"/>
                <w:szCs w:val="20"/>
                <w:lang w:val="en-GB"/>
              </w:rPr>
            </w:pPr>
            <w:r w:rsidRPr="00F373D3">
              <w:rPr>
                <w:rFonts w:ascii="Times New Roman" w:eastAsia="Times New Roman" w:hAnsi="Times New Roman" w:cs="Times New Roman"/>
                <w:snapToGrid w:val="0"/>
                <w:szCs w:val="20"/>
                <w:lang w:val="en-GB"/>
              </w:rPr>
              <w:t>-</w:t>
            </w:r>
          </w:p>
        </w:tc>
      </w:tr>
      <w:tr w:rsidR="00F373D3" w:rsidRPr="00F373D3" w14:paraId="0C5E6112" w14:textId="77777777" w:rsidTr="00587299">
        <w:tc>
          <w:tcPr>
            <w:tcW w:w="2694" w:type="dxa"/>
            <w:shd w:val="pct10" w:color="auto" w:fill="FFFFFF"/>
          </w:tcPr>
          <w:p w14:paraId="3D73DDCF" w14:textId="77777777" w:rsidR="00F373D3" w:rsidRPr="00F373D3" w:rsidRDefault="00F373D3" w:rsidP="00F373D3">
            <w:pPr>
              <w:spacing w:after="0" w:line="240" w:lineRule="auto"/>
              <w:rPr>
                <w:rFonts w:ascii="Times New Roman" w:eastAsia="Times New Roman" w:hAnsi="Times New Roman" w:cs="Times New Roman"/>
                <w:b/>
                <w:snapToGrid w:val="0"/>
                <w:szCs w:val="20"/>
                <w:lang w:val="en-GB"/>
              </w:rPr>
            </w:pPr>
            <w:r w:rsidRPr="00F373D3">
              <w:rPr>
                <w:rFonts w:ascii="Times New Roman" w:eastAsia="Times New Roman" w:hAnsi="Times New Roman" w:cs="Times New Roman"/>
                <w:b/>
                <w:snapToGrid w:val="0"/>
                <w:szCs w:val="20"/>
                <w:lang w:val="en-GB"/>
              </w:rPr>
              <w:t>Deadline for submission of tenders</w:t>
            </w:r>
          </w:p>
        </w:tc>
        <w:tc>
          <w:tcPr>
            <w:tcW w:w="3544" w:type="dxa"/>
          </w:tcPr>
          <w:p w14:paraId="211123B2" w14:textId="212C5A53" w:rsidR="00F373D3" w:rsidRPr="00F373D3" w:rsidRDefault="00FA7696" w:rsidP="00F373D3">
            <w:pPr>
              <w:spacing w:before="80" w:after="0" w:line="240" w:lineRule="auto"/>
              <w:rPr>
                <w:rFonts w:ascii="Times New Roman" w:eastAsia="Times New Roman" w:hAnsi="Times New Roman" w:cs="Times New Roman"/>
                <w:snapToGrid w:val="0"/>
                <w:lang w:val="en-IE"/>
              </w:rPr>
            </w:pPr>
            <w:r>
              <w:rPr>
                <w:rFonts w:ascii="Times New Roman" w:eastAsia="Times New Roman" w:hAnsi="Times New Roman" w:cs="Times New Roman"/>
                <w:snapToGrid w:val="0"/>
                <w:lang w:val="en-IE"/>
              </w:rPr>
              <w:t>Monday</w:t>
            </w:r>
            <w:r w:rsidR="00F373D3" w:rsidRPr="00F373D3">
              <w:rPr>
                <w:rFonts w:ascii="Times New Roman" w:eastAsia="Times New Roman" w:hAnsi="Times New Roman" w:cs="Times New Roman"/>
                <w:snapToGrid w:val="0"/>
                <w:lang w:val="en-IE"/>
              </w:rPr>
              <w:t xml:space="preserve"> 1</w:t>
            </w:r>
            <w:r>
              <w:rPr>
                <w:rFonts w:ascii="Times New Roman" w:eastAsia="Times New Roman" w:hAnsi="Times New Roman" w:cs="Times New Roman"/>
                <w:snapToGrid w:val="0"/>
                <w:lang w:val="en-IE"/>
              </w:rPr>
              <w:t>2</w:t>
            </w:r>
            <w:r w:rsidR="00F373D3" w:rsidRPr="00F373D3">
              <w:rPr>
                <w:rFonts w:ascii="Times New Roman" w:eastAsia="Times New Roman" w:hAnsi="Times New Roman" w:cs="Times New Roman"/>
                <w:snapToGrid w:val="0"/>
                <w:lang w:val="en-IE"/>
              </w:rPr>
              <w:t xml:space="preserve"> October 2026</w:t>
            </w:r>
          </w:p>
        </w:tc>
        <w:tc>
          <w:tcPr>
            <w:tcW w:w="3118" w:type="dxa"/>
          </w:tcPr>
          <w:p w14:paraId="299320CF" w14:textId="77777777" w:rsidR="00F373D3" w:rsidRPr="00F373D3" w:rsidRDefault="00F373D3" w:rsidP="00F373D3">
            <w:pPr>
              <w:spacing w:before="80" w:after="0" w:line="240" w:lineRule="auto"/>
              <w:rPr>
                <w:rFonts w:ascii="Times New Roman" w:eastAsia="Times New Roman" w:hAnsi="Times New Roman" w:cs="Times New Roman"/>
                <w:snapToGrid w:val="0"/>
                <w:lang w:val="en-IE"/>
              </w:rPr>
            </w:pPr>
            <w:r w:rsidRPr="00F373D3">
              <w:rPr>
                <w:rFonts w:ascii="Times New Roman" w:eastAsia="Times New Roman" w:hAnsi="Times New Roman" w:cs="Times New Roman"/>
                <w:snapToGrid w:val="0"/>
                <w:lang w:val="en-IE"/>
              </w:rPr>
              <w:t>15:00</w:t>
            </w:r>
          </w:p>
        </w:tc>
      </w:tr>
      <w:tr w:rsidR="00F373D3" w:rsidRPr="00F373D3" w14:paraId="79265EC2" w14:textId="77777777" w:rsidTr="00587299">
        <w:tc>
          <w:tcPr>
            <w:tcW w:w="2694" w:type="dxa"/>
            <w:shd w:val="pct10" w:color="auto" w:fill="FFFFFF"/>
          </w:tcPr>
          <w:p w14:paraId="1BBEA80A" w14:textId="77777777" w:rsidR="00F373D3" w:rsidRPr="00F373D3" w:rsidRDefault="00F373D3" w:rsidP="00F373D3">
            <w:pPr>
              <w:spacing w:after="0" w:line="240" w:lineRule="auto"/>
              <w:rPr>
                <w:rFonts w:ascii="Times New Roman" w:eastAsia="Times New Roman" w:hAnsi="Times New Roman" w:cs="Times New Roman"/>
                <w:b/>
                <w:snapToGrid w:val="0"/>
                <w:szCs w:val="20"/>
                <w:lang w:val="en-GB"/>
              </w:rPr>
            </w:pPr>
            <w:r w:rsidRPr="00F373D3">
              <w:rPr>
                <w:rFonts w:ascii="Times New Roman" w:eastAsia="Times New Roman" w:hAnsi="Times New Roman" w:cs="Times New Roman"/>
                <w:b/>
                <w:snapToGrid w:val="0"/>
                <w:szCs w:val="20"/>
                <w:lang w:val="en-GB"/>
              </w:rPr>
              <w:t>Tender opening session</w:t>
            </w:r>
          </w:p>
          <w:p w14:paraId="7C413975" w14:textId="77777777" w:rsidR="00F373D3" w:rsidRPr="00F373D3" w:rsidRDefault="00F373D3" w:rsidP="00F373D3">
            <w:pPr>
              <w:spacing w:after="0" w:line="240" w:lineRule="auto"/>
              <w:rPr>
                <w:rFonts w:ascii="Times New Roman" w:eastAsia="Times New Roman" w:hAnsi="Times New Roman" w:cs="Times New Roman"/>
                <w:b/>
                <w:snapToGrid w:val="0"/>
                <w:szCs w:val="20"/>
                <w:lang w:val="en-GB"/>
              </w:rPr>
            </w:pPr>
          </w:p>
        </w:tc>
        <w:tc>
          <w:tcPr>
            <w:tcW w:w="3544" w:type="dxa"/>
          </w:tcPr>
          <w:p w14:paraId="6D4635B0" w14:textId="44BBF107" w:rsidR="00F373D3" w:rsidRPr="00F373D3" w:rsidRDefault="003F52E6" w:rsidP="00F373D3">
            <w:pPr>
              <w:spacing w:before="80" w:after="0" w:line="240" w:lineRule="auto"/>
              <w:rPr>
                <w:rFonts w:ascii="Times New Roman" w:eastAsia="Times New Roman" w:hAnsi="Times New Roman" w:cs="Times New Roman"/>
                <w:snapToGrid w:val="0"/>
                <w:lang w:val="en-IE"/>
              </w:rPr>
            </w:pPr>
            <w:r>
              <w:rPr>
                <w:rFonts w:ascii="Times New Roman" w:eastAsia="Times New Roman" w:hAnsi="Times New Roman" w:cs="Times New Roman"/>
                <w:snapToGrid w:val="0"/>
                <w:lang w:val="en-IE"/>
              </w:rPr>
              <w:t>Monday</w:t>
            </w:r>
            <w:r w:rsidR="00F373D3" w:rsidRPr="00F373D3">
              <w:rPr>
                <w:rFonts w:ascii="Times New Roman" w:eastAsia="Times New Roman" w:hAnsi="Times New Roman" w:cs="Times New Roman"/>
                <w:snapToGrid w:val="0"/>
                <w:lang w:val="en-IE"/>
              </w:rPr>
              <w:t xml:space="preserve"> </w:t>
            </w:r>
            <w:r w:rsidR="00063C53">
              <w:rPr>
                <w:rFonts w:ascii="Times New Roman" w:eastAsia="Times New Roman" w:hAnsi="Times New Roman" w:cs="Times New Roman"/>
                <w:snapToGrid w:val="0"/>
                <w:lang w:val="en-IE"/>
              </w:rPr>
              <w:t>19</w:t>
            </w:r>
            <w:r w:rsidR="00F373D3" w:rsidRPr="00F373D3">
              <w:rPr>
                <w:rFonts w:ascii="Times New Roman" w:eastAsia="Times New Roman" w:hAnsi="Times New Roman" w:cs="Times New Roman"/>
                <w:snapToGrid w:val="0"/>
                <w:lang w:val="en-IE"/>
              </w:rPr>
              <w:t xml:space="preserve"> October 2026</w:t>
            </w:r>
          </w:p>
        </w:tc>
        <w:tc>
          <w:tcPr>
            <w:tcW w:w="3118" w:type="dxa"/>
          </w:tcPr>
          <w:p w14:paraId="39868844" w14:textId="537C6BEB" w:rsidR="00F373D3" w:rsidRPr="00F373D3" w:rsidRDefault="00F373D3" w:rsidP="00F373D3">
            <w:pPr>
              <w:spacing w:before="80" w:after="0" w:line="240" w:lineRule="auto"/>
              <w:rPr>
                <w:rFonts w:ascii="Times New Roman" w:eastAsia="Times New Roman" w:hAnsi="Times New Roman" w:cs="Times New Roman"/>
                <w:snapToGrid w:val="0"/>
                <w:lang w:val="en-IE"/>
              </w:rPr>
            </w:pPr>
            <w:r w:rsidRPr="00F373D3">
              <w:rPr>
                <w:rFonts w:ascii="Times New Roman" w:eastAsia="Times New Roman" w:hAnsi="Times New Roman" w:cs="Times New Roman"/>
                <w:snapToGrid w:val="0"/>
                <w:lang w:val="en-IE"/>
              </w:rPr>
              <w:t>1</w:t>
            </w:r>
            <w:r w:rsidR="00E0477C">
              <w:rPr>
                <w:rFonts w:ascii="Times New Roman" w:eastAsia="Times New Roman" w:hAnsi="Times New Roman" w:cs="Times New Roman"/>
                <w:snapToGrid w:val="0"/>
                <w:lang w:val="en-IE"/>
              </w:rPr>
              <w:t>5</w:t>
            </w:r>
            <w:r w:rsidRPr="00F373D3">
              <w:rPr>
                <w:rFonts w:ascii="Times New Roman" w:eastAsia="Times New Roman" w:hAnsi="Times New Roman" w:cs="Times New Roman"/>
                <w:snapToGrid w:val="0"/>
                <w:lang w:val="en-IE"/>
              </w:rPr>
              <w:t>:</w:t>
            </w:r>
            <w:r w:rsidR="00E0477C">
              <w:rPr>
                <w:rFonts w:ascii="Times New Roman" w:eastAsia="Times New Roman" w:hAnsi="Times New Roman" w:cs="Times New Roman"/>
                <w:snapToGrid w:val="0"/>
                <w:lang w:val="en-IE"/>
              </w:rPr>
              <w:t>3</w:t>
            </w:r>
            <w:r w:rsidRPr="00F373D3">
              <w:rPr>
                <w:rFonts w:ascii="Times New Roman" w:eastAsia="Times New Roman" w:hAnsi="Times New Roman" w:cs="Times New Roman"/>
                <w:snapToGrid w:val="0"/>
                <w:lang w:val="en-IE"/>
              </w:rPr>
              <w:t>0</w:t>
            </w:r>
          </w:p>
        </w:tc>
      </w:tr>
      <w:tr w:rsidR="00F373D3" w:rsidRPr="00F373D3" w14:paraId="265C798C" w14:textId="77777777" w:rsidTr="00587299">
        <w:tc>
          <w:tcPr>
            <w:tcW w:w="2694" w:type="dxa"/>
            <w:shd w:val="pct10" w:color="auto" w:fill="FFFFFF"/>
          </w:tcPr>
          <w:p w14:paraId="500E324F" w14:textId="77777777" w:rsidR="00F373D3" w:rsidRPr="00F373D3" w:rsidRDefault="00F373D3" w:rsidP="00F373D3">
            <w:pPr>
              <w:tabs>
                <w:tab w:val="left" w:pos="851"/>
              </w:tabs>
              <w:spacing w:after="0" w:line="240" w:lineRule="auto"/>
              <w:rPr>
                <w:rFonts w:ascii="Times New Roman" w:eastAsia="Times New Roman" w:hAnsi="Times New Roman" w:cs="Times New Roman"/>
                <w:b/>
                <w:snapToGrid w:val="0"/>
                <w:szCs w:val="20"/>
                <w:lang w:val="en-GB"/>
              </w:rPr>
            </w:pPr>
            <w:r w:rsidRPr="00F373D3">
              <w:rPr>
                <w:rFonts w:ascii="Times New Roman" w:eastAsia="Times New Roman" w:hAnsi="Times New Roman" w:cs="Times New Roman"/>
                <w:b/>
                <w:snapToGrid w:val="0"/>
                <w:szCs w:val="20"/>
                <w:lang w:val="en-GB"/>
              </w:rPr>
              <w:t>Notification of award to the successful tenderer</w:t>
            </w:r>
          </w:p>
        </w:tc>
        <w:tc>
          <w:tcPr>
            <w:tcW w:w="3544" w:type="dxa"/>
          </w:tcPr>
          <w:p w14:paraId="4BACE806" w14:textId="24910603" w:rsidR="00F373D3" w:rsidRPr="00F373D3" w:rsidRDefault="00C02C92" w:rsidP="00F373D3">
            <w:pPr>
              <w:tabs>
                <w:tab w:val="left" w:pos="851"/>
              </w:tabs>
              <w:spacing w:before="80" w:after="0" w:line="240" w:lineRule="auto"/>
              <w:rPr>
                <w:rFonts w:ascii="Times New Roman" w:eastAsia="Times New Roman" w:hAnsi="Times New Roman" w:cs="Times New Roman"/>
                <w:snapToGrid w:val="0"/>
                <w:szCs w:val="20"/>
                <w:lang w:val="en-GB"/>
              </w:rPr>
            </w:pPr>
            <w:r>
              <w:rPr>
                <w:rFonts w:ascii="Times New Roman" w:eastAsia="Times New Roman" w:hAnsi="Times New Roman" w:cs="Times New Roman"/>
                <w:snapToGrid w:val="0"/>
                <w:szCs w:val="20"/>
                <w:lang w:val="en-GB"/>
              </w:rPr>
              <w:t>Wednesday</w:t>
            </w:r>
            <w:r w:rsidR="00F373D3" w:rsidRPr="00F373D3">
              <w:rPr>
                <w:rFonts w:ascii="Times New Roman" w:eastAsia="Times New Roman" w:hAnsi="Times New Roman" w:cs="Times New Roman"/>
                <w:snapToGrid w:val="0"/>
                <w:szCs w:val="20"/>
                <w:lang w:val="en-GB"/>
              </w:rPr>
              <w:t xml:space="preserve"> </w:t>
            </w:r>
            <w:r w:rsidR="00063C53">
              <w:rPr>
                <w:rFonts w:ascii="Times New Roman" w:eastAsia="Times New Roman" w:hAnsi="Times New Roman" w:cs="Times New Roman"/>
                <w:snapToGrid w:val="0"/>
                <w:szCs w:val="20"/>
                <w:lang w:val="en-GB"/>
              </w:rPr>
              <w:t>4 November</w:t>
            </w:r>
            <w:r w:rsidR="00F373D3" w:rsidRPr="00F373D3">
              <w:rPr>
                <w:rFonts w:ascii="Times New Roman" w:eastAsia="Times New Roman" w:hAnsi="Times New Roman" w:cs="Times New Roman"/>
                <w:snapToGrid w:val="0"/>
                <w:szCs w:val="20"/>
                <w:lang w:val="en-GB"/>
              </w:rPr>
              <w:t xml:space="preserve"> 2026 **</w:t>
            </w:r>
          </w:p>
        </w:tc>
        <w:tc>
          <w:tcPr>
            <w:tcW w:w="3118" w:type="dxa"/>
          </w:tcPr>
          <w:p w14:paraId="434E1A87" w14:textId="77777777" w:rsidR="00F373D3" w:rsidRPr="00F373D3" w:rsidRDefault="00F373D3" w:rsidP="00F373D3">
            <w:pPr>
              <w:tabs>
                <w:tab w:val="left" w:pos="851"/>
              </w:tabs>
              <w:spacing w:before="80" w:after="0" w:line="240" w:lineRule="auto"/>
              <w:jc w:val="both"/>
              <w:rPr>
                <w:rFonts w:ascii="Times New Roman" w:eastAsia="Times New Roman" w:hAnsi="Times New Roman" w:cs="Times New Roman"/>
                <w:snapToGrid w:val="0"/>
                <w:szCs w:val="20"/>
                <w:lang w:val="en-GB"/>
              </w:rPr>
            </w:pPr>
            <w:r w:rsidRPr="00F373D3">
              <w:rPr>
                <w:rFonts w:ascii="Times New Roman" w:eastAsia="Times New Roman" w:hAnsi="Times New Roman" w:cs="Times New Roman"/>
                <w:snapToGrid w:val="0"/>
                <w:szCs w:val="20"/>
                <w:lang w:val="en-GB"/>
              </w:rPr>
              <w:t>-</w:t>
            </w:r>
          </w:p>
        </w:tc>
      </w:tr>
      <w:tr w:rsidR="00F373D3" w:rsidRPr="00F373D3" w14:paraId="0D8D9B87" w14:textId="77777777" w:rsidTr="00587299">
        <w:tc>
          <w:tcPr>
            <w:tcW w:w="2694" w:type="dxa"/>
            <w:shd w:val="pct10" w:color="auto" w:fill="FFFFFF"/>
          </w:tcPr>
          <w:p w14:paraId="44AFB4CB" w14:textId="77777777" w:rsidR="00F373D3" w:rsidRPr="00F373D3" w:rsidRDefault="00F373D3" w:rsidP="00F373D3">
            <w:pPr>
              <w:tabs>
                <w:tab w:val="left" w:pos="851"/>
              </w:tabs>
              <w:spacing w:after="0" w:line="240" w:lineRule="auto"/>
              <w:rPr>
                <w:rFonts w:ascii="Times New Roman" w:eastAsia="Times New Roman" w:hAnsi="Times New Roman" w:cs="Times New Roman"/>
                <w:b/>
                <w:snapToGrid w:val="0"/>
                <w:szCs w:val="20"/>
                <w:lang w:val="en-GB"/>
              </w:rPr>
            </w:pPr>
            <w:r w:rsidRPr="00F373D3">
              <w:rPr>
                <w:rFonts w:ascii="Times New Roman" w:eastAsia="Times New Roman" w:hAnsi="Times New Roman" w:cs="Times New Roman"/>
                <w:b/>
                <w:snapToGrid w:val="0"/>
                <w:szCs w:val="20"/>
                <w:lang w:val="en-GB"/>
              </w:rPr>
              <w:t>Signature of the contract</w:t>
            </w:r>
          </w:p>
        </w:tc>
        <w:tc>
          <w:tcPr>
            <w:tcW w:w="3544" w:type="dxa"/>
          </w:tcPr>
          <w:p w14:paraId="23B7ADC8" w14:textId="6FEEA5A3" w:rsidR="00F373D3" w:rsidRPr="00F373D3" w:rsidRDefault="00F373D3" w:rsidP="00F373D3">
            <w:pPr>
              <w:tabs>
                <w:tab w:val="left" w:pos="851"/>
              </w:tabs>
              <w:spacing w:before="80" w:after="0" w:line="240" w:lineRule="auto"/>
              <w:rPr>
                <w:rFonts w:ascii="Times New Roman" w:eastAsia="Times New Roman" w:hAnsi="Times New Roman" w:cs="Times New Roman"/>
                <w:snapToGrid w:val="0"/>
                <w:szCs w:val="20"/>
                <w:lang w:val="en-GB"/>
              </w:rPr>
            </w:pPr>
            <w:r w:rsidRPr="00F373D3">
              <w:rPr>
                <w:rFonts w:ascii="Times New Roman" w:eastAsia="Times New Roman" w:hAnsi="Times New Roman" w:cs="Times New Roman"/>
                <w:snapToGrid w:val="0"/>
                <w:szCs w:val="20"/>
                <w:lang w:val="en-GB"/>
              </w:rPr>
              <w:t xml:space="preserve">Friday </w:t>
            </w:r>
            <w:r w:rsidR="00063C53">
              <w:rPr>
                <w:rFonts w:ascii="Times New Roman" w:eastAsia="Times New Roman" w:hAnsi="Times New Roman" w:cs="Times New Roman"/>
                <w:snapToGrid w:val="0"/>
                <w:szCs w:val="20"/>
                <w:lang w:val="en-GB"/>
              </w:rPr>
              <w:t>20</w:t>
            </w:r>
            <w:r w:rsidRPr="00F373D3">
              <w:rPr>
                <w:rFonts w:ascii="Times New Roman" w:eastAsia="Times New Roman" w:hAnsi="Times New Roman" w:cs="Times New Roman"/>
                <w:snapToGrid w:val="0"/>
                <w:szCs w:val="20"/>
                <w:lang w:val="en-GB"/>
              </w:rPr>
              <w:t xml:space="preserve"> </w:t>
            </w:r>
            <w:r w:rsidR="004345A8">
              <w:rPr>
                <w:rFonts w:ascii="Times New Roman" w:eastAsia="Times New Roman" w:hAnsi="Times New Roman" w:cs="Times New Roman"/>
                <w:snapToGrid w:val="0"/>
                <w:szCs w:val="20"/>
                <w:lang w:val="en-GB"/>
              </w:rPr>
              <w:t>November</w:t>
            </w:r>
            <w:r w:rsidRPr="00F373D3">
              <w:rPr>
                <w:rFonts w:ascii="Times New Roman" w:eastAsia="Times New Roman" w:hAnsi="Times New Roman" w:cs="Times New Roman"/>
                <w:snapToGrid w:val="0"/>
                <w:szCs w:val="20"/>
                <w:lang w:val="en-GB"/>
              </w:rPr>
              <w:t xml:space="preserve"> 2026 **</w:t>
            </w:r>
          </w:p>
        </w:tc>
        <w:tc>
          <w:tcPr>
            <w:tcW w:w="3118" w:type="dxa"/>
          </w:tcPr>
          <w:p w14:paraId="5892A9EC" w14:textId="77777777" w:rsidR="00F373D3" w:rsidRPr="00F373D3" w:rsidRDefault="00F373D3" w:rsidP="00F373D3">
            <w:pPr>
              <w:tabs>
                <w:tab w:val="left" w:pos="851"/>
              </w:tabs>
              <w:spacing w:before="80" w:after="0" w:line="240" w:lineRule="auto"/>
              <w:jc w:val="both"/>
              <w:rPr>
                <w:rFonts w:ascii="Times New Roman" w:eastAsia="Times New Roman" w:hAnsi="Times New Roman" w:cs="Times New Roman"/>
                <w:snapToGrid w:val="0"/>
                <w:szCs w:val="20"/>
                <w:lang w:val="en-GB"/>
              </w:rPr>
            </w:pPr>
            <w:r w:rsidRPr="00F373D3">
              <w:rPr>
                <w:rFonts w:ascii="Times New Roman" w:eastAsia="Times New Roman" w:hAnsi="Times New Roman" w:cs="Times New Roman"/>
                <w:snapToGrid w:val="0"/>
                <w:szCs w:val="20"/>
                <w:lang w:val="en-GB"/>
              </w:rPr>
              <w:t>-</w:t>
            </w:r>
          </w:p>
        </w:tc>
      </w:tr>
    </w:tbl>
    <w:p w14:paraId="3652949C" w14:textId="77777777" w:rsidR="002949E9" w:rsidRDefault="002949E9" w:rsidP="005C024E">
      <w:pPr>
        <w:ind w:left="-567"/>
      </w:pPr>
    </w:p>
    <w:p w14:paraId="47DC8C78" w14:textId="77777777" w:rsidR="009C024B" w:rsidRDefault="009C024B" w:rsidP="005C024E">
      <w:pPr>
        <w:ind w:left="-567"/>
      </w:pPr>
    </w:p>
    <w:p w14:paraId="3A26B031" w14:textId="4FF3A04C" w:rsidR="009C024B" w:rsidRDefault="00063C53" w:rsidP="005C024E">
      <w:pPr>
        <w:ind w:left="-567"/>
      </w:pPr>
      <w:r w:rsidRPr="00F373D3">
        <w:rPr>
          <w:rFonts w:ascii="Times New Roman" w:eastAsia="Times New Roman" w:hAnsi="Times New Roman" w:cs="Times New Roman"/>
          <w:snapToGrid w:val="0"/>
          <w:szCs w:val="20"/>
          <w:lang w:val="en-GB"/>
        </w:rPr>
        <w:t>**</w:t>
      </w:r>
      <w:r>
        <w:rPr>
          <w:rFonts w:ascii="Times New Roman" w:eastAsia="Times New Roman" w:hAnsi="Times New Roman" w:cs="Times New Roman"/>
          <w:snapToGrid w:val="0"/>
          <w:szCs w:val="20"/>
          <w:lang w:val="en-GB"/>
        </w:rPr>
        <w:t xml:space="preserve"> Provisional dates, </w:t>
      </w:r>
      <w:r>
        <w:t>given for information only and subject to change.</w:t>
      </w:r>
    </w:p>
    <w:p w14:paraId="7603856C" w14:textId="77777777" w:rsidR="009C024B" w:rsidRDefault="009C024B" w:rsidP="005C024E">
      <w:pPr>
        <w:ind w:left="-567"/>
      </w:pPr>
    </w:p>
    <w:p w14:paraId="191BF2C0" w14:textId="77777777" w:rsidR="002949E9" w:rsidRDefault="00E7420B" w:rsidP="005C024E">
      <w:pPr>
        <w:ind w:left="-567"/>
        <w:jc w:val="both"/>
      </w:pPr>
      <w:r>
        <w:t xml:space="preserve">(All times refer to the time zone of the </w:t>
      </w:r>
      <w:r>
        <w:t>contracting authority — Mauritius.)</w:t>
      </w:r>
    </w:p>
    <w:p w14:paraId="20D783BD" w14:textId="77777777" w:rsidR="00063C53" w:rsidRDefault="00063C53" w:rsidP="005C024E">
      <w:pPr>
        <w:ind w:left="-567"/>
        <w:jc w:val="both"/>
      </w:pPr>
    </w:p>
    <w:p w14:paraId="603C6D90" w14:textId="77777777" w:rsidR="002949E9" w:rsidRDefault="00E7420B" w:rsidP="005C024E">
      <w:pPr>
        <w:ind w:left="-567"/>
      </w:pPr>
      <w:r>
        <w:rPr>
          <w:b/>
          <w:color w:val="2E74B5"/>
          <w:sz w:val="24"/>
        </w:rPr>
        <w:t>3. Other provisions</w:t>
      </w:r>
    </w:p>
    <w:p w14:paraId="094427E6" w14:textId="77777777" w:rsidR="002949E9" w:rsidRDefault="00E7420B" w:rsidP="005C024E">
      <w:pPr>
        <w:ind w:left="-567"/>
        <w:jc w:val="both"/>
      </w:pPr>
      <w:r>
        <w:t>All other terms, conditions and provisions of the tender dossier and of the contract notice remain unchanged. This corrigendum forms an integral part of the tender dossier.</w:t>
      </w:r>
    </w:p>
    <w:p w14:paraId="16BB5C54" w14:textId="77777777" w:rsidR="002949E9" w:rsidRDefault="00E7420B" w:rsidP="005C024E">
      <w:pPr>
        <w:ind w:left="-567"/>
      </w:pPr>
      <w:r>
        <w:rPr>
          <w:b/>
          <w:color w:val="2E74B5"/>
          <w:sz w:val="24"/>
        </w:rPr>
        <w:t>4. Publication and communication</w:t>
      </w:r>
    </w:p>
    <w:p w14:paraId="2CD1B7B7" w14:textId="77777777" w:rsidR="002949E9" w:rsidRDefault="00E7420B" w:rsidP="005C024E">
      <w:pPr>
        <w:ind w:left="-567"/>
        <w:jc w:val="both"/>
      </w:pPr>
      <w:r>
        <w:t>This corrigendum shall be published through the same channels as the original contract notice and communicated to all economic operators that have obtained the tender dossier, before the current deadline for the submission of tenders expires. It applies equally to all tenderers, in accordance with the principle of equal treatment.</w:t>
      </w:r>
    </w:p>
    <w:p w14:paraId="0481BFFA" w14:textId="77777777" w:rsidR="002949E9" w:rsidRDefault="002949E9" w:rsidP="005C024E">
      <w:pPr>
        <w:ind w:left="-567"/>
      </w:pPr>
    </w:p>
    <w:p w14:paraId="00AE7ACB" w14:textId="77777777" w:rsidR="002949E9" w:rsidRDefault="00E7420B" w:rsidP="005C024E">
      <w:pPr>
        <w:ind w:left="-567"/>
      </w:pPr>
      <w:r>
        <w:rPr>
          <w:b/>
        </w:rPr>
        <w:t xml:space="preserve">For the contracting authority (Commission de </w:t>
      </w:r>
      <w:proofErr w:type="spellStart"/>
      <w:r>
        <w:rPr>
          <w:b/>
        </w:rPr>
        <w:t>l'océan</w:t>
      </w:r>
      <w:proofErr w:type="spellEnd"/>
      <w:r>
        <w:rPr>
          <w:b/>
        </w:rPr>
        <w:t xml:space="preserve"> </w:t>
      </w:r>
      <w:proofErr w:type="spellStart"/>
      <w:r>
        <w:rPr>
          <w:b/>
        </w:rPr>
        <w:t>Indien</w:t>
      </w:r>
      <w:proofErr w:type="spellEnd"/>
      <w:r>
        <w:rPr>
          <w:b/>
        </w:rPr>
        <w:t>):</w:t>
      </w:r>
    </w:p>
    <w:p w14:paraId="3EF66E8E" w14:textId="49918C64" w:rsidR="002949E9" w:rsidRDefault="00E7420B" w:rsidP="005C024E">
      <w:pPr>
        <w:ind w:left="-567"/>
        <w:jc w:val="both"/>
      </w:pPr>
      <w:r>
        <w:t xml:space="preserve">Date: </w:t>
      </w:r>
      <w:r w:rsidR="00DE2379">
        <w:t>1</w:t>
      </w:r>
      <w:r w:rsidR="00093290">
        <w:t>1</w:t>
      </w:r>
      <w:r w:rsidR="00DE2379">
        <w:t xml:space="preserve"> </w:t>
      </w:r>
      <w:r w:rsidR="004345A8">
        <w:t>September</w:t>
      </w:r>
      <w:r w:rsidR="005C024E">
        <w:t xml:space="preserve"> 2026</w:t>
      </w:r>
    </w:p>
    <w:p w14:paraId="0EFC0778" w14:textId="77777777" w:rsidR="002949E9" w:rsidRDefault="002949E9" w:rsidP="005C024E">
      <w:pPr>
        <w:ind w:left="-567"/>
      </w:pPr>
    </w:p>
    <w:sectPr w:rsidR="002949E9" w:rsidSect="004877E7">
      <w:pgSz w:w="12240" w:h="15840"/>
      <w:pgMar w:top="1276" w:right="1325" w:bottom="1135"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993265838">
    <w:abstractNumId w:val="8"/>
  </w:num>
  <w:num w:numId="2" w16cid:durableId="1736775889">
    <w:abstractNumId w:val="6"/>
  </w:num>
  <w:num w:numId="3" w16cid:durableId="133374693">
    <w:abstractNumId w:val="5"/>
  </w:num>
  <w:num w:numId="4" w16cid:durableId="834420880">
    <w:abstractNumId w:val="4"/>
  </w:num>
  <w:num w:numId="5" w16cid:durableId="2039547049">
    <w:abstractNumId w:val="7"/>
  </w:num>
  <w:num w:numId="6" w16cid:durableId="119496954">
    <w:abstractNumId w:val="3"/>
  </w:num>
  <w:num w:numId="7" w16cid:durableId="685985293">
    <w:abstractNumId w:val="2"/>
  </w:num>
  <w:num w:numId="8" w16cid:durableId="1653287590">
    <w:abstractNumId w:val="1"/>
  </w:num>
  <w:num w:numId="9" w16cid:durableId="18023351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7BF5"/>
    <w:rsid w:val="00034616"/>
    <w:rsid w:val="0006063C"/>
    <w:rsid w:val="00063C53"/>
    <w:rsid w:val="00093290"/>
    <w:rsid w:val="0015074B"/>
    <w:rsid w:val="00192139"/>
    <w:rsid w:val="0019417C"/>
    <w:rsid w:val="001F1B8D"/>
    <w:rsid w:val="002949E9"/>
    <w:rsid w:val="0029639D"/>
    <w:rsid w:val="002E16A9"/>
    <w:rsid w:val="00326F90"/>
    <w:rsid w:val="00327290"/>
    <w:rsid w:val="00345FCC"/>
    <w:rsid w:val="003F52E6"/>
    <w:rsid w:val="004345A8"/>
    <w:rsid w:val="004877E7"/>
    <w:rsid w:val="004A2F53"/>
    <w:rsid w:val="00554093"/>
    <w:rsid w:val="00574C87"/>
    <w:rsid w:val="00587299"/>
    <w:rsid w:val="005C024E"/>
    <w:rsid w:val="006A6BA6"/>
    <w:rsid w:val="007D4615"/>
    <w:rsid w:val="007D6634"/>
    <w:rsid w:val="008F214A"/>
    <w:rsid w:val="00923A93"/>
    <w:rsid w:val="00941937"/>
    <w:rsid w:val="00971870"/>
    <w:rsid w:val="009C024B"/>
    <w:rsid w:val="009C6835"/>
    <w:rsid w:val="00A44FE7"/>
    <w:rsid w:val="00A532BE"/>
    <w:rsid w:val="00AA1D8D"/>
    <w:rsid w:val="00B37705"/>
    <w:rsid w:val="00B47730"/>
    <w:rsid w:val="00B663B5"/>
    <w:rsid w:val="00BE6F8F"/>
    <w:rsid w:val="00C02C92"/>
    <w:rsid w:val="00CB0664"/>
    <w:rsid w:val="00D305EF"/>
    <w:rsid w:val="00DE2379"/>
    <w:rsid w:val="00E0477C"/>
    <w:rsid w:val="00E7420B"/>
    <w:rsid w:val="00F373D3"/>
    <w:rsid w:val="00FA769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1DD1818"/>
  <w14:defaultImageDpi w14:val="300"/>
  <w15:docId w15:val="{A57A874F-D86C-3B49-AB8D-E7ABFA146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isselectedend">
    <w:name w:val="isselectedend"/>
    <w:basedOn w:val="Normal"/>
    <w:rsid w:val="00A44FE7"/>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A44FE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0837031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216d591-fc93-4817-9ea6-60bc538dfafd">
      <Terms xmlns="http://schemas.microsoft.com/office/infopath/2007/PartnerControls"/>
    </lcf76f155ced4ddcb4097134ff3c332f>
    <TaxCatchAll xmlns="4d8e5188-369a-4cb2-b081-5715404a7824"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51F86D0FD6C8F47BDD715D72335DD82" ma:contentTypeVersion="11" ma:contentTypeDescription="Create a new document." ma:contentTypeScope="" ma:versionID="2eeda669eae4cf7c561e4c1eb97be005">
  <xsd:schema xmlns:xsd="http://www.w3.org/2001/XMLSchema" xmlns:xs="http://www.w3.org/2001/XMLSchema" xmlns:p="http://schemas.microsoft.com/office/2006/metadata/properties" xmlns:ns2="3216d591-fc93-4817-9ea6-60bc538dfafd" xmlns:ns3="4d8e5188-369a-4cb2-b081-5715404a7824" targetNamespace="http://schemas.microsoft.com/office/2006/metadata/properties" ma:root="true" ma:fieldsID="0d8dcbf207df22808b441f7bc9cfd3e3" ns2:_="" ns3:_="">
    <xsd:import namespace="3216d591-fc93-4817-9ea6-60bc538dfafd"/>
    <xsd:import namespace="4d8e5188-369a-4cb2-b081-5715404a782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16d591-fc93-4817-9ea6-60bc538dfa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0244e2b-fda1-4434-ab26-7c3653f9b5b1"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8e5188-369a-4cb2-b081-5715404a7824"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41c1d8a-2b53-4986-8a2d-c27f7b3e4b6c}" ma:internalName="TaxCatchAll" ma:showField="CatchAllData" ma:web="4d8e5188-369a-4cb2-b081-5715404a78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1350C9-8685-4E7A-B0B0-55C597C46339}">
  <ds:schemaRefs>
    <ds:schemaRef ds:uri="http://schemas.microsoft.com/office/2006/metadata/properties"/>
    <ds:schemaRef ds:uri="http://schemas.microsoft.com/office/infopath/2007/PartnerControls"/>
    <ds:schemaRef ds:uri="3216d591-fc93-4817-9ea6-60bc538dfafd"/>
    <ds:schemaRef ds:uri="4d8e5188-369a-4cb2-b081-5715404a7824"/>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8EBE4D46-C560-485F-B346-E668C5043E51}">
  <ds:schemaRefs>
    <ds:schemaRef ds:uri="http://schemas.microsoft.com/sharepoint/v3/contenttype/forms"/>
  </ds:schemaRefs>
</ds:datastoreItem>
</file>

<file path=customXml/itemProps4.xml><?xml version="1.0" encoding="utf-8"?>
<ds:datastoreItem xmlns:ds="http://schemas.openxmlformats.org/officeDocument/2006/customXml" ds:itemID="{3E4B6E81-BBFD-438B-BA15-D660A062A5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16d591-fc93-4817-9ea6-60bc538dfafd"/>
    <ds:schemaRef ds:uri="4d8e5188-369a-4cb2-b081-5715404a78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360</Words>
  <Characters>2052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Ali Boana Hidi EL-ANZIZE</cp:lastModifiedBy>
  <cp:revision>2</cp:revision>
  <dcterms:created xsi:type="dcterms:W3CDTF">2026-09-14T06:49:00Z</dcterms:created>
  <dcterms:modified xsi:type="dcterms:W3CDTF">2026-09-14T06:49:00Z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0x010100D51F86D0FD6C8F47BDD715D72335DD82</vt:lpwstr>
  </property>
  <property fmtid="{D5CDD505-2E9C-101B-9397-08002B2CF9AE}" pid="3" name="MediaServiceImageTags">
    <vt:lpwstr/>
  </property>
</Properties>
</file>