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41EAE" w14:textId="77777777" w:rsidR="00796F5B" w:rsidRPr="00796F5B" w:rsidRDefault="00796F5B" w:rsidP="00796F5B">
      <w:pPr>
        <w:spacing w:after="0" w:line="240" w:lineRule="auto"/>
        <w:jc w:val="center"/>
        <w:rPr>
          <w:rFonts w:ascii="Arial" w:hAnsi="Arial" w:cs="Arial"/>
          <w:b/>
          <w:bCs/>
          <w:sz w:val="24"/>
          <w:szCs w:val="24"/>
        </w:rPr>
      </w:pPr>
      <w:r w:rsidRPr="00796F5B">
        <w:rPr>
          <w:rFonts w:ascii="Arial" w:hAnsi="Arial" w:cs="Arial"/>
          <w:b/>
          <w:bCs/>
          <w:sz w:val="24"/>
          <w:szCs w:val="24"/>
        </w:rPr>
        <w:t xml:space="preserve">COMMISSION DE L’OCÉAN INDIEN </w:t>
      </w:r>
    </w:p>
    <w:p w14:paraId="26CBB490" w14:textId="7268C94A" w:rsidR="00E448BB" w:rsidRPr="005A3292" w:rsidRDefault="00E448BB" w:rsidP="009E0742">
      <w:pPr>
        <w:spacing w:after="0" w:line="240" w:lineRule="auto"/>
        <w:jc w:val="center"/>
        <w:rPr>
          <w:rFonts w:ascii="Arial" w:hAnsi="Arial" w:cs="Arial"/>
          <w:b/>
          <w:sz w:val="20"/>
          <w:szCs w:val="20"/>
        </w:rPr>
      </w:pPr>
    </w:p>
    <w:p w14:paraId="5F69B9BA" w14:textId="2B6A4451" w:rsidR="009E0742" w:rsidRPr="005A3292" w:rsidRDefault="009E0742" w:rsidP="009E0742">
      <w:pPr>
        <w:spacing w:after="0" w:line="240" w:lineRule="auto"/>
        <w:jc w:val="center"/>
        <w:rPr>
          <w:rFonts w:ascii="Arial" w:hAnsi="Arial" w:cs="Arial"/>
          <w:b/>
          <w:sz w:val="20"/>
          <w:szCs w:val="20"/>
          <w:lang w:val="en-US"/>
        </w:rPr>
      </w:pPr>
      <w:r w:rsidRPr="005A3292">
        <w:rPr>
          <w:rFonts w:ascii="Arial" w:hAnsi="Arial" w:cs="Arial"/>
          <w:b/>
          <w:sz w:val="20"/>
          <w:szCs w:val="20"/>
        </w:rPr>
        <w:t xml:space="preserve">« </w:t>
      </w:r>
      <w:r w:rsidRPr="005A3292">
        <w:rPr>
          <w:rFonts w:ascii="Arial" w:hAnsi="Arial" w:cs="Arial"/>
          <w:b/>
          <w:spacing w:val="-2"/>
          <w:sz w:val="20"/>
          <w:szCs w:val="20"/>
        </w:rPr>
        <w:t xml:space="preserve">BUILDING REGIONAL RESILIENCE THROUGH STRENGTHENED METEOROLOGICAL, HYDROLOGICAL AND CLIMATE SERVICES IN THE INDIAN OCEAN COMMISSION MEMBER </w:t>
      </w:r>
      <w:r w:rsidRPr="005A3292">
        <w:rPr>
          <w:rFonts w:ascii="Arial" w:hAnsi="Arial" w:cs="Arial"/>
          <w:b/>
          <w:spacing w:val="-2"/>
          <w:sz w:val="20"/>
          <w:szCs w:val="20"/>
          <w:lang w:val="en-US"/>
        </w:rPr>
        <w:t>COUNTRIES (HYDROMET)</w:t>
      </w:r>
      <w:r w:rsidRPr="005A3292">
        <w:rPr>
          <w:rFonts w:ascii="Arial" w:hAnsi="Arial" w:cs="Arial"/>
          <w:b/>
          <w:sz w:val="20"/>
          <w:szCs w:val="20"/>
          <w:lang w:val="en-US"/>
        </w:rPr>
        <w:t xml:space="preserve">» </w:t>
      </w:r>
    </w:p>
    <w:p w14:paraId="7E029AC0" w14:textId="77777777" w:rsidR="00F34BCD" w:rsidRPr="005A3292" w:rsidRDefault="00F34BCD" w:rsidP="002870D0">
      <w:pPr>
        <w:pStyle w:val="Paragraphedeliste"/>
        <w:jc w:val="center"/>
        <w:rPr>
          <w:rFonts w:ascii="Arial" w:eastAsiaTheme="minorHAnsi" w:hAnsi="Arial" w:cs="Arial"/>
          <w:b/>
          <w:bCs/>
          <w:sz w:val="20"/>
          <w:szCs w:val="20"/>
          <w:u w:val="single"/>
          <w:lang w:val="en-US"/>
        </w:rPr>
      </w:pPr>
    </w:p>
    <w:p w14:paraId="16F8FBAF" w14:textId="77777777" w:rsidR="00E63935" w:rsidRPr="005A3292" w:rsidRDefault="00E63935" w:rsidP="00E63935">
      <w:pPr>
        <w:pStyle w:val="Paragraphedeliste"/>
        <w:jc w:val="center"/>
        <w:rPr>
          <w:rFonts w:ascii="Arial" w:eastAsiaTheme="minorHAnsi" w:hAnsi="Arial" w:cs="Arial"/>
          <w:b/>
          <w:bCs/>
          <w:sz w:val="20"/>
          <w:szCs w:val="20"/>
          <w:u w:val="single"/>
          <w:lang w:val="en-GB"/>
        </w:rPr>
      </w:pPr>
      <w:r w:rsidRPr="005A3292">
        <w:rPr>
          <w:rFonts w:ascii="Arial" w:eastAsiaTheme="minorHAnsi" w:hAnsi="Arial" w:cs="Arial"/>
          <w:b/>
          <w:bCs/>
          <w:sz w:val="20"/>
          <w:szCs w:val="20"/>
          <w:u w:val="single"/>
          <w:lang w:val="en-GB"/>
        </w:rPr>
        <w:t xml:space="preserve">CONSULTANCY SERVICES </w:t>
      </w:r>
    </w:p>
    <w:p w14:paraId="68DC1827" w14:textId="77777777" w:rsidR="00E63935" w:rsidRPr="005A3292" w:rsidRDefault="00E63935" w:rsidP="00E63935">
      <w:pPr>
        <w:pStyle w:val="Paragraphedeliste"/>
        <w:jc w:val="center"/>
        <w:rPr>
          <w:rFonts w:ascii="Arial" w:eastAsiaTheme="minorHAnsi" w:hAnsi="Arial" w:cs="Arial"/>
          <w:b/>
          <w:bCs/>
          <w:sz w:val="20"/>
          <w:szCs w:val="20"/>
          <w:u w:val="single"/>
          <w:lang w:val="en-GB"/>
        </w:rPr>
      </w:pPr>
    </w:p>
    <w:p w14:paraId="5E97771E" w14:textId="77777777" w:rsidR="00E63935" w:rsidRPr="005A3292" w:rsidRDefault="00E63935" w:rsidP="00E63935">
      <w:pPr>
        <w:pStyle w:val="Paragraphedeliste"/>
        <w:jc w:val="center"/>
        <w:rPr>
          <w:rFonts w:ascii="Arial" w:eastAsiaTheme="minorHAnsi" w:hAnsi="Arial" w:cs="Arial"/>
          <w:b/>
          <w:bCs/>
          <w:sz w:val="20"/>
          <w:szCs w:val="20"/>
          <w:u w:val="single"/>
          <w:lang w:val="en-GB"/>
        </w:rPr>
      </w:pPr>
      <w:r w:rsidRPr="005A3292">
        <w:rPr>
          <w:rFonts w:ascii="Arial" w:eastAsiaTheme="minorHAnsi" w:hAnsi="Arial" w:cs="Arial"/>
          <w:b/>
          <w:bCs/>
          <w:sz w:val="20"/>
          <w:szCs w:val="20"/>
          <w:u w:val="single"/>
          <w:lang w:val="en-GB"/>
        </w:rPr>
        <w:t>CALL FOR EXPRESSIONS OF INTEREST</w:t>
      </w:r>
    </w:p>
    <w:p w14:paraId="03392A19" w14:textId="148243AB" w:rsidR="00331757" w:rsidRPr="004C6116" w:rsidRDefault="00E63935" w:rsidP="002870D0">
      <w:pPr>
        <w:pStyle w:val="Paragraphedeliste"/>
        <w:jc w:val="center"/>
        <w:rPr>
          <w:rFonts w:ascii="Arial" w:eastAsiaTheme="minorHAnsi" w:hAnsi="Arial" w:cs="Arial"/>
          <w:b/>
          <w:bCs/>
          <w:sz w:val="20"/>
          <w:szCs w:val="20"/>
          <w:lang w:val="en-GB"/>
        </w:rPr>
      </w:pPr>
      <w:r w:rsidRPr="004C6116">
        <w:rPr>
          <w:rFonts w:ascii="Arial" w:eastAsiaTheme="minorHAnsi" w:hAnsi="Arial" w:cs="Arial"/>
          <w:b/>
          <w:bCs/>
          <w:sz w:val="20"/>
          <w:szCs w:val="20"/>
          <w:lang w:val="en-GB"/>
        </w:rPr>
        <w:t>N°</w:t>
      </w:r>
      <w:r w:rsidR="00331757" w:rsidRPr="004C6116">
        <w:rPr>
          <w:rFonts w:ascii="Arial" w:eastAsiaTheme="minorHAnsi" w:hAnsi="Arial" w:cs="Arial"/>
          <w:b/>
          <w:bCs/>
          <w:sz w:val="20"/>
          <w:szCs w:val="20"/>
          <w:lang w:val="en-GB"/>
        </w:rPr>
        <w:t>COI/HYDROMET/AMI/202</w:t>
      </w:r>
      <w:r w:rsidR="00AB096B" w:rsidRPr="004C6116">
        <w:rPr>
          <w:rFonts w:ascii="Arial" w:eastAsiaTheme="minorHAnsi" w:hAnsi="Arial" w:cs="Arial"/>
          <w:b/>
          <w:bCs/>
          <w:sz w:val="20"/>
          <w:szCs w:val="20"/>
          <w:lang w:val="en-GB"/>
        </w:rPr>
        <w:t>5</w:t>
      </w:r>
      <w:r w:rsidR="00331757" w:rsidRPr="004C6116">
        <w:rPr>
          <w:rFonts w:ascii="Arial" w:eastAsiaTheme="minorHAnsi" w:hAnsi="Arial" w:cs="Arial"/>
          <w:b/>
          <w:bCs/>
          <w:sz w:val="20"/>
          <w:szCs w:val="20"/>
          <w:lang w:val="en-GB"/>
        </w:rPr>
        <w:t>/</w:t>
      </w:r>
      <w:r w:rsidR="00AB096B" w:rsidRPr="004C6116">
        <w:rPr>
          <w:rFonts w:ascii="Arial" w:eastAsiaTheme="minorHAnsi" w:hAnsi="Arial" w:cs="Arial"/>
          <w:b/>
          <w:bCs/>
          <w:sz w:val="20"/>
          <w:szCs w:val="20"/>
          <w:lang w:val="en-GB"/>
        </w:rPr>
        <w:t>M</w:t>
      </w:r>
      <w:r w:rsidR="00331757" w:rsidRPr="004C6116">
        <w:rPr>
          <w:rFonts w:ascii="Arial" w:eastAsiaTheme="minorHAnsi" w:hAnsi="Arial" w:cs="Arial"/>
          <w:b/>
          <w:bCs/>
          <w:sz w:val="20"/>
          <w:szCs w:val="20"/>
          <w:lang w:val="en-GB"/>
        </w:rPr>
        <w:t>1</w:t>
      </w:r>
      <w:r w:rsidR="00AB096B" w:rsidRPr="004C6116">
        <w:rPr>
          <w:rFonts w:ascii="Arial" w:eastAsiaTheme="minorHAnsi" w:hAnsi="Arial" w:cs="Arial"/>
          <w:b/>
          <w:bCs/>
          <w:sz w:val="20"/>
          <w:szCs w:val="20"/>
          <w:lang w:val="en-GB"/>
        </w:rPr>
        <w:t>8</w:t>
      </w:r>
    </w:p>
    <w:p w14:paraId="1BC563FE" w14:textId="77777777" w:rsidR="00F34BCD" w:rsidRPr="004C6116" w:rsidRDefault="00F34BCD" w:rsidP="002870D0">
      <w:pPr>
        <w:pStyle w:val="Paragraphedeliste"/>
        <w:jc w:val="center"/>
        <w:rPr>
          <w:rFonts w:ascii="Arial" w:hAnsi="Arial" w:cs="Arial"/>
          <w:b/>
          <w:bCs/>
          <w:sz w:val="20"/>
          <w:szCs w:val="20"/>
          <w:lang w:val="en-GB"/>
        </w:rPr>
      </w:pPr>
    </w:p>
    <w:p w14:paraId="0F053A77" w14:textId="073660DE" w:rsidR="00645160" w:rsidRPr="005A3292" w:rsidRDefault="00562BC4" w:rsidP="002870D0">
      <w:pPr>
        <w:pStyle w:val="Paragraphedeliste"/>
        <w:jc w:val="center"/>
        <w:rPr>
          <w:rFonts w:ascii="Arial" w:hAnsi="Arial" w:cs="Arial"/>
          <w:b/>
          <w:bCs/>
          <w:sz w:val="20"/>
          <w:szCs w:val="20"/>
          <w:lang w:val="en-US"/>
        </w:rPr>
      </w:pPr>
      <w:r w:rsidRPr="005A3292">
        <w:rPr>
          <w:rFonts w:ascii="Arial" w:hAnsi="Arial" w:cs="Arial"/>
          <w:b/>
          <w:bCs/>
          <w:sz w:val="20"/>
          <w:szCs w:val="20"/>
          <w:lang w:val="en-US"/>
        </w:rPr>
        <w:t>PROVISION</w:t>
      </w:r>
      <w:r w:rsidR="00A8397A" w:rsidRPr="005A3292">
        <w:rPr>
          <w:rFonts w:ascii="Arial" w:hAnsi="Arial" w:cs="Arial"/>
          <w:b/>
          <w:bCs/>
          <w:sz w:val="20"/>
          <w:szCs w:val="20"/>
          <w:lang w:val="en-US"/>
        </w:rPr>
        <w:t xml:space="preserve"> OF </w:t>
      </w:r>
      <w:r w:rsidR="002A630D" w:rsidRPr="005A3292">
        <w:rPr>
          <w:rFonts w:ascii="Arial" w:hAnsi="Arial" w:cs="Arial"/>
          <w:b/>
          <w:bCs/>
          <w:sz w:val="20"/>
          <w:szCs w:val="20"/>
          <w:lang w:val="en-US"/>
        </w:rPr>
        <w:t xml:space="preserve">PREPARATION, </w:t>
      </w:r>
      <w:r w:rsidRPr="005A3292">
        <w:rPr>
          <w:rFonts w:ascii="Arial" w:hAnsi="Arial" w:cs="Arial"/>
          <w:b/>
          <w:bCs/>
          <w:sz w:val="20"/>
          <w:szCs w:val="20"/>
          <w:lang w:val="en-US"/>
        </w:rPr>
        <w:t xml:space="preserve">REPORTING, </w:t>
      </w:r>
      <w:r w:rsidR="00A8397A" w:rsidRPr="005A3292">
        <w:rPr>
          <w:rFonts w:ascii="Arial" w:hAnsi="Arial" w:cs="Arial"/>
          <w:b/>
          <w:bCs/>
          <w:sz w:val="20"/>
          <w:szCs w:val="20"/>
          <w:lang w:val="en-US"/>
        </w:rPr>
        <w:t xml:space="preserve">MODERATION AND FACILITATION SERVICES </w:t>
      </w:r>
    </w:p>
    <w:p w14:paraId="30F33C14" w14:textId="4AB9646C" w:rsidR="00AC0F13" w:rsidRPr="005A3292" w:rsidRDefault="00AC0F13" w:rsidP="00AC0F13">
      <w:pPr>
        <w:pStyle w:val="Paragraphe"/>
        <w:numPr>
          <w:ilvl w:val="0"/>
          <w:numId w:val="9"/>
        </w:numPr>
        <w:spacing w:line="256" w:lineRule="auto"/>
        <w:rPr>
          <w:rFonts w:ascii="Arial" w:hAnsi="Arial" w:cs="Arial"/>
          <w:sz w:val="20"/>
          <w:szCs w:val="20"/>
        </w:rPr>
      </w:pPr>
      <w:r w:rsidRPr="005A3292">
        <w:rPr>
          <w:rFonts w:ascii="Arial" w:hAnsi="Arial" w:cs="Arial"/>
          <w:sz w:val="20"/>
          <w:szCs w:val="20"/>
        </w:rPr>
        <w:t>The Indian Ocean Commission (IOC) has received funding from the Agence Française de Développement (AFD), the European Commission (EU) and the Green Climate Fund (GCF) to cover the cost of the project « BUILDING REGIONAL RESILIENCE THROUGH STRENGTHENED METEOROLOGICAL, HYDROLOGICAL AND CLIMATE SERVICES IN THE INDIAN OCEAN COMMISSION MEMBER COUNTRIES» (HydroMET) », and intends to allocate part of the funding to payments relating to the Contract for which this call for expression of interest is issued. The HydroMET project is a regional project implemented in the Comoros, Madagascar, Mauritius and the Seychelles</w:t>
      </w:r>
      <w:r w:rsidR="00796F5B" w:rsidRPr="005A3292">
        <w:rPr>
          <w:rFonts w:ascii="Arial" w:hAnsi="Arial" w:cs="Arial"/>
          <w:sz w:val="20"/>
          <w:szCs w:val="20"/>
        </w:rPr>
        <w:t xml:space="preserve"> with headquarter at Mauritius</w:t>
      </w:r>
      <w:r w:rsidRPr="005A3292">
        <w:rPr>
          <w:rFonts w:ascii="Arial" w:hAnsi="Arial" w:cs="Arial"/>
          <w:sz w:val="20"/>
          <w:szCs w:val="20"/>
        </w:rPr>
        <w:t xml:space="preserve">. </w:t>
      </w:r>
    </w:p>
    <w:p w14:paraId="219109E4" w14:textId="77777777" w:rsidR="00F458B4" w:rsidRPr="00F458B4" w:rsidRDefault="00F458B4" w:rsidP="00F458B4">
      <w:pPr>
        <w:pStyle w:val="NormalWeb"/>
        <w:numPr>
          <w:ilvl w:val="0"/>
          <w:numId w:val="9"/>
        </w:numPr>
        <w:spacing w:after="120" w:afterAutospacing="0"/>
        <w:rPr>
          <w:rFonts w:ascii="Arial" w:hAnsi="Arial" w:cs="Arial"/>
          <w:color w:val="000000"/>
          <w:sz w:val="20"/>
          <w:szCs w:val="20"/>
          <w:lang w:val="en-GB"/>
        </w:rPr>
      </w:pPr>
      <w:r w:rsidRPr="00F458B4">
        <w:rPr>
          <w:rFonts w:ascii="Arial" w:hAnsi="Arial" w:cs="Arial"/>
          <w:color w:val="000000"/>
          <w:sz w:val="20"/>
          <w:szCs w:val="20"/>
          <w:lang w:val="en-GB"/>
        </w:rPr>
        <w:t xml:space="preserve">This Request for Expressions of Interest is open to: </w:t>
      </w:r>
    </w:p>
    <w:tbl>
      <w:tblPr>
        <w:tblStyle w:val="Grilledutableau"/>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4820"/>
      </w:tblGrid>
      <w:tr w:rsidR="00F458B4" w:rsidRPr="00F458B4" w14:paraId="3908E5B9" w14:textId="77777777" w:rsidTr="001B257D">
        <w:tc>
          <w:tcPr>
            <w:tcW w:w="3260" w:type="dxa"/>
            <w:vAlign w:val="center"/>
          </w:tcPr>
          <w:p w14:paraId="41224236" w14:textId="77777777" w:rsidR="00F458B4" w:rsidRPr="00F458B4" w:rsidRDefault="00F458B4" w:rsidP="00F458B4">
            <w:pPr>
              <w:pStyle w:val="Paragraphedeliste"/>
              <w:numPr>
                <w:ilvl w:val="0"/>
                <w:numId w:val="32"/>
              </w:numPr>
              <w:spacing w:after="0" w:line="240" w:lineRule="atLeast"/>
              <w:contextualSpacing w:val="0"/>
              <w:rPr>
                <w:rFonts w:ascii="Arial" w:hAnsi="Arial" w:cs="Arial"/>
                <w:noProof/>
                <w:sz w:val="20"/>
                <w:szCs w:val="20"/>
                <w:lang w:val="en-US"/>
              </w:rPr>
            </w:pPr>
            <w:r w:rsidRPr="00F458B4">
              <w:rPr>
                <w:rFonts w:ascii="Arial" w:hAnsi="Arial" w:cs="Arial"/>
                <w:noProof/>
                <w:sz w:val="20"/>
                <w:szCs w:val="20"/>
                <w:lang w:val="en-US"/>
              </w:rPr>
              <w:t>Consulting firms</w:t>
            </w:r>
          </w:p>
        </w:tc>
        <w:tc>
          <w:tcPr>
            <w:tcW w:w="4820" w:type="dxa"/>
            <w:vAlign w:val="center"/>
          </w:tcPr>
          <w:p w14:paraId="5A52E430" w14:textId="7A5F48F3" w:rsidR="00F458B4" w:rsidRPr="00F458B4" w:rsidRDefault="00000000" w:rsidP="00F458B4">
            <w:pPr>
              <w:spacing w:line="240" w:lineRule="atLeast"/>
              <w:ind w:left="357"/>
              <w:rPr>
                <w:rFonts w:ascii="Arial" w:hAnsi="Arial" w:cs="Arial"/>
                <w:noProof/>
                <w:sz w:val="20"/>
                <w:szCs w:val="20"/>
                <w:lang w:val="en-US"/>
              </w:rPr>
            </w:pPr>
            <w:sdt>
              <w:sdtPr>
                <w:rPr>
                  <w:rFonts w:ascii="MS Gothic" w:eastAsia="MS Gothic" w:hAnsi="MS Gothic" w:cs="Arial"/>
                  <w:noProof/>
                  <w:sz w:val="20"/>
                  <w:szCs w:val="20"/>
                  <w:lang w:val="en-US"/>
                </w:rPr>
                <w:id w:val="-1063714891"/>
                <w14:checkbox>
                  <w14:checked w14:val="1"/>
                  <w14:checkedState w14:val="2612" w14:font="MS Gothic"/>
                  <w14:uncheckedState w14:val="2610" w14:font="MS Gothic"/>
                </w14:checkbox>
              </w:sdtPr>
              <w:sdtContent>
                <w:r w:rsidR="00F458B4">
                  <w:rPr>
                    <w:rFonts w:ascii="MS Gothic" w:eastAsia="MS Gothic" w:hAnsi="MS Gothic" w:cs="Arial" w:hint="eastAsia"/>
                    <w:noProof/>
                    <w:sz w:val="20"/>
                    <w:szCs w:val="20"/>
                    <w:lang w:val="en-US"/>
                  </w:rPr>
                  <w:t>☒</w:t>
                </w:r>
              </w:sdtContent>
            </w:sdt>
            <w:r w:rsidR="00F458B4">
              <w:rPr>
                <w:rFonts w:ascii="MS Gothic" w:eastAsia="MS Gothic" w:hAnsi="MS Gothic" w:cs="Arial"/>
                <w:noProof/>
                <w:sz w:val="20"/>
                <w:szCs w:val="20"/>
                <w:lang w:val="en-US"/>
              </w:rPr>
              <w:t xml:space="preserve">  </w:t>
            </w:r>
            <w:r w:rsidR="00F458B4" w:rsidRPr="00F458B4">
              <w:rPr>
                <w:rFonts w:ascii="Arial" w:hAnsi="Arial" w:cs="Arial"/>
                <w:noProof/>
                <w:sz w:val="20"/>
                <w:szCs w:val="20"/>
                <w:lang w:val="en-US"/>
              </w:rPr>
              <w:t>Individual consultants</w:t>
            </w:r>
          </w:p>
        </w:tc>
      </w:tr>
      <w:tr w:rsidR="00F458B4" w:rsidRPr="00F458B4" w14:paraId="58F1016C" w14:textId="77777777" w:rsidTr="001B257D">
        <w:tc>
          <w:tcPr>
            <w:tcW w:w="3260" w:type="dxa"/>
            <w:vAlign w:val="center"/>
          </w:tcPr>
          <w:p w14:paraId="2561AD58" w14:textId="77777777" w:rsidR="00F458B4" w:rsidRPr="00F458B4" w:rsidRDefault="00F458B4" w:rsidP="001B257D">
            <w:pPr>
              <w:ind w:left="360"/>
              <w:rPr>
                <w:rFonts w:ascii="Arial" w:hAnsi="Arial" w:cs="Arial"/>
                <w:noProof/>
                <w:sz w:val="20"/>
                <w:szCs w:val="20"/>
                <w:lang w:val="en-US"/>
              </w:rPr>
            </w:pPr>
          </w:p>
        </w:tc>
        <w:tc>
          <w:tcPr>
            <w:tcW w:w="4820" w:type="dxa"/>
            <w:vAlign w:val="center"/>
          </w:tcPr>
          <w:p w14:paraId="2F43D938" w14:textId="77777777" w:rsidR="00F458B4" w:rsidRPr="00F458B4" w:rsidRDefault="00F458B4" w:rsidP="001B257D">
            <w:pPr>
              <w:ind w:left="357"/>
              <w:rPr>
                <w:rFonts w:ascii="Arial" w:hAnsi="Arial" w:cs="Arial"/>
                <w:noProof/>
                <w:sz w:val="20"/>
                <w:szCs w:val="20"/>
                <w:lang w:val="en-US"/>
              </w:rPr>
            </w:pPr>
          </w:p>
        </w:tc>
      </w:tr>
      <w:tr w:rsidR="00F458B4" w:rsidRPr="00F458B4" w14:paraId="5FF61376" w14:textId="77777777" w:rsidTr="001B257D">
        <w:tc>
          <w:tcPr>
            <w:tcW w:w="3260" w:type="dxa"/>
            <w:vAlign w:val="center"/>
          </w:tcPr>
          <w:p w14:paraId="30D08266" w14:textId="77777777" w:rsidR="00F458B4" w:rsidRPr="00F458B4" w:rsidRDefault="00F458B4" w:rsidP="00F458B4">
            <w:pPr>
              <w:pStyle w:val="Paragraphedeliste"/>
              <w:numPr>
                <w:ilvl w:val="0"/>
                <w:numId w:val="32"/>
              </w:numPr>
              <w:spacing w:after="0" w:line="240" w:lineRule="atLeast"/>
              <w:ind w:left="714" w:hanging="357"/>
              <w:contextualSpacing w:val="0"/>
              <w:rPr>
                <w:rFonts w:ascii="Arial" w:hAnsi="Arial" w:cs="Arial"/>
                <w:noProof/>
                <w:sz w:val="20"/>
                <w:szCs w:val="20"/>
                <w:lang w:val="en-US"/>
              </w:rPr>
            </w:pPr>
            <w:r w:rsidRPr="00F458B4">
              <w:rPr>
                <w:rFonts w:ascii="Arial" w:hAnsi="Arial" w:cs="Arial"/>
                <w:noProof/>
                <w:sz w:val="20"/>
                <w:szCs w:val="20"/>
                <w:lang w:val="en-US"/>
              </w:rPr>
              <w:t>NGOs</w:t>
            </w:r>
          </w:p>
        </w:tc>
        <w:tc>
          <w:tcPr>
            <w:tcW w:w="4820" w:type="dxa"/>
            <w:vAlign w:val="center"/>
          </w:tcPr>
          <w:p w14:paraId="4A2747B0" w14:textId="77777777" w:rsidR="00F458B4" w:rsidRPr="00F458B4" w:rsidRDefault="00F458B4" w:rsidP="00F458B4">
            <w:pPr>
              <w:pStyle w:val="Paragraphedeliste"/>
              <w:numPr>
                <w:ilvl w:val="0"/>
                <w:numId w:val="32"/>
              </w:numPr>
              <w:spacing w:after="0" w:line="240" w:lineRule="atLeast"/>
              <w:ind w:left="714" w:hanging="357"/>
              <w:contextualSpacing w:val="0"/>
              <w:rPr>
                <w:rFonts w:ascii="Arial" w:hAnsi="Arial" w:cs="Arial"/>
                <w:noProof/>
                <w:sz w:val="20"/>
                <w:szCs w:val="20"/>
                <w:lang w:val="en-US"/>
              </w:rPr>
            </w:pPr>
            <w:r w:rsidRPr="00F458B4">
              <w:rPr>
                <w:rFonts w:ascii="Arial" w:hAnsi="Arial" w:cs="Arial"/>
                <w:noProof/>
                <w:sz w:val="20"/>
                <w:szCs w:val="20"/>
                <w:lang w:val="en-US"/>
              </w:rPr>
              <w:t>Joint Venture between NGO(s) and consulting firm(s)</w:t>
            </w:r>
          </w:p>
        </w:tc>
      </w:tr>
    </w:tbl>
    <w:p w14:paraId="07CE4855" w14:textId="735080B5" w:rsidR="00AC0F13" w:rsidRPr="005A3292" w:rsidRDefault="00AC0F13" w:rsidP="00AC0F13">
      <w:pPr>
        <w:pStyle w:val="Paragraphe"/>
        <w:numPr>
          <w:ilvl w:val="0"/>
          <w:numId w:val="9"/>
        </w:numPr>
        <w:spacing w:line="256" w:lineRule="auto"/>
        <w:rPr>
          <w:rFonts w:ascii="Arial" w:hAnsi="Arial" w:cs="Arial"/>
          <w:sz w:val="20"/>
          <w:szCs w:val="20"/>
        </w:rPr>
      </w:pPr>
      <w:r w:rsidRPr="005A3292">
        <w:rPr>
          <w:rFonts w:ascii="Arial" w:hAnsi="Arial" w:cs="Arial"/>
          <w:sz w:val="20"/>
          <w:szCs w:val="20"/>
        </w:rPr>
        <w:t xml:space="preserve">The Indian Ocean Commission invites Candidates to express their interest in providing the services described </w:t>
      </w:r>
      <w:r w:rsidR="00E63935" w:rsidRPr="005A3292">
        <w:rPr>
          <w:rFonts w:ascii="Arial" w:hAnsi="Arial" w:cs="Arial"/>
          <w:sz w:val="20"/>
          <w:szCs w:val="20"/>
        </w:rPr>
        <w:t>below</w:t>
      </w:r>
      <w:r w:rsidRPr="005A3292">
        <w:rPr>
          <w:rFonts w:ascii="Arial" w:hAnsi="Arial" w:cs="Arial"/>
          <w:sz w:val="20"/>
          <w:szCs w:val="20"/>
        </w:rPr>
        <w:t>.</w:t>
      </w:r>
    </w:p>
    <w:p w14:paraId="27D99516" w14:textId="106F12D7" w:rsidR="00596933" w:rsidRPr="005A3292" w:rsidRDefault="00596933" w:rsidP="00C365C1">
      <w:pPr>
        <w:pStyle w:val="Paragraphe"/>
        <w:numPr>
          <w:ilvl w:val="0"/>
          <w:numId w:val="9"/>
        </w:numPr>
        <w:spacing w:line="256" w:lineRule="auto"/>
        <w:rPr>
          <w:rFonts w:ascii="Arial" w:eastAsia="Times New Roman" w:hAnsi="Arial" w:cs="Arial"/>
          <w:bCs/>
          <w:sz w:val="20"/>
          <w:szCs w:val="20"/>
          <w:lang w:val="en-US" w:eastAsia="ar-SA"/>
        </w:rPr>
      </w:pPr>
      <w:r w:rsidRPr="005A3292">
        <w:rPr>
          <w:rFonts w:ascii="Arial" w:eastAsia="Times New Roman" w:hAnsi="Arial" w:cs="Arial"/>
          <w:bCs/>
          <w:sz w:val="20"/>
          <w:szCs w:val="20"/>
          <w:lang w:val="en-US" w:eastAsia="ar-SA"/>
        </w:rPr>
        <w:t>The aim of th</w:t>
      </w:r>
      <w:r w:rsidR="002A332A" w:rsidRPr="005A3292">
        <w:rPr>
          <w:rFonts w:ascii="Arial" w:hAnsi="Arial" w:cs="Arial"/>
          <w:bCs/>
          <w:sz w:val="20"/>
          <w:szCs w:val="20"/>
          <w:lang w:val="en-US" w:eastAsia="ar-SA"/>
        </w:rPr>
        <w:t>e services</w:t>
      </w:r>
      <w:r w:rsidRPr="005A3292">
        <w:rPr>
          <w:rFonts w:ascii="Arial" w:eastAsia="Times New Roman" w:hAnsi="Arial" w:cs="Arial"/>
          <w:bCs/>
          <w:sz w:val="20"/>
          <w:szCs w:val="20"/>
          <w:lang w:val="en-US" w:eastAsia="ar-SA"/>
        </w:rPr>
        <w:t xml:space="preserve"> is to </w:t>
      </w:r>
      <w:r w:rsidRPr="005A3292">
        <w:rPr>
          <w:rFonts w:ascii="Arial" w:eastAsia="Times New Roman" w:hAnsi="Arial" w:cs="Arial"/>
          <w:b/>
          <w:sz w:val="20"/>
          <w:szCs w:val="20"/>
          <w:lang w:val="en-US" w:eastAsia="ar-SA"/>
        </w:rPr>
        <w:t>provide professional conferences, fora, workshops and other events preparation</w:t>
      </w:r>
      <w:r w:rsidR="00487458" w:rsidRPr="00487458">
        <w:rPr>
          <w:rFonts w:ascii="Arial" w:eastAsia="Times New Roman" w:hAnsi="Arial" w:cs="Arial"/>
          <w:b/>
          <w:sz w:val="20"/>
          <w:szCs w:val="20"/>
          <w:lang w:val="en-US" w:eastAsia="ar-SA"/>
        </w:rPr>
        <w:t xml:space="preserve"> </w:t>
      </w:r>
      <w:r w:rsidR="00487458">
        <w:rPr>
          <w:rFonts w:ascii="Arial" w:eastAsia="Times New Roman" w:hAnsi="Arial" w:cs="Arial"/>
          <w:b/>
          <w:sz w:val="20"/>
          <w:szCs w:val="20"/>
          <w:lang w:val="en-US" w:eastAsia="ar-SA"/>
        </w:rPr>
        <w:t>including gap analysis and strategy setting</w:t>
      </w:r>
      <w:r w:rsidRPr="005A3292">
        <w:rPr>
          <w:rFonts w:ascii="Arial" w:eastAsia="Times New Roman" w:hAnsi="Arial" w:cs="Arial"/>
          <w:b/>
          <w:sz w:val="20"/>
          <w:szCs w:val="20"/>
          <w:lang w:val="en-US" w:eastAsia="ar-SA"/>
        </w:rPr>
        <w:t>, moderation and facilitation services under individual service contract</w:t>
      </w:r>
      <w:r w:rsidRPr="005A3292">
        <w:rPr>
          <w:rFonts w:ascii="Arial" w:eastAsia="Times New Roman" w:hAnsi="Arial" w:cs="Arial"/>
          <w:bCs/>
          <w:sz w:val="20"/>
          <w:szCs w:val="20"/>
          <w:lang w:val="en-US" w:eastAsia="ar-SA"/>
        </w:rPr>
        <w:t xml:space="preserve">. The services shall be carried out in close cooperation with the IOC/HYDROMET Project Management unit (PMU).  </w:t>
      </w:r>
    </w:p>
    <w:p w14:paraId="3CF06A6C" w14:textId="067D8AA1" w:rsidR="00596933" w:rsidRPr="005A3292" w:rsidRDefault="00596933" w:rsidP="00C365C1">
      <w:pPr>
        <w:pStyle w:val="Paragraphe"/>
        <w:numPr>
          <w:ilvl w:val="0"/>
          <w:numId w:val="9"/>
        </w:numPr>
        <w:spacing w:line="256" w:lineRule="auto"/>
        <w:rPr>
          <w:rFonts w:ascii="Arial" w:eastAsia="Times New Roman" w:hAnsi="Arial" w:cs="Arial"/>
          <w:bCs/>
          <w:sz w:val="20"/>
          <w:szCs w:val="20"/>
          <w:lang w:val="en-US" w:eastAsia="ar-SA"/>
        </w:rPr>
      </w:pPr>
      <w:r w:rsidRPr="005A3292">
        <w:rPr>
          <w:rFonts w:ascii="Arial" w:eastAsia="Times New Roman" w:hAnsi="Arial" w:cs="Arial"/>
          <w:bCs/>
          <w:sz w:val="20"/>
          <w:szCs w:val="20"/>
          <w:lang w:val="en-US" w:eastAsia="ar-SA"/>
        </w:rPr>
        <w:t xml:space="preserve">Under the overall supervision of the Regional Project Coordinator and in collaboration with the </w:t>
      </w:r>
      <w:r w:rsidR="002A332A" w:rsidRPr="005A3292">
        <w:rPr>
          <w:rFonts w:ascii="Arial" w:hAnsi="Arial" w:cs="Arial"/>
          <w:bCs/>
          <w:sz w:val="20"/>
          <w:szCs w:val="20"/>
          <w:lang w:val="en-US" w:eastAsia="ar-SA"/>
        </w:rPr>
        <w:t>National Focal Point (</w:t>
      </w:r>
      <w:r w:rsidRPr="005A3292">
        <w:rPr>
          <w:rFonts w:ascii="Arial" w:eastAsia="Times New Roman" w:hAnsi="Arial" w:cs="Arial"/>
          <w:bCs/>
          <w:sz w:val="20"/>
          <w:szCs w:val="20"/>
          <w:lang w:val="en-US" w:eastAsia="ar-SA"/>
        </w:rPr>
        <w:t>NFP</w:t>
      </w:r>
      <w:r w:rsidR="002A332A" w:rsidRPr="005A3292">
        <w:rPr>
          <w:rFonts w:ascii="Arial" w:hAnsi="Arial" w:cs="Arial"/>
          <w:bCs/>
          <w:sz w:val="20"/>
          <w:szCs w:val="20"/>
          <w:lang w:val="en-US" w:eastAsia="ar-SA"/>
        </w:rPr>
        <w:t>)</w:t>
      </w:r>
      <w:r w:rsidRPr="005A3292">
        <w:rPr>
          <w:rFonts w:ascii="Arial" w:eastAsia="Times New Roman" w:hAnsi="Arial" w:cs="Arial"/>
          <w:bCs/>
          <w:sz w:val="20"/>
          <w:szCs w:val="20"/>
          <w:lang w:val="en-US" w:eastAsia="ar-SA"/>
        </w:rPr>
        <w:t xml:space="preserve"> and</w:t>
      </w:r>
      <w:r w:rsidR="002A332A" w:rsidRPr="005A3292">
        <w:rPr>
          <w:rFonts w:ascii="Arial" w:hAnsi="Arial" w:cs="Arial"/>
          <w:bCs/>
          <w:sz w:val="20"/>
          <w:szCs w:val="20"/>
          <w:lang w:val="en-US" w:eastAsia="ar-SA"/>
        </w:rPr>
        <w:t xml:space="preserve"> the nationals Project Coordinators</w:t>
      </w:r>
      <w:r w:rsidRPr="005A3292">
        <w:rPr>
          <w:rFonts w:ascii="Arial" w:eastAsia="Times New Roman" w:hAnsi="Arial" w:cs="Arial"/>
          <w:bCs/>
          <w:sz w:val="20"/>
          <w:szCs w:val="20"/>
          <w:lang w:val="en-US" w:eastAsia="ar-SA"/>
        </w:rPr>
        <w:t xml:space="preserve"> </w:t>
      </w:r>
      <w:r w:rsidR="002A332A" w:rsidRPr="005A3292">
        <w:rPr>
          <w:rFonts w:ascii="Arial" w:hAnsi="Arial" w:cs="Arial"/>
          <w:bCs/>
          <w:sz w:val="20"/>
          <w:szCs w:val="20"/>
          <w:lang w:val="en-US" w:eastAsia="ar-SA"/>
        </w:rPr>
        <w:t>(</w:t>
      </w:r>
      <w:r w:rsidRPr="005A3292">
        <w:rPr>
          <w:rFonts w:ascii="Arial" w:eastAsia="Times New Roman" w:hAnsi="Arial" w:cs="Arial"/>
          <w:bCs/>
          <w:sz w:val="20"/>
          <w:szCs w:val="20"/>
          <w:lang w:val="en-US" w:eastAsia="ar-SA"/>
        </w:rPr>
        <w:t>NPC</w:t>
      </w:r>
      <w:r w:rsidR="002A332A" w:rsidRPr="005A3292">
        <w:rPr>
          <w:rFonts w:ascii="Arial" w:hAnsi="Arial" w:cs="Arial"/>
          <w:bCs/>
          <w:sz w:val="20"/>
          <w:szCs w:val="20"/>
          <w:lang w:val="en-US" w:eastAsia="ar-SA"/>
        </w:rPr>
        <w:t>)</w:t>
      </w:r>
      <w:r w:rsidRPr="005A3292">
        <w:rPr>
          <w:rFonts w:ascii="Arial" w:eastAsia="Times New Roman" w:hAnsi="Arial" w:cs="Arial"/>
          <w:bCs/>
          <w:sz w:val="20"/>
          <w:szCs w:val="20"/>
          <w:lang w:val="en-US" w:eastAsia="ar-SA"/>
        </w:rPr>
        <w:t xml:space="preserve">, the individual consultant supports preparation, organization and reporting, moderation and facilitation of conferences, workshops, fora and other events of the IOC/HYDROMET </w:t>
      </w:r>
      <w:r w:rsidR="002A332A" w:rsidRPr="005A3292">
        <w:rPr>
          <w:rFonts w:ascii="Arial" w:hAnsi="Arial" w:cs="Arial"/>
          <w:bCs/>
          <w:sz w:val="20"/>
          <w:szCs w:val="20"/>
          <w:lang w:val="en-US" w:eastAsia="ar-SA"/>
        </w:rPr>
        <w:t>program</w:t>
      </w:r>
      <w:r w:rsidRPr="005A3292">
        <w:rPr>
          <w:rFonts w:ascii="Arial" w:eastAsia="Times New Roman" w:hAnsi="Arial" w:cs="Arial"/>
          <w:bCs/>
          <w:sz w:val="20"/>
          <w:szCs w:val="20"/>
          <w:lang w:val="en-US" w:eastAsia="ar-SA"/>
        </w:rPr>
        <w:t xml:space="preserve"> upon request.</w:t>
      </w:r>
    </w:p>
    <w:p w14:paraId="681DD3A9" w14:textId="77777777" w:rsidR="00C365C1" w:rsidRPr="005A3292" w:rsidRDefault="00C365C1" w:rsidP="00C365C1">
      <w:pPr>
        <w:pStyle w:val="Listepoint"/>
        <w:numPr>
          <w:ilvl w:val="0"/>
          <w:numId w:val="9"/>
        </w:numPr>
        <w:rPr>
          <w:rFonts w:ascii="Arial" w:hAnsi="Arial" w:cs="Arial"/>
          <w:sz w:val="20"/>
          <w:szCs w:val="20"/>
        </w:rPr>
      </w:pPr>
      <w:r w:rsidRPr="005A3292">
        <w:rPr>
          <w:rFonts w:ascii="Arial" w:hAnsi="Arial" w:cs="Arial"/>
          <w:sz w:val="20"/>
          <w:szCs w:val="20"/>
        </w:rPr>
        <w:t>The IOC applies gender equality in the recruitment process.</w:t>
      </w:r>
    </w:p>
    <w:p w14:paraId="2D085EA3" w14:textId="7E79980A" w:rsidR="00C365C1" w:rsidRPr="005A3292" w:rsidRDefault="00C365C1" w:rsidP="00C365C1">
      <w:pPr>
        <w:pStyle w:val="Paragraphe"/>
        <w:numPr>
          <w:ilvl w:val="0"/>
          <w:numId w:val="9"/>
        </w:numPr>
        <w:spacing w:before="240" w:line="256" w:lineRule="auto"/>
        <w:rPr>
          <w:rFonts w:ascii="Arial" w:hAnsi="Arial" w:cs="Arial"/>
          <w:sz w:val="20"/>
          <w:szCs w:val="20"/>
        </w:rPr>
      </w:pPr>
      <w:r w:rsidRPr="005A3292">
        <w:rPr>
          <w:rFonts w:ascii="Arial" w:hAnsi="Arial" w:cs="Arial"/>
          <w:sz w:val="20"/>
          <w:szCs w:val="20"/>
        </w:rPr>
        <w:t xml:space="preserve">The Indian Ocean Commission (IOC), the Organization in charge of the management of the Project, invites Consultants, specialists in the required field, to present their candidature by sending to the IOC: </w:t>
      </w:r>
      <w:r w:rsidRPr="005A3292">
        <w:rPr>
          <w:rFonts w:ascii="Arial" w:hAnsi="Arial" w:cs="Arial"/>
          <w:b/>
          <w:bCs/>
          <w:sz w:val="20"/>
          <w:szCs w:val="20"/>
        </w:rPr>
        <w:t>(i) a cover letter describing the candidate</w:t>
      </w:r>
      <w:r w:rsidR="0094399E" w:rsidRPr="005A3292">
        <w:rPr>
          <w:rFonts w:ascii="Arial" w:hAnsi="Arial" w:cs="Arial"/>
          <w:b/>
          <w:bCs/>
          <w:sz w:val="20"/>
          <w:szCs w:val="20"/>
        </w:rPr>
        <w:t>’</w:t>
      </w:r>
      <w:r w:rsidRPr="005A3292">
        <w:rPr>
          <w:rFonts w:ascii="Arial" w:hAnsi="Arial" w:cs="Arial"/>
          <w:b/>
          <w:bCs/>
          <w:sz w:val="20"/>
          <w:szCs w:val="20"/>
        </w:rPr>
        <w:t>s interest, (ii) detailed CV (iii) copies of diplomas</w:t>
      </w:r>
      <w:r w:rsidR="00C44F4F">
        <w:rPr>
          <w:rFonts w:ascii="Arial" w:hAnsi="Arial" w:cs="Arial"/>
          <w:b/>
          <w:bCs/>
          <w:sz w:val="20"/>
          <w:szCs w:val="20"/>
        </w:rPr>
        <w:t>,</w:t>
      </w:r>
      <w:r w:rsidR="00C44F4F" w:rsidRPr="00C44F4F">
        <w:rPr>
          <w:rFonts w:ascii="Arial" w:hAnsi="Arial" w:cs="Arial"/>
          <w:sz w:val="20"/>
          <w:szCs w:val="20"/>
        </w:rPr>
        <w:t xml:space="preserve"> </w:t>
      </w:r>
      <w:r w:rsidR="00C44F4F" w:rsidRPr="005A3292">
        <w:rPr>
          <w:rFonts w:ascii="Arial" w:hAnsi="Arial" w:cs="Arial"/>
          <w:b/>
          <w:bCs/>
          <w:sz w:val="20"/>
          <w:szCs w:val="20"/>
        </w:rPr>
        <w:t xml:space="preserve">and </w:t>
      </w:r>
      <w:r w:rsidR="00C44F4F">
        <w:rPr>
          <w:rFonts w:ascii="Arial" w:hAnsi="Arial" w:cs="Arial"/>
          <w:sz w:val="20"/>
          <w:szCs w:val="20"/>
        </w:rPr>
        <w:t>(</w:t>
      </w:r>
      <w:r w:rsidR="00C44F4F" w:rsidRPr="00CA1088">
        <w:rPr>
          <w:rFonts w:ascii="Arial" w:hAnsi="Arial" w:cs="Arial"/>
          <w:b/>
          <w:bCs/>
          <w:sz w:val="20"/>
          <w:szCs w:val="20"/>
        </w:rPr>
        <w:t xml:space="preserve">iv) </w:t>
      </w:r>
      <w:r w:rsidR="00C44F4F" w:rsidRPr="00C44F4F">
        <w:rPr>
          <w:rFonts w:ascii="Arial" w:hAnsi="Arial" w:cs="Arial"/>
          <w:b/>
          <w:bCs/>
          <w:sz w:val="20"/>
          <w:szCs w:val="20"/>
        </w:rPr>
        <w:t>Declaration of Integrity, Eligibility and Environmental and Social Responsibility duly completed and signed</w:t>
      </w:r>
      <w:r w:rsidRPr="005A3292">
        <w:rPr>
          <w:rFonts w:ascii="Arial" w:hAnsi="Arial" w:cs="Arial"/>
          <w:sz w:val="20"/>
          <w:szCs w:val="20"/>
        </w:rPr>
        <w:t>.</w:t>
      </w:r>
    </w:p>
    <w:p w14:paraId="4B2D5CD0" w14:textId="09FB82AD" w:rsidR="00E63935" w:rsidRPr="005A3292" w:rsidRDefault="00E63935" w:rsidP="00E63935">
      <w:pPr>
        <w:pStyle w:val="Paragraphe"/>
        <w:numPr>
          <w:ilvl w:val="0"/>
          <w:numId w:val="9"/>
        </w:numPr>
        <w:spacing w:line="256" w:lineRule="auto"/>
        <w:rPr>
          <w:rFonts w:ascii="Arial" w:hAnsi="Arial" w:cs="Arial"/>
          <w:sz w:val="20"/>
          <w:szCs w:val="20"/>
        </w:rPr>
      </w:pPr>
      <w:r w:rsidRPr="005A3292">
        <w:rPr>
          <w:rFonts w:ascii="Arial" w:hAnsi="Arial" w:cs="Arial"/>
          <w:sz w:val="20"/>
          <w:szCs w:val="20"/>
        </w:rPr>
        <w:t xml:space="preserve">The IOC will draw up a shortlist no more </w:t>
      </w:r>
      <w:r w:rsidRPr="00CA1088">
        <w:rPr>
          <w:rFonts w:ascii="Arial" w:hAnsi="Arial" w:cs="Arial"/>
          <w:sz w:val="20"/>
          <w:szCs w:val="20"/>
        </w:rPr>
        <w:t>than 6 Candidates</w:t>
      </w:r>
      <w:r w:rsidRPr="005A3292">
        <w:rPr>
          <w:rFonts w:ascii="Arial" w:hAnsi="Arial" w:cs="Arial"/>
          <w:sz w:val="20"/>
          <w:szCs w:val="20"/>
        </w:rPr>
        <w:t xml:space="preserve">, pre-selected base on the applications received, to whom it will send the Request for Proposals. </w:t>
      </w:r>
    </w:p>
    <w:p w14:paraId="29B4D5DA" w14:textId="77777777" w:rsidR="00E63935" w:rsidRPr="005A3292" w:rsidRDefault="00E63935" w:rsidP="00E63935">
      <w:pPr>
        <w:pStyle w:val="Paragraphe"/>
        <w:numPr>
          <w:ilvl w:val="0"/>
          <w:numId w:val="9"/>
        </w:numPr>
        <w:spacing w:line="256" w:lineRule="auto"/>
        <w:rPr>
          <w:rFonts w:ascii="Arial" w:hAnsi="Arial" w:cs="Arial"/>
          <w:sz w:val="20"/>
          <w:szCs w:val="20"/>
        </w:rPr>
      </w:pPr>
      <w:r w:rsidRPr="005A3292">
        <w:rPr>
          <w:rFonts w:ascii="Arial" w:hAnsi="Arial" w:cs="Arial"/>
          <w:sz w:val="20"/>
          <w:szCs w:val="20"/>
        </w:rPr>
        <w:t xml:space="preserve">The eligibility criteria for AFD financing are specified in Article 1.3 of the "Directives pour la Passation des Marchés financés par l'AFD dans les Etats étrangers", available online on the AFD website.: </w:t>
      </w:r>
      <w:hyperlink r:id="rId11" w:history="1">
        <w:r w:rsidRPr="005A3292">
          <w:rPr>
            <w:rStyle w:val="Lienhypertexte"/>
            <w:rFonts w:ascii="Arial" w:hAnsi="Arial" w:cs="Arial"/>
            <w:sz w:val="20"/>
            <w:szCs w:val="20"/>
          </w:rPr>
          <w:t>http://www.afd.fr</w:t>
        </w:r>
      </w:hyperlink>
      <w:r w:rsidRPr="005A3292">
        <w:rPr>
          <w:rFonts w:ascii="Arial" w:hAnsi="Arial" w:cs="Arial"/>
          <w:sz w:val="20"/>
          <w:szCs w:val="20"/>
        </w:rPr>
        <w:t>.</w:t>
      </w:r>
    </w:p>
    <w:p w14:paraId="197CD04F" w14:textId="77777777" w:rsidR="00E63935" w:rsidRPr="005A3292" w:rsidRDefault="00E63935" w:rsidP="00E63935">
      <w:pPr>
        <w:pStyle w:val="Paragraphe"/>
        <w:numPr>
          <w:ilvl w:val="0"/>
          <w:numId w:val="9"/>
        </w:numPr>
        <w:spacing w:line="256" w:lineRule="auto"/>
        <w:rPr>
          <w:rFonts w:ascii="Arial" w:hAnsi="Arial" w:cs="Arial"/>
          <w:sz w:val="20"/>
          <w:szCs w:val="20"/>
        </w:rPr>
      </w:pPr>
      <w:r w:rsidRPr="005A3292">
        <w:rPr>
          <w:rFonts w:ascii="Arial" w:hAnsi="Arial" w:cs="Arial"/>
          <w:sz w:val="20"/>
          <w:szCs w:val="20"/>
        </w:rPr>
        <w:t>Candidates may submit only one application in their own name.</w:t>
      </w:r>
    </w:p>
    <w:p w14:paraId="64501E72" w14:textId="77777777" w:rsidR="00E63935" w:rsidRPr="005A3292" w:rsidRDefault="00E63935" w:rsidP="00E63935">
      <w:pPr>
        <w:pStyle w:val="Paragraphe"/>
        <w:numPr>
          <w:ilvl w:val="0"/>
          <w:numId w:val="9"/>
        </w:numPr>
        <w:spacing w:line="256" w:lineRule="auto"/>
        <w:rPr>
          <w:rFonts w:ascii="Arial" w:hAnsi="Arial" w:cs="Arial"/>
          <w:sz w:val="20"/>
          <w:szCs w:val="20"/>
        </w:rPr>
      </w:pPr>
      <w:r w:rsidRPr="005A3292">
        <w:rPr>
          <w:rFonts w:ascii="Arial" w:hAnsi="Arial" w:cs="Arial"/>
          <w:sz w:val="20"/>
          <w:szCs w:val="20"/>
        </w:rPr>
        <w:t xml:space="preserve">Interested Candidates must provide information demonstrating that they are qualified and experienced to perform the Services. In this regard, they must provide evidence that they have </w:t>
      </w:r>
      <w:r w:rsidRPr="005A3292">
        <w:rPr>
          <w:rFonts w:ascii="Arial" w:hAnsi="Arial" w:cs="Arial"/>
          <w:sz w:val="20"/>
          <w:szCs w:val="20"/>
        </w:rPr>
        <w:lastRenderedPageBreak/>
        <w:t>references for recent and similar services and that they are in good standing with the tax authorities of their country.</w:t>
      </w:r>
    </w:p>
    <w:p w14:paraId="35234EB5" w14:textId="69543091" w:rsidR="00C365C1" w:rsidRPr="005A3292" w:rsidRDefault="00C365C1" w:rsidP="00C365C1">
      <w:pPr>
        <w:pStyle w:val="Paragraphe"/>
        <w:numPr>
          <w:ilvl w:val="0"/>
          <w:numId w:val="9"/>
        </w:numPr>
        <w:spacing w:line="256" w:lineRule="auto"/>
        <w:rPr>
          <w:rFonts w:ascii="Arial" w:hAnsi="Arial" w:cs="Arial"/>
          <w:sz w:val="20"/>
          <w:szCs w:val="20"/>
        </w:rPr>
      </w:pPr>
      <w:r w:rsidRPr="005A3292">
        <w:rPr>
          <w:rFonts w:ascii="Arial" w:hAnsi="Arial" w:cs="Arial"/>
          <w:sz w:val="20"/>
          <w:szCs w:val="20"/>
        </w:rPr>
        <w:t xml:space="preserve">Complete expressions of interest consisting of the files listed above must be submitted or sent by email to the address below no later than </w:t>
      </w:r>
      <w:r w:rsidR="004C6116">
        <w:rPr>
          <w:rFonts w:ascii="Arial" w:hAnsi="Arial" w:cs="Arial"/>
          <w:b/>
          <w:bCs/>
          <w:sz w:val="20"/>
          <w:szCs w:val="20"/>
          <w:highlight w:val="cyan"/>
        </w:rPr>
        <w:t>Janvier</w:t>
      </w:r>
      <w:r w:rsidR="000D0772" w:rsidRPr="00CA1088">
        <w:rPr>
          <w:rFonts w:ascii="Arial" w:hAnsi="Arial" w:cs="Arial"/>
          <w:b/>
          <w:bCs/>
          <w:sz w:val="20"/>
          <w:szCs w:val="20"/>
          <w:highlight w:val="cyan"/>
        </w:rPr>
        <w:t xml:space="preserve"> </w:t>
      </w:r>
      <w:r w:rsidR="004C6116">
        <w:rPr>
          <w:rFonts w:ascii="Arial" w:hAnsi="Arial" w:cs="Arial"/>
          <w:b/>
          <w:bCs/>
          <w:sz w:val="20"/>
          <w:szCs w:val="20"/>
          <w:highlight w:val="cyan"/>
        </w:rPr>
        <w:t>15</w:t>
      </w:r>
      <w:r w:rsidRPr="00CA1088">
        <w:rPr>
          <w:rFonts w:ascii="Arial" w:hAnsi="Arial" w:cs="Arial"/>
          <w:b/>
          <w:bCs/>
          <w:sz w:val="20"/>
          <w:szCs w:val="20"/>
          <w:highlight w:val="cyan"/>
        </w:rPr>
        <w:t>, 202</w:t>
      </w:r>
      <w:r w:rsidR="00A639BC">
        <w:rPr>
          <w:rFonts w:ascii="Arial" w:hAnsi="Arial" w:cs="Arial"/>
          <w:b/>
          <w:bCs/>
          <w:sz w:val="20"/>
          <w:szCs w:val="20"/>
          <w:highlight w:val="cyan"/>
        </w:rPr>
        <w:t>6</w:t>
      </w:r>
      <w:r w:rsidRPr="00CA1088">
        <w:rPr>
          <w:rFonts w:ascii="Arial" w:hAnsi="Arial" w:cs="Arial"/>
          <w:sz w:val="20"/>
          <w:szCs w:val="20"/>
          <w:highlight w:val="cyan"/>
        </w:rPr>
        <w:t>.</w:t>
      </w:r>
      <w:r w:rsidRPr="005A3292">
        <w:rPr>
          <w:rFonts w:ascii="Arial" w:hAnsi="Arial" w:cs="Arial"/>
          <w:sz w:val="20"/>
          <w:szCs w:val="20"/>
        </w:rPr>
        <w:t xml:space="preserve"> Attachments must not exceed 10 MB.</w:t>
      </w:r>
      <w:r w:rsidR="00844BE0">
        <w:rPr>
          <w:rFonts w:ascii="Arial" w:hAnsi="Arial" w:cs="Arial"/>
          <w:sz w:val="20"/>
          <w:szCs w:val="20"/>
        </w:rPr>
        <w:t xml:space="preserve"> If not, please send a link for download.</w:t>
      </w:r>
    </w:p>
    <w:p w14:paraId="6434FD25" w14:textId="77777777" w:rsidR="00C365C1" w:rsidRPr="00917997" w:rsidRDefault="00C365C1" w:rsidP="00C365C1">
      <w:pPr>
        <w:pStyle w:val="Default"/>
        <w:jc w:val="center"/>
        <w:rPr>
          <w:rFonts w:ascii="Arial" w:hAnsi="Arial" w:cs="Arial"/>
          <w:b/>
          <w:bCs/>
          <w:sz w:val="20"/>
          <w:szCs w:val="20"/>
        </w:rPr>
      </w:pPr>
      <w:r w:rsidRPr="00917997">
        <w:rPr>
          <w:rFonts w:ascii="Arial" w:hAnsi="Arial" w:cs="Arial"/>
          <w:b/>
          <w:bCs/>
          <w:sz w:val="20"/>
          <w:szCs w:val="20"/>
        </w:rPr>
        <w:t>Secrétariat général de la Commission de l’océan Indien (COI)</w:t>
      </w:r>
    </w:p>
    <w:p w14:paraId="5FE06AC0" w14:textId="77777777" w:rsidR="00C365C1" w:rsidRPr="00917997" w:rsidRDefault="00C365C1" w:rsidP="00C365C1">
      <w:pPr>
        <w:pStyle w:val="Default"/>
        <w:jc w:val="center"/>
        <w:rPr>
          <w:rFonts w:ascii="Arial" w:hAnsi="Arial" w:cs="Arial"/>
          <w:b/>
          <w:bCs/>
          <w:sz w:val="20"/>
          <w:szCs w:val="20"/>
        </w:rPr>
      </w:pPr>
      <w:r w:rsidRPr="00917997">
        <w:rPr>
          <w:rFonts w:ascii="Arial" w:hAnsi="Arial" w:cs="Arial"/>
          <w:b/>
          <w:bCs/>
          <w:sz w:val="20"/>
          <w:szCs w:val="20"/>
        </w:rPr>
        <w:t>Service des Marchés et contrats</w:t>
      </w:r>
    </w:p>
    <w:p w14:paraId="3F6C40AF" w14:textId="77777777" w:rsidR="00C365C1" w:rsidRPr="00917997" w:rsidRDefault="00C365C1" w:rsidP="00C365C1">
      <w:pPr>
        <w:pStyle w:val="Default"/>
        <w:jc w:val="center"/>
        <w:rPr>
          <w:rFonts w:ascii="Arial" w:hAnsi="Arial" w:cs="Arial"/>
          <w:b/>
          <w:bCs/>
          <w:sz w:val="20"/>
          <w:szCs w:val="20"/>
        </w:rPr>
      </w:pPr>
      <w:r w:rsidRPr="00917997">
        <w:rPr>
          <w:rFonts w:ascii="Arial" w:hAnsi="Arial" w:cs="Arial"/>
          <w:b/>
          <w:bCs/>
          <w:sz w:val="20"/>
          <w:szCs w:val="20"/>
        </w:rPr>
        <w:t>Blue Tower, 4ème étage, Rue de l’Institut, Ebène, Maurice</w:t>
      </w:r>
    </w:p>
    <w:p w14:paraId="36FA59DC" w14:textId="77777777" w:rsidR="00C365C1" w:rsidRPr="00917997" w:rsidRDefault="00C365C1" w:rsidP="00C365C1">
      <w:pPr>
        <w:pStyle w:val="Default"/>
        <w:jc w:val="center"/>
        <w:rPr>
          <w:rFonts w:ascii="Arial" w:hAnsi="Arial" w:cs="Arial"/>
          <w:b/>
          <w:bCs/>
          <w:sz w:val="20"/>
          <w:szCs w:val="20"/>
        </w:rPr>
      </w:pPr>
      <w:r w:rsidRPr="00917997">
        <w:rPr>
          <w:rFonts w:ascii="Arial" w:hAnsi="Arial" w:cs="Arial"/>
          <w:b/>
          <w:bCs/>
          <w:sz w:val="20"/>
          <w:szCs w:val="20"/>
        </w:rPr>
        <w:t>Tél : (230) 402 6100 - Fax : (230) 465 6798</w:t>
      </w:r>
    </w:p>
    <w:p w14:paraId="3D56100F" w14:textId="77777777" w:rsidR="00C365C1" w:rsidRPr="00917997" w:rsidRDefault="00C365C1" w:rsidP="00C365C1">
      <w:pPr>
        <w:pStyle w:val="Default"/>
        <w:jc w:val="center"/>
        <w:rPr>
          <w:rFonts w:ascii="Arial" w:hAnsi="Arial" w:cs="Arial"/>
          <w:b/>
          <w:bCs/>
          <w:sz w:val="20"/>
          <w:szCs w:val="20"/>
        </w:rPr>
      </w:pPr>
      <w:r w:rsidRPr="00917997">
        <w:rPr>
          <w:rFonts w:ascii="Arial" w:hAnsi="Arial" w:cs="Arial"/>
          <w:b/>
          <w:bCs/>
          <w:sz w:val="20"/>
          <w:szCs w:val="20"/>
        </w:rPr>
        <w:t xml:space="preserve">E-mail : </w:t>
      </w:r>
      <w:hyperlink r:id="rId12" w:history="1">
        <w:r w:rsidRPr="00917997">
          <w:rPr>
            <w:rStyle w:val="Lienhypertexte"/>
            <w:rFonts w:ascii="Arial" w:hAnsi="Arial" w:cs="Arial"/>
            <w:b/>
            <w:bCs/>
            <w:sz w:val="20"/>
            <w:szCs w:val="20"/>
          </w:rPr>
          <w:t>smc@coi-ioc.org</w:t>
        </w:r>
      </w:hyperlink>
      <w:r w:rsidRPr="00917997">
        <w:rPr>
          <w:rFonts w:ascii="Arial" w:hAnsi="Arial" w:cs="Arial"/>
          <w:b/>
          <w:bCs/>
          <w:sz w:val="20"/>
          <w:szCs w:val="20"/>
        </w:rPr>
        <w:t xml:space="preserve"> ; </w:t>
      </w:r>
      <w:hyperlink r:id="rId13" w:history="1">
        <w:r w:rsidRPr="00917997">
          <w:rPr>
            <w:rStyle w:val="Lienhypertexte"/>
            <w:rFonts w:ascii="Arial" w:hAnsi="Arial" w:cs="Arial"/>
            <w:b/>
            <w:bCs/>
            <w:sz w:val="20"/>
            <w:szCs w:val="20"/>
          </w:rPr>
          <w:t>gina.bonne@coi-ioc.org</w:t>
        </w:r>
      </w:hyperlink>
      <w:r w:rsidRPr="00917997">
        <w:rPr>
          <w:rFonts w:ascii="Arial" w:hAnsi="Arial" w:cs="Arial"/>
          <w:b/>
          <w:bCs/>
          <w:sz w:val="20"/>
          <w:szCs w:val="20"/>
        </w:rPr>
        <w:t xml:space="preserve">  </w:t>
      </w:r>
    </w:p>
    <w:p w14:paraId="29B2DFB3" w14:textId="77777777" w:rsidR="00C365C1" w:rsidRPr="005A3292" w:rsidRDefault="00C365C1" w:rsidP="00C365C1">
      <w:pPr>
        <w:pStyle w:val="Default"/>
        <w:jc w:val="center"/>
        <w:rPr>
          <w:rFonts w:ascii="Arial" w:hAnsi="Arial" w:cs="Arial"/>
          <w:sz w:val="20"/>
          <w:szCs w:val="20"/>
        </w:rPr>
      </w:pPr>
    </w:p>
    <w:p w14:paraId="0478D0CA" w14:textId="77777777" w:rsidR="00C365C1" w:rsidRPr="005A3292" w:rsidRDefault="00C365C1" w:rsidP="0094399E">
      <w:pPr>
        <w:pStyle w:val="Paragraphe"/>
        <w:numPr>
          <w:ilvl w:val="0"/>
          <w:numId w:val="9"/>
        </w:numPr>
        <w:spacing w:line="256" w:lineRule="auto"/>
        <w:rPr>
          <w:rFonts w:ascii="Arial" w:hAnsi="Arial" w:cs="Arial"/>
          <w:sz w:val="20"/>
          <w:szCs w:val="20"/>
        </w:rPr>
      </w:pPr>
      <w:r w:rsidRPr="005A3292">
        <w:rPr>
          <w:rFonts w:ascii="Arial" w:hAnsi="Arial" w:cs="Arial"/>
          <w:sz w:val="20"/>
          <w:szCs w:val="20"/>
        </w:rPr>
        <w:t>The relevance of the Expressions of Interest will be examined regarding the following qualifications and skills:</w:t>
      </w:r>
    </w:p>
    <w:p w14:paraId="31F159FD" w14:textId="77777777" w:rsidR="00C365C1" w:rsidRPr="005A3292" w:rsidRDefault="00C365C1" w:rsidP="00C365C1">
      <w:pPr>
        <w:ind w:left="1266"/>
        <w:rPr>
          <w:rFonts w:ascii="Arial" w:hAnsi="Arial" w:cs="Arial"/>
          <w:b/>
          <w:bCs/>
          <w:sz w:val="20"/>
          <w:szCs w:val="20"/>
          <w:lang w:val="en-US"/>
        </w:rPr>
      </w:pPr>
      <w:r w:rsidRPr="005A3292">
        <w:rPr>
          <w:rFonts w:ascii="Arial" w:hAnsi="Arial" w:cs="Arial"/>
          <w:b/>
          <w:bCs/>
          <w:sz w:val="20"/>
          <w:szCs w:val="20"/>
          <w:lang w:val="en-US"/>
        </w:rPr>
        <w:t xml:space="preserve">Qualifications </w:t>
      </w:r>
    </w:p>
    <w:p w14:paraId="13161B86" w14:textId="77777777" w:rsidR="00C365C1" w:rsidRPr="005A3292" w:rsidRDefault="00C365C1" w:rsidP="00C365C1">
      <w:pPr>
        <w:pStyle w:val="Paragraphedeliste"/>
        <w:numPr>
          <w:ilvl w:val="0"/>
          <w:numId w:val="11"/>
        </w:numPr>
        <w:spacing w:before="100" w:after="100" w:line="250" w:lineRule="auto"/>
        <w:ind w:left="1833" w:hanging="294"/>
        <w:contextualSpacing w:val="0"/>
        <w:jc w:val="both"/>
        <w:rPr>
          <w:rFonts w:ascii="Arial" w:hAnsi="Arial" w:cs="Arial"/>
          <w:sz w:val="20"/>
          <w:szCs w:val="20"/>
          <w:lang w:val="en-US"/>
        </w:rPr>
      </w:pPr>
      <w:r w:rsidRPr="005A3292">
        <w:rPr>
          <w:rFonts w:ascii="Arial" w:hAnsi="Arial" w:cs="Arial"/>
          <w:sz w:val="20"/>
          <w:szCs w:val="20"/>
          <w:lang w:val="en-US"/>
        </w:rPr>
        <w:t xml:space="preserve">At least MSc degree in one of the following disciplines meteorology, hydrology, environmental or economic sciences. A PhD would be an advantage </w:t>
      </w:r>
    </w:p>
    <w:p w14:paraId="522AAAA3" w14:textId="77777777" w:rsidR="00C365C1" w:rsidRPr="005A3292" w:rsidRDefault="00C365C1" w:rsidP="00C365C1">
      <w:pPr>
        <w:ind w:left="1266"/>
        <w:rPr>
          <w:rFonts w:ascii="Arial" w:hAnsi="Arial" w:cs="Arial"/>
          <w:b/>
          <w:bCs/>
          <w:sz w:val="20"/>
          <w:szCs w:val="20"/>
          <w:lang w:val="en-US"/>
        </w:rPr>
      </w:pPr>
      <w:r w:rsidRPr="005A3292">
        <w:rPr>
          <w:rFonts w:ascii="Arial" w:hAnsi="Arial" w:cs="Arial"/>
          <w:b/>
          <w:bCs/>
          <w:sz w:val="20"/>
          <w:szCs w:val="20"/>
          <w:lang w:val="en-US"/>
        </w:rPr>
        <w:t>Experiences</w:t>
      </w:r>
    </w:p>
    <w:p w14:paraId="49E10994" w14:textId="77777777" w:rsidR="00C365C1" w:rsidRPr="005A3292" w:rsidRDefault="00C365C1" w:rsidP="00C365C1">
      <w:pPr>
        <w:pStyle w:val="Paragraphedeliste"/>
        <w:numPr>
          <w:ilvl w:val="0"/>
          <w:numId w:val="14"/>
        </w:numPr>
        <w:spacing w:before="100" w:after="100" w:line="250" w:lineRule="auto"/>
        <w:ind w:left="1834" w:hanging="284"/>
        <w:jc w:val="both"/>
        <w:rPr>
          <w:rFonts w:ascii="Arial" w:hAnsi="Arial" w:cs="Arial"/>
          <w:sz w:val="20"/>
          <w:szCs w:val="20"/>
          <w:lang w:val="en-US"/>
        </w:rPr>
      </w:pPr>
      <w:r w:rsidRPr="005A3292">
        <w:rPr>
          <w:rFonts w:ascii="Arial" w:hAnsi="Arial" w:cs="Arial"/>
          <w:sz w:val="20"/>
          <w:szCs w:val="20"/>
          <w:lang w:val="en-US"/>
        </w:rPr>
        <w:t xml:space="preserve">At least 7 years of professional experience in the field of meteorology, hydrology ,  environmental </w:t>
      </w:r>
      <w:r w:rsidRPr="00CA1088">
        <w:rPr>
          <w:rFonts w:ascii="Arial" w:hAnsi="Arial" w:cs="Arial"/>
          <w:sz w:val="20"/>
          <w:szCs w:val="20"/>
          <w:lang w:val="en-US"/>
        </w:rPr>
        <w:t>or economic sciences</w:t>
      </w:r>
      <w:r w:rsidRPr="005A3292">
        <w:rPr>
          <w:rFonts w:ascii="Arial" w:hAnsi="Arial" w:cs="Arial"/>
          <w:sz w:val="20"/>
          <w:szCs w:val="20"/>
          <w:lang w:val="en-US"/>
        </w:rPr>
        <w:t xml:space="preserve"> and/or technology</w:t>
      </w:r>
    </w:p>
    <w:p w14:paraId="59394EDA" w14:textId="77777777" w:rsidR="00C365C1" w:rsidRPr="005A3292" w:rsidRDefault="00C365C1" w:rsidP="00C365C1">
      <w:pPr>
        <w:pStyle w:val="Paragraphedeliste"/>
        <w:numPr>
          <w:ilvl w:val="0"/>
          <w:numId w:val="14"/>
        </w:numPr>
        <w:spacing w:before="100" w:after="100" w:line="250" w:lineRule="auto"/>
        <w:ind w:left="1834" w:hanging="284"/>
        <w:jc w:val="both"/>
        <w:rPr>
          <w:rFonts w:ascii="Arial" w:hAnsi="Arial" w:cs="Arial"/>
          <w:sz w:val="20"/>
          <w:szCs w:val="20"/>
          <w:lang w:val="en-US"/>
        </w:rPr>
      </w:pPr>
      <w:r w:rsidRPr="005A3292">
        <w:rPr>
          <w:rFonts w:ascii="Arial" w:hAnsi="Arial" w:cs="Arial"/>
          <w:sz w:val="20"/>
          <w:szCs w:val="20"/>
          <w:lang w:val="en-US"/>
        </w:rPr>
        <w:t>At least 5 years of experience attending and organizing technical meetings and events on weather or climate observations, data exchange, services and/or applications.</w:t>
      </w:r>
    </w:p>
    <w:p w14:paraId="0692E41B" w14:textId="77777777" w:rsidR="00C365C1" w:rsidRPr="005A3292" w:rsidRDefault="00C365C1" w:rsidP="00C365C1">
      <w:pPr>
        <w:pStyle w:val="Paragraphedeliste"/>
        <w:numPr>
          <w:ilvl w:val="0"/>
          <w:numId w:val="14"/>
        </w:numPr>
        <w:spacing w:before="100" w:after="100" w:line="250" w:lineRule="auto"/>
        <w:ind w:left="1834" w:hanging="284"/>
        <w:jc w:val="both"/>
        <w:rPr>
          <w:rFonts w:ascii="Arial" w:hAnsi="Arial" w:cs="Arial"/>
          <w:sz w:val="20"/>
          <w:szCs w:val="20"/>
          <w:lang w:val="en-US"/>
        </w:rPr>
      </w:pPr>
      <w:r w:rsidRPr="005A3292">
        <w:rPr>
          <w:rFonts w:ascii="Arial" w:hAnsi="Arial" w:cs="Arial"/>
          <w:sz w:val="20"/>
          <w:szCs w:val="20"/>
          <w:lang w:val="en-US"/>
        </w:rPr>
        <w:t>Proven experience in planning, organizing, moderating, facilitating and reporting at workshops, conferences and other events on weather and climate services and their applications for sustainable development.</w:t>
      </w:r>
    </w:p>
    <w:p w14:paraId="4C458A4B" w14:textId="735197BE" w:rsidR="00C365C1" w:rsidRPr="005A3292" w:rsidRDefault="00C365C1" w:rsidP="00C365C1">
      <w:pPr>
        <w:pStyle w:val="Paragraphedeliste"/>
        <w:numPr>
          <w:ilvl w:val="0"/>
          <w:numId w:val="14"/>
        </w:numPr>
        <w:spacing w:before="100" w:after="100" w:line="250" w:lineRule="auto"/>
        <w:ind w:left="1834" w:hanging="284"/>
        <w:jc w:val="both"/>
        <w:rPr>
          <w:rFonts w:ascii="Arial" w:hAnsi="Arial" w:cs="Arial"/>
          <w:sz w:val="20"/>
          <w:szCs w:val="20"/>
          <w:lang w:val="en-US"/>
        </w:rPr>
      </w:pPr>
      <w:r w:rsidRPr="005A3292">
        <w:rPr>
          <w:rFonts w:ascii="Arial" w:hAnsi="Arial" w:cs="Arial"/>
          <w:sz w:val="20"/>
          <w:szCs w:val="20"/>
          <w:lang w:val="en-US"/>
        </w:rPr>
        <w:t xml:space="preserve">Good knowledge of Climate </w:t>
      </w:r>
      <w:r w:rsidR="00CC5312">
        <w:rPr>
          <w:rFonts w:ascii="Arial" w:hAnsi="Arial" w:cs="Arial"/>
          <w:sz w:val="20"/>
          <w:szCs w:val="20"/>
          <w:lang w:val="en-US"/>
        </w:rPr>
        <w:t>O</w:t>
      </w:r>
      <w:r w:rsidRPr="005A3292">
        <w:rPr>
          <w:rFonts w:ascii="Arial" w:hAnsi="Arial" w:cs="Arial"/>
          <w:sz w:val="20"/>
          <w:szCs w:val="20"/>
          <w:lang w:val="en-US"/>
        </w:rPr>
        <w:t xml:space="preserve">utlook </w:t>
      </w:r>
      <w:r w:rsidR="00CC5312">
        <w:rPr>
          <w:rFonts w:ascii="Arial" w:hAnsi="Arial" w:cs="Arial"/>
          <w:sz w:val="20"/>
          <w:szCs w:val="20"/>
          <w:lang w:val="en-US"/>
        </w:rPr>
        <w:t>F</w:t>
      </w:r>
      <w:r w:rsidRPr="005A3292">
        <w:rPr>
          <w:rFonts w:ascii="Arial" w:hAnsi="Arial" w:cs="Arial"/>
          <w:sz w:val="20"/>
          <w:szCs w:val="20"/>
          <w:lang w:val="en-US"/>
        </w:rPr>
        <w:t xml:space="preserve">ora concept and implementation, the </w:t>
      </w:r>
      <w:r w:rsidR="00CC5312">
        <w:rPr>
          <w:rFonts w:ascii="Arial" w:hAnsi="Arial" w:cs="Arial"/>
          <w:sz w:val="20"/>
          <w:szCs w:val="20"/>
          <w:lang w:val="en-US"/>
        </w:rPr>
        <w:t>G</w:t>
      </w:r>
      <w:r w:rsidRPr="005A3292">
        <w:rPr>
          <w:rFonts w:ascii="Arial" w:hAnsi="Arial" w:cs="Arial"/>
          <w:sz w:val="20"/>
          <w:szCs w:val="20"/>
          <w:lang w:val="en-US"/>
        </w:rPr>
        <w:t xml:space="preserve">lobal </w:t>
      </w:r>
      <w:r w:rsidR="00CC5312">
        <w:rPr>
          <w:rFonts w:ascii="Arial" w:hAnsi="Arial" w:cs="Arial"/>
          <w:sz w:val="20"/>
          <w:szCs w:val="20"/>
          <w:lang w:val="en-US"/>
        </w:rPr>
        <w:t>F</w:t>
      </w:r>
      <w:r w:rsidRPr="005A3292">
        <w:rPr>
          <w:rFonts w:ascii="Arial" w:hAnsi="Arial" w:cs="Arial"/>
          <w:sz w:val="20"/>
          <w:szCs w:val="20"/>
          <w:lang w:val="en-US"/>
        </w:rPr>
        <w:t xml:space="preserve">ramework for </w:t>
      </w:r>
      <w:r w:rsidR="00CC5312">
        <w:rPr>
          <w:rFonts w:ascii="Arial" w:hAnsi="Arial" w:cs="Arial"/>
          <w:sz w:val="20"/>
          <w:szCs w:val="20"/>
          <w:lang w:val="en-US"/>
        </w:rPr>
        <w:t>C</w:t>
      </w:r>
      <w:r w:rsidRPr="005A3292">
        <w:rPr>
          <w:rFonts w:ascii="Arial" w:hAnsi="Arial" w:cs="Arial"/>
          <w:sz w:val="20"/>
          <w:szCs w:val="20"/>
          <w:lang w:val="en-US"/>
        </w:rPr>
        <w:t xml:space="preserve">limate </w:t>
      </w:r>
      <w:r w:rsidR="00CC5312">
        <w:rPr>
          <w:rFonts w:ascii="Arial" w:hAnsi="Arial" w:cs="Arial"/>
          <w:sz w:val="20"/>
          <w:szCs w:val="20"/>
          <w:lang w:val="en-US"/>
        </w:rPr>
        <w:t>S</w:t>
      </w:r>
      <w:r w:rsidRPr="005A3292">
        <w:rPr>
          <w:rFonts w:ascii="Arial" w:hAnsi="Arial" w:cs="Arial"/>
          <w:sz w:val="20"/>
          <w:szCs w:val="20"/>
          <w:lang w:val="en-US"/>
        </w:rPr>
        <w:t xml:space="preserve">ervices in particular its User </w:t>
      </w:r>
      <w:r w:rsidR="00CC5312">
        <w:rPr>
          <w:rFonts w:ascii="Arial" w:hAnsi="Arial" w:cs="Arial"/>
          <w:sz w:val="20"/>
          <w:szCs w:val="20"/>
          <w:lang w:val="en-US"/>
        </w:rPr>
        <w:t>I</w:t>
      </w:r>
      <w:r w:rsidRPr="005A3292">
        <w:rPr>
          <w:rFonts w:ascii="Arial" w:hAnsi="Arial" w:cs="Arial"/>
          <w:sz w:val="20"/>
          <w:szCs w:val="20"/>
          <w:lang w:val="en-US"/>
        </w:rPr>
        <w:t xml:space="preserve">nterface Platform is essential </w:t>
      </w:r>
    </w:p>
    <w:p w14:paraId="22D738B6" w14:textId="77777777" w:rsidR="00C365C1" w:rsidRPr="005A3292" w:rsidRDefault="00C365C1" w:rsidP="00C365C1">
      <w:pPr>
        <w:pStyle w:val="Paragraphedeliste"/>
        <w:numPr>
          <w:ilvl w:val="0"/>
          <w:numId w:val="11"/>
        </w:numPr>
        <w:spacing w:before="100" w:after="100" w:line="250" w:lineRule="auto"/>
        <w:ind w:left="1833" w:hanging="294"/>
        <w:contextualSpacing w:val="0"/>
        <w:jc w:val="both"/>
        <w:rPr>
          <w:rFonts w:ascii="Arial" w:hAnsi="Arial" w:cs="Arial"/>
          <w:sz w:val="20"/>
          <w:szCs w:val="20"/>
          <w:lang w:val="en-US"/>
        </w:rPr>
      </w:pPr>
      <w:r w:rsidRPr="005A3292">
        <w:rPr>
          <w:rFonts w:ascii="Arial" w:hAnsi="Arial" w:cs="Arial"/>
          <w:sz w:val="20"/>
          <w:szCs w:val="20"/>
          <w:lang w:val="en-US"/>
        </w:rPr>
        <w:t>Good organizational knowledge and experience of remote teamwork would be an advantage.</w:t>
      </w:r>
    </w:p>
    <w:p w14:paraId="35A77350" w14:textId="77777777" w:rsidR="00C365C1" w:rsidRPr="005A3292" w:rsidRDefault="00C365C1" w:rsidP="00C365C1">
      <w:pPr>
        <w:pStyle w:val="Paragraphedeliste"/>
        <w:numPr>
          <w:ilvl w:val="0"/>
          <w:numId w:val="11"/>
        </w:numPr>
        <w:spacing w:before="100" w:after="100" w:line="250" w:lineRule="auto"/>
        <w:ind w:left="1833" w:hanging="294"/>
        <w:contextualSpacing w:val="0"/>
        <w:jc w:val="both"/>
        <w:rPr>
          <w:rFonts w:ascii="Arial" w:hAnsi="Arial" w:cs="Arial"/>
          <w:sz w:val="20"/>
          <w:szCs w:val="20"/>
          <w:lang w:val="en-US"/>
        </w:rPr>
      </w:pPr>
      <w:r w:rsidRPr="005A3292">
        <w:rPr>
          <w:rFonts w:ascii="Arial" w:hAnsi="Arial" w:cs="Arial"/>
          <w:sz w:val="20"/>
          <w:szCs w:val="20"/>
          <w:lang w:val="en-US"/>
        </w:rPr>
        <w:t>Experience in communication with institutions in climate sensitive sectors and/or the public is an advantage.</w:t>
      </w:r>
    </w:p>
    <w:p w14:paraId="73FF8BB1" w14:textId="77777777" w:rsidR="00C365C1" w:rsidRPr="005A3292" w:rsidRDefault="00C365C1" w:rsidP="00C365C1">
      <w:pPr>
        <w:ind w:left="1266"/>
        <w:rPr>
          <w:rFonts w:ascii="Arial" w:hAnsi="Arial" w:cs="Arial"/>
          <w:b/>
          <w:bCs/>
          <w:sz w:val="20"/>
          <w:szCs w:val="20"/>
          <w:lang w:val="en-US"/>
        </w:rPr>
      </w:pPr>
      <w:r w:rsidRPr="005A3292">
        <w:rPr>
          <w:rFonts w:ascii="Arial" w:hAnsi="Arial" w:cs="Arial"/>
          <w:b/>
          <w:bCs/>
          <w:sz w:val="20"/>
          <w:szCs w:val="20"/>
          <w:lang w:val="en-US"/>
        </w:rPr>
        <w:t xml:space="preserve">Knowledge, skills and attitudes </w:t>
      </w:r>
    </w:p>
    <w:p w14:paraId="2D9EF804" w14:textId="77777777" w:rsidR="00C365C1" w:rsidRPr="005A3292" w:rsidRDefault="00C365C1" w:rsidP="00C365C1">
      <w:pPr>
        <w:pStyle w:val="Paragraphedeliste"/>
        <w:numPr>
          <w:ilvl w:val="0"/>
          <w:numId w:val="11"/>
        </w:numPr>
        <w:spacing w:before="100" w:after="100" w:line="250" w:lineRule="auto"/>
        <w:ind w:left="1833" w:hanging="295"/>
        <w:jc w:val="both"/>
        <w:rPr>
          <w:rFonts w:ascii="Arial" w:hAnsi="Arial" w:cs="Arial"/>
          <w:sz w:val="20"/>
          <w:szCs w:val="20"/>
          <w:lang w:val="en-US"/>
        </w:rPr>
      </w:pPr>
      <w:r w:rsidRPr="005A3292">
        <w:rPr>
          <w:rFonts w:ascii="Arial" w:hAnsi="Arial" w:cs="Arial"/>
          <w:sz w:val="20"/>
          <w:szCs w:val="20"/>
          <w:lang w:val="en-US"/>
        </w:rPr>
        <w:t>Effective interpersonal skills demonstrated through successful interaction with stakeholders of the climate information services and early warning communities.</w:t>
      </w:r>
    </w:p>
    <w:p w14:paraId="469D8EE3" w14:textId="77777777" w:rsidR="00C365C1" w:rsidRPr="005A3292" w:rsidRDefault="00C365C1" w:rsidP="00C365C1">
      <w:pPr>
        <w:pStyle w:val="Paragraphedeliste"/>
        <w:numPr>
          <w:ilvl w:val="0"/>
          <w:numId w:val="11"/>
        </w:numPr>
        <w:spacing w:before="100" w:after="100" w:line="250" w:lineRule="auto"/>
        <w:ind w:left="1833" w:hanging="295"/>
        <w:jc w:val="both"/>
        <w:rPr>
          <w:rFonts w:ascii="Arial" w:hAnsi="Arial" w:cs="Arial"/>
          <w:sz w:val="20"/>
          <w:szCs w:val="20"/>
          <w:lang w:val="en-US"/>
        </w:rPr>
      </w:pPr>
      <w:r w:rsidRPr="005A3292">
        <w:rPr>
          <w:rFonts w:ascii="Arial" w:hAnsi="Arial" w:cs="Arial"/>
          <w:sz w:val="20"/>
          <w:szCs w:val="20"/>
          <w:lang w:val="en-US"/>
        </w:rPr>
        <w:t>Discretion and diplomacy</w:t>
      </w:r>
    </w:p>
    <w:p w14:paraId="257F87B6" w14:textId="4F04C37B" w:rsidR="00C365C1" w:rsidRPr="005A3292" w:rsidRDefault="00C365C1" w:rsidP="00C365C1">
      <w:pPr>
        <w:pStyle w:val="Paragraphedeliste"/>
        <w:numPr>
          <w:ilvl w:val="0"/>
          <w:numId w:val="11"/>
        </w:numPr>
        <w:spacing w:before="100" w:after="100" w:line="250" w:lineRule="auto"/>
        <w:ind w:left="1833" w:hanging="295"/>
        <w:jc w:val="both"/>
        <w:rPr>
          <w:rFonts w:ascii="Arial" w:hAnsi="Arial" w:cs="Arial"/>
          <w:sz w:val="20"/>
          <w:szCs w:val="20"/>
          <w:lang w:val="en-US"/>
        </w:rPr>
      </w:pPr>
      <w:r w:rsidRPr="005A3292">
        <w:rPr>
          <w:rFonts w:ascii="Arial" w:hAnsi="Arial" w:cs="Arial"/>
          <w:sz w:val="20"/>
          <w:szCs w:val="20"/>
          <w:lang w:val="en-US"/>
        </w:rPr>
        <w:t>Perfect command of the English or French language (written and oral), good professional practice of at least on</w:t>
      </w:r>
      <w:r w:rsidR="00CC5312">
        <w:rPr>
          <w:rFonts w:ascii="Arial" w:hAnsi="Arial" w:cs="Arial"/>
          <w:sz w:val="20"/>
          <w:szCs w:val="20"/>
          <w:lang w:val="en-US"/>
        </w:rPr>
        <w:t>e of</w:t>
      </w:r>
      <w:r w:rsidRPr="005A3292">
        <w:rPr>
          <w:rFonts w:ascii="Arial" w:hAnsi="Arial" w:cs="Arial"/>
          <w:sz w:val="20"/>
          <w:szCs w:val="20"/>
          <w:lang w:val="en-US"/>
        </w:rPr>
        <w:t xml:space="preserve"> these languages is required.</w:t>
      </w:r>
    </w:p>
    <w:p w14:paraId="28862484" w14:textId="77777777" w:rsidR="00C365C1" w:rsidRPr="005A3292" w:rsidRDefault="00C365C1" w:rsidP="00C365C1">
      <w:pPr>
        <w:pStyle w:val="Paragraphedeliste"/>
        <w:numPr>
          <w:ilvl w:val="0"/>
          <w:numId w:val="11"/>
        </w:numPr>
        <w:spacing w:before="100" w:after="100" w:line="250" w:lineRule="auto"/>
        <w:ind w:left="1833" w:hanging="295"/>
        <w:jc w:val="both"/>
        <w:rPr>
          <w:rFonts w:ascii="Arial" w:hAnsi="Arial" w:cs="Arial"/>
          <w:sz w:val="20"/>
          <w:szCs w:val="20"/>
          <w:lang w:val="en-US"/>
        </w:rPr>
      </w:pPr>
      <w:r w:rsidRPr="005A3292">
        <w:rPr>
          <w:rFonts w:ascii="Arial" w:hAnsi="Arial" w:cs="Arial"/>
          <w:sz w:val="20"/>
          <w:szCs w:val="20"/>
          <w:lang w:val="en-US"/>
        </w:rPr>
        <w:t>Proven ability to meet deadlines and work under pressure</w:t>
      </w:r>
    </w:p>
    <w:p w14:paraId="3D3395CC" w14:textId="77777777" w:rsidR="00C365C1" w:rsidRPr="005A3292" w:rsidRDefault="00C365C1" w:rsidP="00C365C1">
      <w:pPr>
        <w:pStyle w:val="Paragraphedeliste"/>
        <w:numPr>
          <w:ilvl w:val="0"/>
          <w:numId w:val="11"/>
        </w:numPr>
        <w:spacing w:before="100" w:after="100" w:line="250" w:lineRule="auto"/>
        <w:ind w:left="1833" w:hanging="295"/>
        <w:jc w:val="both"/>
        <w:rPr>
          <w:rFonts w:ascii="Arial" w:hAnsi="Arial" w:cs="Arial"/>
          <w:sz w:val="20"/>
          <w:szCs w:val="20"/>
          <w:lang w:val="en-US"/>
        </w:rPr>
      </w:pPr>
      <w:r w:rsidRPr="005A3292">
        <w:rPr>
          <w:rFonts w:ascii="Arial" w:hAnsi="Arial" w:cs="Arial"/>
          <w:sz w:val="20"/>
          <w:szCs w:val="20"/>
          <w:lang w:val="en-US"/>
        </w:rPr>
        <w:t>Good writing skills and synthesis</w:t>
      </w:r>
    </w:p>
    <w:p w14:paraId="7F0695A3" w14:textId="77777777" w:rsidR="00C365C1" w:rsidRPr="005A3292" w:rsidRDefault="00C365C1" w:rsidP="00C365C1">
      <w:pPr>
        <w:pStyle w:val="Paragraphedeliste"/>
        <w:numPr>
          <w:ilvl w:val="0"/>
          <w:numId w:val="11"/>
        </w:numPr>
        <w:spacing w:before="100" w:after="100" w:line="250" w:lineRule="auto"/>
        <w:ind w:left="1833" w:hanging="295"/>
        <w:jc w:val="both"/>
        <w:rPr>
          <w:rFonts w:ascii="Arial" w:hAnsi="Arial" w:cs="Arial"/>
          <w:sz w:val="20"/>
          <w:szCs w:val="20"/>
          <w:lang w:val="en-US"/>
        </w:rPr>
      </w:pPr>
      <w:r w:rsidRPr="005A3292">
        <w:rPr>
          <w:rFonts w:ascii="Arial" w:hAnsi="Arial" w:cs="Arial"/>
          <w:sz w:val="20"/>
          <w:szCs w:val="20"/>
          <w:lang w:val="en-US"/>
        </w:rPr>
        <w:t xml:space="preserve">Good command of computers and office tools. </w:t>
      </w:r>
    </w:p>
    <w:p w14:paraId="769FB634" w14:textId="77777777" w:rsidR="00C365C1" w:rsidRPr="005A3292" w:rsidRDefault="00C365C1" w:rsidP="0094399E">
      <w:pPr>
        <w:pStyle w:val="Paragraphe"/>
        <w:spacing w:line="256" w:lineRule="auto"/>
        <w:ind w:left="720"/>
        <w:rPr>
          <w:rFonts w:ascii="Arial" w:hAnsi="Arial" w:cs="Arial"/>
          <w:sz w:val="20"/>
          <w:szCs w:val="20"/>
        </w:rPr>
      </w:pPr>
    </w:p>
    <w:p w14:paraId="05120881" w14:textId="498F03DB" w:rsidR="005A3292" w:rsidRPr="005A3292" w:rsidRDefault="005A3292">
      <w:pPr>
        <w:rPr>
          <w:rFonts w:ascii="Arial" w:eastAsia="Times New Roman" w:hAnsi="Arial" w:cs="Arial"/>
          <w:b/>
          <w:sz w:val="20"/>
          <w:szCs w:val="20"/>
          <w:lang w:val="en-US" w:eastAsia="ar-SA"/>
        </w:rPr>
      </w:pPr>
    </w:p>
    <w:p w14:paraId="2524AF83" w14:textId="77777777" w:rsidR="000D0772" w:rsidRDefault="000D0772">
      <w:pPr>
        <w:rPr>
          <w:rFonts w:ascii="Arial" w:eastAsia="Times New Roman" w:hAnsi="Arial" w:cs="Arial"/>
          <w:b/>
          <w:noProof/>
          <w:sz w:val="20"/>
          <w:szCs w:val="20"/>
          <w:lang w:val="en-US"/>
        </w:rPr>
      </w:pPr>
      <w:bookmarkStart w:id="0" w:name="TOUT"/>
      <w:r>
        <w:rPr>
          <w:rFonts w:cs="Arial"/>
          <w:noProof/>
          <w:sz w:val="20"/>
          <w:lang w:val="en-US"/>
        </w:rPr>
        <w:br w:type="page"/>
      </w:r>
    </w:p>
    <w:p w14:paraId="7807616A" w14:textId="79A40A1B" w:rsidR="005A3292" w:rsidRPr="005A3292" w:rsidRDefault="005A3292" w:rsidP="005A3292">
      <w:pPr>
        <w:pStyle w:val="Formulaire2"/>
        <w:rPr>
          <w:rFonts w:cs="Arial"/>
          <w:noProof/>
          <w:sz w:val="20"/>
          <w:lang w:val="en-US"/>
        </w:rPr>
      </w:pPr>
      <w:r w:rsidRPr="005A3292">
        <w:rPr>
          <w:rFonts w:cs="Arial"/>
          <w:noProof/>
          <w:sz w:val="20"/>
          <w:lang w:val="en-US"/>
        </w:rPr>
        <w:t xml:space="preserve">Appendix to The Request for Expressions of Interest </w:t>
      </w:r>
      <w:r w:rsidRPr="005A3292">
        <w:rPr>
          <w:rFonts w:cs="Arial"/>
          <w:noProof/>
          <w:sz w:val="20"/>
          <w:lang w:val="en-US"/>
        </w:rPr>
        <w:br/>
        <w:t>(To be sumitted with the application, signed and unaltered)</w:t>
      </w:r>
    </w:p>
    <w:p w14:paraId="4E3118E4" w14:textId="77777777" w:rsidR="005A3292" w:rsidRPr="005A3292" w:rsidRDefault="005A3292" w:rsidP="005A3292">
      <w:pPr>
        <w:pStyle w:val="Formulaire2"/>
        <w:rPr>
          <w:rFonts w:cs="Arial"/>
          <w:noProof/>
          <w:sz w:val="20"/>
          <w:lang w:val="en-US"/>
        </w:rPr>
      </w:pPr>
      <w:r w:rsidRPr="005A3292">
        <w:rPr>
          <w:rFonts w:cs="Arial"/>
          <w:noProof/>
          <w:sz w:val="20"/>
          <w:lang w:val="en-US"/>
        </w:rPr>
        <w:t>Statement of Integrity, Eligibility and Environmental and Social Responsibility</w:t>
      </w:r>
    </w:p>
    <w:p w14:paraId="4C94C68F" w14:textId="77777777" w:rsidR="005A3292" w:rsidRPr="005A3292" w:rsidRDefault="005A3292" w:rsidP="005A3292">
      <w:pPr>
        <w:spacing w:line="276" w:lineRule="auto"/>
        <w:rPr>
          <w:rFonts w:ascii="Arial" w:hAnsi="Arial" w:cs="Arial"/>
          <w:i/>
          <w:noProof/>
          <w:sz w:val="20"/>
          <w:szCs w:val="20"/>
          <w:highlight w:val="yellow"/>
          <w:lang w:val="en-US"/>
        </w:rPr>
      </w:pPr>
    </w:p>
    <w:p w14:paraId="660177A3" w14:textId="705B79F2" w:rsidR="005A3292" w:rsidRPr="005A3292" w:rsidRDefault="005A3292" w:rsidP="005A3292">
      <w:pPr>
        <w:tabs>
          <w:tab w:val="right" w:leader="underscore" w:pos="8789"/>
        </w:tabs>
        <w:rPr>
          <w:rFonts w:ascii="Arial" w:hAnsi="Arial" w:cs="Arial"/>
          <w:noProof/>
          <w:sz w:val="20"/>
          <w:szCs w:val="20"/>
          <w:lang w:val="en-US"/>
        </w:rPr>
      </w:pPr>
      <w:r w:rsidRPr="005A3292">
        <w:rPr>
          <w:rFonts w:ascii="Arial" w:hAnsi="Arial" w:cs="Arial"/>
          <w:noProof/>
          <w:sz w:val="20"/>
          <w:szCs w:val="20"/>
          <w:lang w:val="en-US"/>
        </w:rPr>
        <w:t xml:space="preserve">Reference of the bid or proposal : </w:t>
      </w:r>
      <w:r w:rsidRPr="005A3292">
        <w:rPr>
          <w:rFonts w:ascii="Arial" w:hAnsi="Arial" w:cs="Arial"/>
          <w:b/>
          <w:bCs/>
          <w:noProof/>
          <w:sz w:val="20"/>
          <w:szCs w:val="20"/>
          <w:lang w:val="en-US"/>
        </w:rPr>
        <w:t>N°COI/HYDROMET/AMI/2025/M18</w:t>
      </w:r>
      <w:r w:rsidRPr="005A3292">
        <w:rPr>
          <w:rFonts w:ascii="Arial" w:hAnsi="Arial" w:cs="Arial"/>
          <w:noProof/>
          <w:sz w:val="20"/>
          <w:szCs w:val="20"/>
          <w:lang w:val="en-US"/>
        </w:rPr>
        <w:t xml:space="preserve"> </w:t>
      </w:r>
      <w:r w:rsidRPr="005A3292">
        <w:rPr>
          <w:rFonts w:ascii="Arial" w:hAnsi="Arial" w:cs="Arial"/>
          <w:b/>
          <w:bCs/>
          <w:sz w:val="20"/>
          <w:szCs w:val="20"/>
          <w:lang w:val="en-US"/>
        </w:rPr>
        <w:t>PREPARATION, REPORTING, MODERATION AND FACILITATION SERVICES</w:t>
      </w:r>
      <w:r w:rsidRPr="005A3292">
        <w:rPr>
          <w:rFonts w:ascii="Arial" w:hAnsi="Arial" w:cs="Arial"/>
          <w:b/>
          <w:bCs/>
          <w:sz w:val="20"/>
          <w:szCs w:val="20"/>
          <w:lang w:val="en-US"/>
        </w:rPr>
        <w:tab/>
        <w:t xml:space="preserve"> </w:t>
      </w:r>
      <w:r w:rsidRPr="005A3292">
        <w:rPr>
          <w:rFonts w:ascii="Arial" w:hAnsi="Arial" w:cs="Arial"/>
          <w:noProof/>
          <w:sz w:val="20"/>
          <w:szCs w:val="20"/>
          <w:lang w:val="en-US"/>
        </w:rPr>
        <w:t>(the "</w:t>
      </w:r>
      <w:r w:rsidRPr="005A3292">
        <w:rPr>
          <w:rFonts w:ascii="Arial" w:hAnsi="Arial" w:cs="Arial"/>
          <w:b/>
          <w:noProof/>
          <w:sz w:val="20"/>
          <w:szCs w:val="20"/>
          <w:lang w:val="en-US"/>
        </w:rPr>
        <w:t>Contract</w:t>
      </w:r>
      <w:r w:rsidRPr="005A3292">
        <w:rPr>
          <w:rFonts w:ascii="Arial" w:hAnsi="Arial" w:cs="Arial"/>
          <w:noProof/>
          <w:sz w:val="20"/>
          <w:szCs w:val="20"/>
          <w:lang w:val="en-US"/>
        </w:rPr>
        <w:t>")</w:t>
      </w:r>
    </w:p>
    <w:p w14:paraId="61578713" w14:textId="4E3AC310" w:rsidR="005A3292" w:rsidRPr="005A3292" w:rsidRDefault="005A3292" w:rsidP="005A3292">
      <w:pPr>
        <w:tabs>
          <w:tab w:val="right" w:leader="underscore" w:pos="8789"/>
        </w:tabs>
        <w:rPr>
          <w:rFonts w:ascii="Arial" w:hAnsi="Arial" w:cs="Arial"/>
          <w:b/>
          <w:bCs/>
          <w:noProof/>
          <w:sz w:val="20"/>
          <w:szCs w:val="20"/>
        </w:rPr>
      </w:pPr>
      <w:r w:rsidRPr="005A3292">
        <w:rPr>
          <w:rFonts w:ascii="Arial" w:hAnsi="Arial" w:cs="Arial"/>
          <w:noProof/>
          <w:sz w:val="20"/>
          <w:szCs w:val="20"/>
          <w:lang w:val="en-US"/>
        </w:rPr>
        <w:t xml:space="preserve">To: </w:t>
      </w:r>
      <w:r w:rsidRPr="005A3292">
        <w:rPr>
          <w:rFonts w:ascii="Arial" w:hAnsi="Arial" w:cs="Arial"/>
          <w:b/>
          <w:bCs/>
          <w:noProof/>
          <w:sz w:val="20"/>
          <w:szCs w:val="20"/>
        </w:rPr>
        <w:t xml:space="preserve">COMMISSION DE L’OCÉAN INDIEN </w:t>
      </w:r>
      <w:r w:rsidRPr="005A3292">
        <w:rPr>
          <w:rFonts w:ascii="Arial" w:hAnsi="Arial" w:cs="Arial"/>
          <w:noProof/>
          <w:sz w:val="20"/>
          <w:szCs w:val="20"/>
          <w:lang w:val="en-US"/>
        </w:rPr>
        <w:tab/>
        <w:t>(the "</w:t>
      </w:r>
      <w:r w:rsidRPr="005A3292">
        <w:rPr>
          <w:rFonts w:ascii="Arial" w:hAnsi="Arial" w:cs="Arial"/>
          <w:b/>
          <w:noProof/>
          <w:sz w:val="20"/>
          <w:szCs w:val="20"/>
          <w:lang w:val="en-US"/>
        </w:rPr>
        <w:t>Contracting Authority</w:t>
      </w:r>
      <w:r w:rsidRPr="005A3292">
        <w:rPr>
          <w:rFonts w:ascii="Arial" w:hAnsi="Arial" w:cs="Arial"/>
          <w:noProof/>
          <w:sz w:val="20"/>
          <w:szCs w:val="20"/>
          <w:lang w:val="en-US"/>
        </w:rPr>
        <w:t>")</w:t>
      </w:r>
    </w:p>
    <w:p w14:paraId="75E5BC17" w14:textId="77777777" w:rsidR="005A3292" w:rsidRPr="005A3292" w:rsidRDefault="005A3292" w:rsidP="005A3292">
      <w:pPr>
        <w:rPr>
          <w:rFonts w:ascii="Arial" w:hAnsi="Arial" w:cs="Arial"/>
          <w:noProof/>
          <w:sz w:val="20"/>
          <w:szCs w:val="20"/>
          <w:lang w:val="en-US"/>
        </w:rPr>
      </w:pPr>
    </w:p>
    <w:p w14:paraId="096DB68B" w14:textId="77777777" w:rsidR="005A3292" w:rsidRPr="005A3292" w:rsidRDefault="005A3292" w:rsidP="005A3292">
      <w:pPr>
        <w:pStyle w:val="Paragraphedeliste"/>
        <w:numPr>
          <w:ilvl w:val="0"/>
          <w:numId w:val="28"/>
        </w:numPr>
        <w:suppressAutoHyphens/>
        <w:overflowPunct w:val="0"/>
        <w:autoSpaceDE w:val="0"/>
        <w:autoSpaceDN w:val="0"/>
        <w:adjustRightInd w:val="0"/>
        <w:spacing w:after="142" w:line="240" w:lineRule="atLeast"/>
        <w:ind w:left="567" w:hanging="567"/>
        <w:contextualSpacing w:val="0"/>
        <w:jc w:val="both"/>
        <w:textAlignment w:val="baseline"/>
        <w:rPr>
          <w:rFonts w:ascii="Arial" w:hAnsi="Arial" w:cs="Arial"/>
          <w:noProof/>
          <w:sz w:val="20"/>
          <w:szCs w:val="20"/>
          <w:lang w:val="en-US"/>
        </w:rPr>
      </w:pPr>
      <w:r w:rsidRPr="005A3292">
        <w:rPr>
          <w:rFonts w:ascii="Arial" w:hAnsi="Arial" w:cs="Arial"/>
          <w:noProof/>
          <w:sz w:val="20"/>
          <w:szCs w:val="20"/>
          <w:lang w:val="en-US"/>
        </w:rPr>
        <w:t xml:space="preserve">We recognise and accept that </w:t>
      </w:r>
      <w:r w:rsidRPr="005A3292">
        <w:rPr>
          <w:rFonts w:ascii="Arial" w:hAnsi="Arial" w:cs="Arial"/>
          <w:i/>
          <w:noProof/>
          <w:sz w:val="20"/>
          <w:szCs w:val="20"/>
          <w:lang w:val="en-US"/>
        </w:rPr>
        <w:t>Agence Française de Développement</w:t>
      </w:r>
      <w:r w:rsidRPr="005A3292">
        <w:rPr>
          <w:rFonts w:ascii="Arial" w:hAnsi="Arial" w:cs="Arial"/>
          <w:noProof/>
          <w:sz w:val="20"/>
          <w:szCs w:val="20"/>
          <w:lang w:val="en-US"/>
        </w:rPr>
        <w:t xml:space="preserve"> ("</w:t>
      </w:r>
      <w:r w:rsidRPr="005A3292">
        <w:rPr>
          <w:rFonts w:ascii="Arial" w:hAnsi="Arial" w:cs="Arial"/>
          <w:b/>
          <w:noProof/>
          <w:sz w:val="20"/>
          <w:szCs w:val="20"/>
          <w:lang w:val="en-US"/>
        </w:rPr>
        <w:t>AFD</w:t>
      </w:r>
      <w:r w:rsidRPr="005A3292">
        <w:rPr>
          <w:rFonts w:ascii="Arial" w:hAnsi="Arial" w:cs="Arial"/>
          <w:noProof/>
          <w:sz w:val="20"/>
          <w:szCs w:val="20"/>
          <w:lang w:val="en-US"/>
        </w:rPr>
        <w:t>") only finances projects of the Contracting Authority subject to its own conditions which are set out in the Financing Agreement which benefits directly or indirectly to the Contracting Authority. As a matter of consequence, no legal relationship exists between AFD and our company, our joint venture or our suppliers, contractors, subcontractors, consultants or subconsultants. The Contracting Authority retains exclusive responsibility for the preparation and implementation of the procurement process and performance of the contract. The Contracting Authority means the Purchaser, the Employer, the Client, as the case may be, for the procurement of goods, works, plants, consulting services or non-consulting services.</w:t>
      </w:r>
    </w:p>
    <w:p w14:paraId="5100B375" w14:textId="77777777" w:rsidR="005A3292" w:rsidRPr="005A3292" w:rsidRDefault="005A3292" w:rsidP="005A3292">
      <w:pPr>
        <w:pStyle w:val="Paragraphedeliste"/>
        <w:numPr>
          <w:ilvl w:val="0"/>
          <w:numId w:val="28"/>
        </w:numPr>
        <w:suppressAutoHyphens/>
        <w:overflowPunct w:val="0"/>
        <w:autoSpaceDE w:val="0"/>
        <w:autoSpaceDN w:val="0"/>
        <w:adjustRightInd w:val="0"/>
        <w:spacing w:after="142" w:line="240" w:lineRule="atLeast"/>
        <w:ind w:left="567" w:hanging="567"/>
        <w:contextualSpacing w:val="0"/>
        <w:jc w:val="both"/>
        <w:textAlignment w:val="baseline"/>
        <w:rPr>
          <w:rFonts w:ascii="Arial" w:hAnsi="Arial" w:cs="Arial"/>
          <w:noProof/>
          <w:sz w:val="20"/>
          <w:szCs w:val="20"/>
          <w:lang w:val="en-US"/>
        </w:rPr>
      </w:pPr>
      <w:r w:rsidRPr="005A3292">
        <w:rPr>
          <w:rFonts w:ascii="Arial" w:hAnsi="Arial" w:cs="Arial"/>
          <w:noProof/>
          <w:sz w:val="20"/>
          <w:szCs w:val="20"/>
          <w:lang w:val="en-US"/>
        </w:rPr>
        <w:t>We hereby certify that neither we nor any other member of our joint venture or any of our suppliers, contractors, subcontractors, consultants or subconsultants are in any of the following situations:</w:t>
      </w:r>
    </w:p>
    <w:p w14:paraId="22F17BDA" w14:textId="77777777" w:rsidR="005A3292" w:rsidRPr="005A3292" w:rsidRDefault="005A3292" w:rsidP="005A3292">
      <w:pPr>
        <w:tabs>
          <w:tab w:val="left" w:pos="1134"/>
        </w:tabs>
        <w:ind w:left="1134" w:hanging="567"/>
        <w:jc w:val="both"/>
        <w:rPr>
          <w:rFonts w:ascii="Arial" w:hAnsi="Arial" w:cs="Arial"/>
          <w:noProof/>
          <w:sz w:val="20"/>
          <w:szCs w:val="20"/>
          <w:lang w:val="en-US"/>
        </w:rPr>
      </w:pPr>
      <w:r w:rsidRPr="005A3292">
        <w:rPr>
          <w:rFonts w:ascii="Arial" w:hAnsi="Arial" w:cs="Arial"/>
          <w:noProof/>
          <w:sz w:val="20"/>
          <w:szCs w:val="20"/>
          <w:lang w:val="en-US"/>
        </w:rPr>
        <w:t>2.1</w:t>
      </w:r>
      <w:r w:rsidRPr="005A3292">
        <w:rPr>
          <w:rFonts w:ascii="Arial" w:hAnsi="Arial" w:cs="Arial"/>
          <w:noProof/>
          <w:sz w:val="20"/>
          <w:szCs w:val="20"/>
          <w:lang w:val="en-US"/>
        </w:rPr>
        <w:tab/>
        <w:t>Being bankrupt, wound up or ceasing our activities, having our activities administered by the courts, having entered into receivership, reorganisation or being in any analogous situation arising from any similar procedure;</w:t>
      </w:r>
    </w:p>
    <w:p w14:paraId="252926B3" w14:textId="77777777" w:rsidR="005A3292" w:rsidRPr="005A3292" w:rsidRDefault="005A3292" w:rsidP="005A3292">
      <w:pPr>
        <w:tabs>
          <w:tab w:val="left" w:pos="1134"/>
        </w:tabs>
        <w:ind w:left="1134" w:hanging="567"/>
        <w:jc w:val="both"/>
        <w:rPr>
          <w:rFonts w:ascii="Arial" w:hAnsi="Arial" w:cs="Arial"/>
          <w:noProof/>
          <w:sz w:val="20"/>
          <w:szCs w:val="20"/>
          <w:lang w:val="en-US"/>
        </w:rPr>
      </w:pPr>
      <w:r w:rsidRPr="005A3292">
        <w:rPr>
          <w:rFonts w:ascii="Arial" w:hAnsi="Arial" w:cs="Arial"/>
          <w:noProof/>
          <w:sz w:val="20"/>
          <w:szCs w:val="20"/>
          <w:lang w:val="en-US"/>
        </w:rPr>
        <w:t>2.2</w:t>
      </w:r>
      <w:r w:rsidRPr="005A3292">
        <w:rPr>
          <w:rFonts w:ascii="Arial" w:hAnsi="Arial" w:cs="Arial"/>
          <w:noProof/>
          <w:sz w:val="20"/>
          <w:szCs w:val="20"/>
          <w:lang w:val="en-US"/>
        </w:rPr>
        <w:tab/>
        <w:t>Having been:</w:t>
      </w:r>
    </w:p>
    <w:p w14:paraId="36BE65F6" w14:textId="77777777" w:rsidR="005A3292" w:rsidRPr="005A3292" w:rsidRDefault="005A3292" w:rsidP="005A3292">
      <w:pPr>
        <w:pStyle w:val="Paragraphedeliste"/>
        <w:numPr>
          <w:ilvl w:val="0"/>
          <w:numId w:val="27"/>
        </w:numPr>
        <w:suppressAutoHyphens/>
        <w:overflowPunct w:val="0"/>
        <w:autoSpaceDE w:val="0"/>
        <w:autoSpaceDN w:val="0"/>
        <w:adjustRightInd w:val="0"/>
        <w:spacing w:after="142" w:line="240" w:lineRule="atLeast"/>
        <w:ind w:left="1701" w:hanging="567"/>
        <w:contextualSpacing w:val="0"/>
        <w:jc w:val="both"/>
        <w:textAlignment w:val="baseline"/>
        <w:rPr>
          <w:rFonts w:ascii="Arial" w:hAnsi="Arial" w:cs="Arial"/>
          <w:noProof/>
          <w:sz w:val="20"/>
          <w:szCs w:val="20"/>
          <w:lang w:val="en-US"/>
        </w:rPr>
      </w:pPr>
      <w:r w:rsidRPr="005A3292">
        <w:rPr>
          <w:rFonts w:ascii="Arial" w:hAnsi="Arial" w:cs="Arial"/>
          <w:noProof/>
          <w:sz w:val="20"/>
          <w:szCs w:val="20"/>
          <w:lang w:val="en-US"/>
        </w:rPr>
        <w:t xml:space="preserve">convicted, within the past five years by a court decision, which has the force of </w:t>
      </w:r>
      <w:r w:rsidRPr="005A3292">
        <w:rPr>
          <w:rFonts w:ascii="Arial" w:hAnsi="Arial" w:cs="Arial"/>
          <w:i/>
          <w:noProof/>
          <w:sz w:val="20"/>
          <w:szCs w:val="20"/>
          <w:lang w:val="en-US"/>
        </w:rPr>
        <w:t>res judicata i</w:t>
      </w:r>
      <w:r w:rsidRPr="005A3292">
        <w:rPr>
          <w:rFonts w:ascii="Arial" w:hAnsi="Arial" w:cs="Arial"/>
          <w:noProof/>
          <w:sz w:val="20"/>
          <w:szCs w:val="20"/>
          <w:lang w:val="en-US"/>
        </w:rPr>
        <w:t>n the country where the Contract is implemented, of fraud, corruption or of any other offense committed during a procurement process or performance of a contract (in the event of such conviction, you may attach to this Statement of Integrity supporting information showing that this conviction is not relevant in the context of this Contract);</w:t>
      </w:r>
    </w:p>
    <w:p w14:paraId="415A6C67" w14:textId="77777777" w:rsidR="005A3292" w:rsidRPr="005A3292" w:rsidRDefault="005A3292" w:rsidP="005A3292">
      <w:pPr>
        <w:pStyle w:val="Paragraphedeliste"/>
        <w:numPr>
          <w:ilvl w:val="0"/>
          <w:numId w:val="27"/>
        </w:numPr>
        <w:suppressAutoHyphens/>
        <w:overflowPunct w:val="0"/>
        <w:autoSpaceDE w:val="0"/>
        <w:autoSpaceDN w:val="0"/>
        <w:adjustRightInd w:val="0"/>
        <w:spacing w:after="142" w:line="240" w:lineRule="atLeast"/>
        <w:ind w:left="1701" w:hanging="567"/>
        <w:contextualSpacing w:val="0"/>
        <w:jc w:val="both"/>
        <w:textAlignment w:val="baseline"/>
        <w:rPr>
          <w:rFonts w:ascii="Arial" w:hAnsi="Arial" w:cs="Arial"/>
          <w:noProof/>
          <w:sz w:val="20"/>
          <w:szCs w:val="20"/>
          <w:lang w:val="en-US"/>
        </w:rPr>
      </w:pPr>
      <w:r w:rsidRPr="005A3292">
        <w:rPr>
          <w:rFonts w:ascii="Arial" w:hAnsi="Arial" w:cs="Arial"/>
          <w:noProof/>
          <w:sz w:val="20"/>
          <w:szCs w:val="20"/>
          <w:lang w:val="en-US"/>
        </w:rPr>
        <w:t>subject to an administrative sanction within the past five years by the European Union or by the competent authorities of the country where we are constituted, for fraud, corruption or for any other offense committed during a procurement process or performance of a contract (in the event of such sanction, you may attach to this Statement of Integrity supporting information showing that this sanction is not relevant in the context of this Contract);</w:t>
      </w:r>
    </w:p>
    <w:p w14:paraId="44FD83AF" w14:textId="77777777" w:rsidR="005A3292" w:rsidRPr="005A3292" w:rsidRDefault="005A3292" w:rsidP="005A3292">
      <w:pPr>
        <w:pStyle w:val="Paragraphedeliste"/>
        <w:numPr>
          <w:ilvl w:val="0"/>
          <w:numId w:val="27"/>
        </w:numPr>
        <w:suppressAutoHyphens/>
        <w:overflowPunct w:val="0"/>
        <w:autoSpaceDE w:val="0"/>
        <w:autoSpaceDN w:val="0"/>
        <w:adjustRightInd w:val="0"/>
        <w:spacing w:after="142" w:line="240" w:lineRule="atLeast"/>
        <w:ind w:left="1701" w:hanging="567"/>
        <w:contextualSpacing w:val="0"/>
        <w:jc w:val="both"/>
        <w:textAlignment w:val="baseline"/>
        <w:rPr>
          <w:rFonts w:ascii="Arial" w:hAnsi="Arial" w:cs="Arial"/>
          <w:noProof/>
          <w:sz w:val="20"/>
          <w:szCs w:val="20"/>
          <w:lang w:val="en-US"/>
        </w:rPr>
      </w:pPr>
      <w:r w:rsidRPr="005A3292">
        <w:rPr>
          <w:rFonts w:ascii="Arial" w:hAnsi="Arial" w:cs="Arial"/>
          <w:noProof/>
          <w:sz w:val="20"/>
          <w:szCs w:val="20"/>
          <w:lang w:val="en-US"/>
        </w:rPr>
        <w:t>convicted, within the past five years by a court decision, which has the force of res judicata, of fraud, corruption or of any other offense committed during the procurement process or performance of an AFD-financed contract;</w:t>
      </w:r>
    </w:p>
    <w:p w14:paraId="4CB1A95D" w14:textId="77777777" w:rsidR="005A3292" w:rsidRPr="005A3292" w:rsidRDefault="005A3292" w:rsidP="005A3292">
      <w:pPr>
        <w:tabs>
          <w:tab w:val="left" w:pos="1134"/>
        </w:tabs>
        <w:ind w:left="1134" w:hanging="567"/>
        <w:jc w:val="both"/>
        <w:rPr>
          <w:rFonts w:ascii="Arial" w:hAnsi="Arial" w:cs="Arial"/>
          <w:noProof/>
          <w:sz w:val="20"/>
          <w:szCs w:val="20"/>
          <w:lang w:val="en-US"/>
        </w:rPr>
      </w:pPr>
      <w:r w:rsidRPr="005A3292">
        <w:rPr>
          <w:rFonts w:ascii="Arial" w:hAnsi="Arial" w:cs="Arial"/>
          <w:noProof/>
          <w:sz w:val="20"/>
          <w:szCs w:val="20"/>
          <w:lang w:val="en-US"/>
        </w:rPr>
        <w:t>2.3</w:t>
      </w:r>
      <w:r w:rsidRPr="005A3292">
        <w:rPr>
          <w:rFonts w:ascii="Arial" w:hAnsi="Arial" w:cs="Arial"/>
          <w:noProof/>
          <w:sz w:val="20"/>
          <w:szCs w:val="20"/>
          <w:lang w:val="en-US"/>
        </w:rPr>
        <w:tab/>
        <w:t>Being listed for financial sanctions by the United Nations, the European Union and/or France for the purposes of fight-against-terrorist financing or threat to international peace and security;</w:t>
      </w:r>
    </w:p>
    <w:p w14:paraId="56BB37FD" w14:textId="77777777" w:rsidR="005A3292" w:rsidRPr="005A3292" w:rsidRDefault="005A3292" w:rsidP="005A3292">
      <w:pPr>
        <w:tabs>
          <w:tab w:val="left" w:pos="1134"/>
        </w:tabs>
        <w:ind w:left="1134" w:hanging="567"/>
        <w:jc w:val="both"/>
        <w:rPr>
          <w:rFonts w:ascii="Arial" w:hAnsi="Arial" w:cs="Arial"/>
          <w:noProof/>
          <w:sz w:val="20"/>
          <w:szCs w:val="20"/>
          <w:lang w:val="en-US"/>
        </w:rPr>
      </w:pPr>
      <w:r w:rsidRPr="005A3292">
        <w:rPr>
          <w:rFonts w:ascii="Arial" w:hAnsi="Arial" w:cs="Arial"/>
          <w:noProof/>
          <w:sz w:val="20"/>
          <w:szCs w:val="20"/>
          <w:lang w:val="en-US"/>
        </w:rPr>
        <w:t>2.4</w:t>
      </w:r>
      <w:r w:rsidRPr="005A3292">
        <w:rPr>
          <w:rFonts w:ascii="Arial" w:hAnsi="Arial" w:cs="Arial"/>
          <w:noProof/>
          <w:sz w:val="20"/>
          <w:szCs w:val="20"/>
          <w:lang w:val="en-US"/>
        </w:rPr>
        <w:tab/>
        <w:t>Having been subject within the past five years to a contract termination fully settled against us for significant or persistent failure to comply with our contractual obligations during contract performance, unless this termination was challenged and dispute resolution is still pending or has not confirmed a full settlement against us;</w:t>
      </w:r>
    </w:p>
    <w:p w14:paraId="675FD1A1" w14:textId="77777777" w:rsidR="005A3292" w:rsidRPr="005A3292" w:rsidRDefault="005A3292" w:rsidP="005A3292">
      <w:pPr>
        <w:tabs>
          <w:tab w:val="left" w:pos="1134"/>
        </w:tabs>
        <w:ind w:left="1134" w:hanging="567"/>
        <w:jc w:val="both"/>
        <w:rPr>
          <w:rFonts w:ascii="Arial" w:hAnsi="Arial" w:cs="Arial"/>
          <w:noProof/>
          <w:sz w:val="20"/>
          <w:szCs w:val="20"/>
          <w:lang w:val="en-US"/>
        </w:rPr>
      </w:pPr>
      <w:r w:rsidRPr="005A3292">
        <w:rPr>
          <w:rFonts w:ascii="Arial" w:hAnsi="Arial" w:cs="Arial"/>
          <w:noProof/>
          <w:sz w:val="20"/>
          <w:szCs w:val="20"/>
          <w:lang w:val="en-US"/>
        </w:rPr>
        <w:t>2.5</w:t>
      </w:r>
      <w:r w:rsidRPr="005A3292">
        <w:rPr>
          <w:rFonts w:ascii="Arial" w:hAnsi="Arial" w:cs="Arial"/>
          <w:noProof/>
          <w:sz w:val="20"/>
          <w:szCs w:val="20"/>
          <w:lang w:val="en-US"/>
        </w:rPr>
        <w:tab/>
        <w:t>Not having fulfilled our fiscal obligations regarding payments of taxes in accordance with the legal provisions of either the country where we are constituted or the Contracting Authority's country;</w:t>
      </w:r>
    </w:p>
    <w:p w14:paraId="61F9FCD4" w14:textId="77777777" w:rsidR="005A3292" w:rsidRPr="005A3292" w:rsidRDefault="005A3292" w:rsidP="005A3292">
      <w:pPr>
        <w:tabs>
          <w:tab w:val="left" w:pos="1134"/>
        </w:tabs>
        <w:ind w:left="1134" w:hanging="567"/>
        <w:jc w:val="both"/>
        <w:rPr>
          <w:rFonts w:ascii="Arial" w:hAnsi="Arial" w:cs="Arial"/>
          <w:noProof/>
          <w:sz w:val="20"/>
          <w:szCs w:val="20"/>
          <w:lang w:val="en-US"/>
        </w:rPr>
      </w:pPr>
      <w:r w:rsidRPr="005A3292">
        <w:rPr>
          <w:rFonts w:ascii="Arial" w:hAnsi="Arial" w:cs="Arial"/>
          <w:noProof/>
          <w:sz w:val="20"/>
          <w:szCs w:val="20"/>
          <w:lang w:val="en-US"/>
        </w:rPr>
        <w:t>2.6</w:t>
      </w:r>
      <w:r w:rsidRPr="005A3292">
        <w:rPr>
          <w:rFonts w:ascii="Arial" w:hAnsi="Arial" w:cs="Arial"/>
          <w:noProof/>
          <w:sz w:val="20"/>
          <w:szCs w:val="20"/>
          <w:lang w:val="en-US"/>
        </w:rPr>
        <w:tab/>
        <w:t xml:space="preserve">Being subject to an exclusion decision of the World Bank and being listed on the website </w:t>
      </w:r>
      <w:hyperlink r:id="rId14" w:history="1">
        <w:r w:rsidRPr="005A3292">
          <w:rPr>
            <w:rStyle w:val="Lienhypertexte"/>
            <w:rFonts w:ascii="Arial" w:hAnsi="Arial" w:cs="Arial"/>
            <w:noProof/>
            <w:sz w:val="20"/>
            <w:szCs w:val="20"/>
            <w:lang w:val="en-US"/>
          </w:rPr>
          <w:t>http://www.worldbank.org/debarr</w:t>
        </w:r>
      </w:hyperlink>
      <w:r w:rsidRPr="005A3292">
        <w:rPr>
          <w:rFonts w:ascii="Arial" w:hAnsi="Arial" w:cs="Arial"/>
          <w:noProof/>
          <w:sz w:val="20"/>
          <w:szCs w:val="20"/>
          <w:lang w:val="en-US"/>
        </w:rPr>
        <w:t xml:space="preserve"> (in the event of such exclusion, you may attach to this Statement of Integrity supporting information showing that this exclusion is not relevant in the context of this Contract);</w:t>
      </w:r>
    </w:p>
    <w:p w14:paraId="4E654E12" w14:textId="77777777" w:rsidR="005A3292" w:rsidRPr="005A3292" w:rsidRDefault="005A3292" w:rsidP="005A3292">
      <w:pPr>
        <w:tabs>
          <w:tab w:val="left" w:pos="1134"/>
        </w:tabs>
        <w:ind w:left="1134" w:hanging="567"/>
        <w:jc w:val="both"/>
        <w:rPr>
          <w:rFonts w:ascii="Arial" w:hAnsi="Arial" w:cs="Arial"/>
          <w:noProof/>
          <w:sz w:val="20"/>
          <w:szCs w:val="20"/>
          <w:lang w:val="en-US"/>
        </w:rPr>
      </w:pPr>
      <w:r w:rsidRPr="005A3292">
        <w:rPr>
          <w:rFonts w:ascii="Arial" w:hAnsi="Arial" w:cs="Arial"/>
          <w:noProof/>
          <w:sz w:val="20"/>
          <w:szCs w:val="20"/>
          <w:lang w:val="en-US"/>
        </w:rPr>
        <w:t>2.7</w:t>
      </w:r>
      <w:r w:rsidRPr="005A3292">
        <w:rPr>
          <w:rFonts w:ascii="Arial" w:hAnsi="Arial" w:cs="Arial"/>
          <w:noProof/>
          <w:sz w:val="20"/>
          <w:szCs w:val="20"/>
          <w:lang w:val="en-US"/>
        </w:rPr>
        <w:tab/>
        <w:t>Having created false documents or committed misrepresentation in documentation requested by the Contracting Authority as part of the procurement process of this Contract.</w:t>
      </w:r>
    </w:p>
    <w:p w14:paraId="1F70E873" w14:textId="77777777" w:rsidR="005A3292" w:rsidRPr="005A3292" w:rsidRDefault="005A3292" w:rsidP="005A3292">
      <w:pPr>
        <w:pStyle w:val="Paragraphedeliste"/>
        <w:numPr>
          <w:ilvl w:val="0"/>
          <w:numId w:val="28"/>
        </w:numPr>
        <w:suppressAutoHyphens/>
        <w:overflowPunct w:val="0"/>
        <w:autoSpaceDE w:val="0"/>
        <w:autoSpaceDN w:val="0"/>
        <w:adjustRightInd w:val="0"/>
        <w:spacing w:after="142" w:line="240" w:lineRule="atLeast"/>
        <w:ind w:left="567" w:hanging="567"/>
        <w:contextualSpacing w:val="0"/>
        <w:jc w:val="both"/>
        <w:textAlignment w:val="baseline"/>
        <w:rPr>
          <w:rFonts w:ascii="Arial" w:hAnsi="Arial" w:cs="Arial"/>
          <w:noProof/>
          <w:sz w:val="20"/>
          <w:szCs w:val="20"/>
          <w:lang w:val="en-US"/>
        </w:rPr>
      </w:pPr>
      <w:r w:rsidRPr="005A3292">
        <w:rPr>
          <w:rFonts w:ascii="Arial" w:hAnsi="Arial" w:cs="Arial"/>
          <w:noProof/>
          <w:sz w:val="20"/>
          <w:szCs w:val="20"/>
          <w:lang w:val="en-US"/>
        </w:rPr>
        <w:t>We hereby certify that neither we, nor any of the members of our joint venture or any of our suppliers, contractors, subcontractors, consultants or subconsultants are in any of the following situations of conflict of interest:</w:t>
      </w:r>
    </w:p>
    <w:p w14:paraId="49924A6F" w14:textId="77777777" w:rsidR="005A3292" w:rsidRPr="005A3292" w:rsidRDefault="005A3292" w:rsidP="005A3292">
      <w:pPr>
        <w:tabs>
          <w:tab w:val="left" w:pos="1134"/>
        </w:tabs>
        <w:ind w:left="1134" w:hanging="567"/>
        <w:jc w:val="both"/>
        <w:rPr>
          <w:rFonts w:ascii="Arial" w:hAnsi="Arial" w:cs="Arial"/>
          <w:noProof/>
          <w:sz w:val="20"/>
          <w:szCs w:val="20"/>
          <w:lang w:val="en-US"/>
        </w:rPr>
      </w:pPr>
      <w:r w:rsidRPr="005A3292">
        <w:rPr>
          <w:rFonts w:ascii="Arial" w:hAnsi="Arial" w:cs="Arial"/>
          <w:noProof/>
          <w:sz w:val="20"/>
          <w:szCs w:val="20"/>
          <w:lang w:val="en-US"/>
        </w:rPr>
        <w:t>3.1</w:t>
      </w:r>
      <w:r w:rsidRPr="005A3292">
        <w:rPr>
          <w:rFonts w:ascii="Arial" w:hAnsi="Arial" w:cs="Arial"/>
          <w:noProof/>
          <w:sz w:val="20"/>
          <w:szCs w:val="20"/>
          <w:lang w:val="en-US"/>
        </w:rPr>
        <w:tab/>
        <w:t>Being an affiliate controlled by the Contracting Authority or a shareholder controlling the Contracting Authority, unless the stemming conflict of interest has been brought to the attention of AFD and resolved to its satisfaction;</w:t>
      </w:r>
    </w:p>
    <w:p w14:paraId="0C3E692E" w14:textId="77777777" w:rsidR="005A3292" w:rsidRPr="005A3292" w:rsidRDefault="005A3292" w:rsidP="005A3292">
      <w:pPr>
        <w:tabs>
          <w:tab w:val="left" w:pos="1134"/>
        </w:tabs>
        <w:ind w:left="1134" w:hanging="567"/>
        <w:jc w:val="both"/>
        <w:rPr>
          <w:rFonts w:ascii="Arial" w:hAnsi="Arial" w:cs="Arial"/>
          <w:noProof/>
          <w:sz w:val="20"/>
          <w:szCs w:val="20"/>
          <w:lang w:val="en-US"/>
        </w:rPr>
      </w:pPr>
      <w:r w:rsidRPr="005A3292">
        <w:rPr>
          <w:rFonts w:ascii="Arial" w:hAnsi="Arial" w:cs="Arial"/>
          <w:noProof/>
          <w:sz w:val="20"/>
          <w:szCs w:val="20"/>
          <w:lang w:val="en-US"/>
        </w:rPr>
        <w:t>3.2</w:t>
      </w:r>
      <w:r w:rsidRPr="005A3292">
        <w:rPr>
          <w:rFonts w:ascii="Arial" w:hAnsi="Arial" w:cs="Arial"/>
          <w:noProof/>
          <w:sz w:val="20"/>
          <w:szCs w:val="20"/>
          <w:lang w:val="en-US"/>
        </w:rPr>
        <w:tab/>
        <w:t>Having a business or family relationship with a Contracting Authority's staff involved in the procurement process or the supervision of the resulting Contract, unless the stemming conflict of interest has been brought to the attention of AFD and resolved to its satisfaction;</w:t>
      </w:r>
    </w:p>
    <w:p w14:paraId="5155CFEB" w14:textId="77777777" w:rsidR="005A3292" w:rsidRPr="005A3292" w:rsidRDefault="005A3292" w:rsidP="005A3292">
      <w:pPr>
        <w:tabs>
          <w:tab w:val="left" w:pos="1134"/>
        </w:tabs>
        <w:ind w:left="1134" w:hanging="567"/>
        <w:jc w:val="both"/>
        <w:rPr>
          <w:rFonts w:ascii="Arial" w:hAnsi="Arial" w:cs="Arial"/>
          <w:noProof/>
          <w:sz w:val="20"/>
          <w:szCs w:val="20"/>
          <w:lang w:val="en-US"/>
        </w:rPr>
      </w:pPr>
      <w:r w:rsidRPr="005A3292">
        <w:rPr>
          <w:rFonts w:ascii="Arial" w:hAnsi="Arial" w:cs="Arial"/>
          <w:noProof/>
          <w:sz w:val="20"/>
          <w:szCs w:val="20"/>
          <w:lang w:val="en-US"/>
        </w:rPr>
        <w:t>3.3</w:t>
      </w:r>
      <w:r w:rsidRPr="005A3292">
        <w:rPr>
          <w:rFonts w:ascii="Arial" w:hAnsi="Arial" w:cs="Arial"/>
          <w:noProof/>
          <w:sz w:val="20"/>
          <w:szCs w:val="20"/>
          <w:lang w:val="en-US"/>
        </w:rPr>
        <w:tab/>
        <w:t>Being controlled by or controlling another bidder or consultant, or being under common control with another bidder or consultant, or receiving from or granting subsidies directly or indirectly to another bidder or consultant, having the same legal representative as another bidder or consultant, maintaining direct or indirect contacts with another bidder or consultant which allows us to have or give access to information contained in the respective applications, bids or proposals, influencing them or influencing decisions of the Contracting Authority;</w:t>
      </w:r>
    </w:p>
    <w:p w14:paraId="64164BC7" w14:textId="77777777" w:rsidR="005A3292" w:rsidRPr="005A3292" w:rsidRDefault="005A3292" w:rsidP="005A3292">
      <w:pPr>
        <w:tabs>
          <w:tab w:val="left" w:pos="1134"/>
        </w:tabs>
        <w:ind w:left="1134" w:hanging="567"/>
        <w:jc w:val="both"/>
        <w:rPr>
          <w:rFonts w:ascii="Arial" w:hAnsi="Arial" w:cs="Arial"/>
          <w:noProof/>
          <w:sz w:val="20"/>
          <w:szCs w:val="20"/>
          <w:lang w:val="en-US"/>
        </w:rPr>
      </w:pPr>
      <w:r w:rsidRPr="005A3292">
        <w:rPr>
          <w:rFonts w:ascii="Arial" w:hAnsi="Arial" w:cs="Arial"/>
          <w:noProof/>
          <w:sz w:val="20"/>
          <w:szCs w:val="20"/>
          <w:lang w:val="en-US"/>
        </w:rPr>
        <w:t>3.4</w:t>
      </w:r>
      <w:r w:rsidRPr="005A3292">
        <w:rPr>
          <w:rFonts w:ascii="Arial" w:hAnsi="Arial" w:cs="Arial"/>
          <w:noProof/>
          <w:sz w:val="20"/>
          <w:szCs w:val="20"/>
          <w:lang w:val="en-US"/>
        </w:rPr>
        <w:tab/>
        <w:t>Being engaged in a consulting services activity, which, by its nature, may be in conflict with the assignments that we would carry out for the Contracting Authority;</w:t>
      </w:r>
    </w:p>
    <w:p w14:paraId="4665F03A" w14:textId="77777777" w:rsidR="005A3292" w:rsidRPr="005A3292" w:rsidRDefault="005A3292" w:rsidP="005A3292">
      <w:pPr>
        <w:tabs>
          <w:tab w:val="left" w:pos="1134"/>
        </w:tabs>
        <w:ind w:left="1134" w:hanging="567"/>
        <w:jc w:val="both"/>
        <w:rPr>
          <w:rFonts w:ascii="Arial" w:hAnsi="Arial" w:cs="Arial"/>
          <w:noProof/>
          <w:sz w:val="20"/>
          <w:szCs w:val="20"/>
          <w:lang w:val="en-US"/>
        </w:rPr>
      </w:pPr>
      <w:r w:rsidRPr="005A3292">
        <w:rPr>
          <w:rFonts w:ascii="Arial" w:hAnsi="Arial" w:cs="Arial"/>
          <w:noProof/>
          <w:sz w:val="20"/>
          <w:szCs w:val="20"/>
          <w:lang w:val="en-US"/>
        </w:rPr>
        <w:t>3.5</w:t>
      </w:r>
      <w:r w:rsidRPr="005A3292">
        <w:rPr>
          <w:rFonts w:ascii="Arial" w:hAnsi="Arial" w:cs="Arial"/>
          <w:noProof/>
          <w:sz w:val="20"/>
          <w:szCs w:val="20"/>
          <w:lang w:val="en-US"/>
        </w:rPr>
        <w:tab/>
        <w:t>In the case of procurement of goods, works or plants:</w:t>
      </w:r>
    </w:p>
    <w:p w14:paraId="4FBDC03B" w14:textId="77777777" w:rsidR="005A3292" w:rsidRPr="005A3292" w:rsidRDefault="005A3292" w:rsidP="005A3292">
      <w:pPr>
        <w:pStyle w:val="Paragraphedeliste"/>
        <w:numPr>
          <w:ilvl w:val="0"/>
          <w:numId w:val="29"/>
        </w:numPr>
        <w:suppressAutoHyphens/>
        <w:overflowPunct w:val="0"/>
        <w:autoSpaceDE w:val="0"/>
        <w:autoSpaceDN w:val="0"/>
        <w:adjustRightInd w:val="0"/>
        <w:spacing w:after="142" w:line="240" w:lineRule="atLeast"/>
        <w:ind w:left="1701" w:hanging="567"/>
        <w:contextualSpacing w:val="0"/>
        <w:jc w:val="both"/>
        <w:textAlignment w:val="baseline"/>
        <w:rPr>
          <w:rFonts w:ascii="Arial" w:hAnsi="Arial" w:cs="Arial"/>
          <w:noProof/>
          <w:sz w:val="20"/>
          <w:szCs w:val="20"/>
          <w:lang w:val="en-US"/>
        </w:rPr>
      </w:pPr>
      <w:r w:rsidRPr="005A3292">
        <w:rPr>
          <w:rFonts w:ascii="Arial" w:hAnsi="Arial" w:cs="Arial"/>
          <w:noProof/>
          <w:sz w:val="20"/>
          <w:szCs w:val="20"/>
          <w:lang w:val="en-US"/>
        </w:rPr>
        <w:t>Having prepared or having been associated with a consultant who prepared specifications, drawings, calculations and other documentation to be used in the procurement process of this Contract;</w:t>
      </w:r>
    </w:p>
    <w:p w14:paraId="3D846522" w14:textId="77777777" w:rsidR="005A3292" w:rsidRPr="005A3292" w:rsidRDefault="005A3292" w:rsidP="005A3292">
      <w:pPr>
        <w:pStyle w:val="Paragraphedeliste"/>
        <w:numPr>
          <w:ilvl w:val="0"/>
          <w:numId w:val="29"/>
        </w:numPr>
        <w:suppressAutoHyphens/>
        <w:overflowPunct w:val="0"/>
        <w:autoSpaceDE w:val="0"/>
        <w:autoSpaceDN w:val="0"/>
        <w:adjustRightInd w:val="0"/>
        <w:spacing w:after="142" w:line="240" w:lineRule="atLeast"/>
        <w:ind w:left="1701" w:hanging="567"/>
        <w:contextualSpacing w:val="0"/>
        <w:jc w:val="both"/>
        <w:textAlignment w:val="baseline"/>
        <w:rPr>
          <w:rFonts w:ascii="Arial" w:hAnsi="Arial" w:cs="Arial"/>
          <w:noProof/>
          <w:sz w:val="20"/>
          <w:szCs w:val="20"/>
          <w:lang w:val="en-US"/>
        </w:rPr>
      </w:pPr>
      <w:r w:rsidRPr="005A3292">
        <w:rPr>
          <w:rFonts w:ascii="Arial" w:hAnsi="Arial" w:cs="Arial"/>
          <w:noProof/>
          <w:sz w:val="20"/>
          <w:szCs w:val="20"/>
          <w:lang w:val="en-US"/>
        </w:rPr>
        <w:t xml:space="preserve">Having been recruited (or being proposed to be recruited) ourselves or any of our affiliates, to carry out works supervision or inspection for this Contract. </w:t>
      </w:r>
    </w:p>
    <w:p w14:paraId="1B28B10E" w14:textId="77777777" w:rsidR="005A3292" w:rsidRPr="005A3292" w:rsidRDefault="005A3292" w:rsidP="005A3292">
      <w:pPr>
        <w:pStyle w:val="Paragraphedeliste"/>
        <w:numPr>
          <w:ilvl w:val="0"/>
          <w:numId w:val="28"/>
        </w:numPr>
        <w:suppressAutoHyphens/>
        <w:overflowPunct w:val="0"/>
        <w:autoSpaceDE w:val="0"/>
        <w:autoSpaceDN w:val="0"/>
        <w:adjustRightInd w:val="0"/>
        <w:spacing w:after="142" w:line="240" w:lineRule="atLeast"/>
        <w:ind w:left="567" w:hanging="567"/>
        <w:contextualSpacing w:val="0"/>
        <w:jc w:val="both"/>
        <w:textAlignment w:val="baseline"/>
        <w:rPr>
          <w:rFonts w:ascii="Arial" w:hAnsi="Arial" w:cs="Arial"/>
          <w:noProof/>
          <w:sz w:val="20"/>
          <w:szCs w:val="20"/>
          <w:lang w:val="en-US"/>
        </w:rPr>
      </w:pPr>
      <w:r w:rsidRPr="005A3292">
        <w:rPr>
          <w:rFonts w:ascii="Arial" w:hAnsi="Arial" w:cs="Arial"/>
          <w:noProof/>
          <w:sz w:val="20"/>
          <w:szCs w:val="20"/>
          <w:lang w:val="en-US"/>
        </w:rPr>
        <w:t>If we are a state-owned entity, and to compete in a procurement process, we certify that we have legal and financial autonomy and that we operate under commercial laws and regulations.</w:t>
      </w:r>
    </w:p>
    <w:p w14:paraId="031D288D" w14:textId="77777777" w:rsidR="005A3292" w:rsidRPr="005A3292" w:rsidRDefault="005A3292" w:rsidP="005A3292">
      <w:pPr>
        <w:pStyle w:val="Paragraphedeliste"/>
        <w:numPr>
          <w:ilvl w:val="0"/>
          <w:numId w:val="28"/>
        </w:numPr>
        <w:suppressAutoHyphens/>
        <w:overflowPunct w:val="0"/>
        <w:autoSpaceDE w:val="0"/>
        <w:autoSpaceDN w:val="0"/>
        <w:adjustRightInd w:val="0"/>
        <w:spacing w:after="142" w:line="240" w:lineRule="atLeast"/>
        <w:ind w:left="567" w:hanging="567"/>
        <w:contextualSpacing w:val="0"/>
        <w:jc w:val="both"/>
        <w:textAlignment w:val="baseline"/>
        <w:rPr>
          <w:rFonts w:ascii="Arial" w:hAnsi="Arial" w:cs="Arial"/>
          <w:noProof/>
          <w:sz w:val="20"/>
          <w:szCs w:val="20"/>
          <w:lang w:val="en-US"/>
        </w:rPr>
      </w:pPr>
      <w:r w:rsidRPr="005A3292">
        <w:rPr>
          <w:rFonts w:ascii="Arial" w:hAnsi="Arial" w:cs="Arial"/>
          <w:noProof/>
          <w:sz w:val="20"/>
          <w:szCs w:val="20"/>
          <w:lang w:val="en-US"/>
        </w:rPr>
        <w:t>We undertake to bring to the attention of the Contracting Authority, which will inform AFD, any change in situation with regard to points 2 to 4 here above.</w:t>
      </w:r>
    </w:p>
    <w:p w14:paraId="10A9611F" w14:textId="77777777" w:rsidR="005A3292" w:rsidRPr="005A3292" w:rsidRDefault="005A3292" w:rsidP="005A3292">
      <w:pPr>
        <w:pStyle w:val="Paragraphedeliste"/>
        <w:numPr>
          <w:ilvl w:val="0"/>
          <w:numId w:val="28"/>
        </w:numPr>
        <w:suppressAutoHyphens/>
        <w:overflowPunct w:val="0"/>
        <w:autoSpaceDE w:val="0"/>
        <w:autoSpaceDN w:val="0"/>
        <w:adjustRightInd w:val="0"/>
        <w:spacing w:after="142" w:line="240" w:lineRule="atLeast"/>
        <w:ind w:left="567" w:hanging="567"/>
        <w:contextualSpacing w:val="0"/>
        <w:jc w:val="both"/>
        <w:textAlignment w:val="baseline"/>
        <w:rPr>
          <w:rFonts w:ascii="Arial" w:hAnsi="Arial" w:cs="Arial"/>
          <w:noProof/>
          <w:sz w:val="20"/>
          <w:szCs w:val="20"/>
          <w:lang w:val="en-US"/>
        </w:rPr>
      </w:pPr>
      <w:r w:rsidRPr="005A3292">
        <w:rPr>
          <w:rFonts w:ascii="Arial" w:hAnsi="Arial" w:cs="Arial"/>
          <w:noProof/>
          <w:sz w:val="20"/>
          <w:szCs w:val="20"/>
          <w:lang w:val="en-US"/>
        </w:rPr>
        <w:t>In the context of the procurement process and performance of the corresponding contract:</w:t>
      </w:r>
    </w:p>
    <w:p w14:paraId="4CFFA912" w14:textId="77777777" w:rsidR="005A3292" w:rsidRPr="005A3292" w:rsidRDefault="005A3292" w:rsidP="005A3292">
      <w:pPr>
        <w:tabs>
          <w:tab w:val="left" w:pos="1134"/>
        </w:tabs>
        <w:ind w:left="1134" w:hanging="567"/>
        <w:jc w:val="both"/>
        <w:rPr>
          <w:rFonts w:ascii="Arial" w:hAnsi="Arial" w:cs="Arial"/>
          <w:noProof/>
          <w:sz w:val="20"/>
          <w:szCs w:val="20"/>
          <w:lang w:val="en-US"/>
        </w:rPr>
      </w:pPr>
      <w:r w:rsidRPr="005A3292">
        <w:rPr>
          <w:rFonts w:ascii="Arial" w:hAnsi="Arial" w:cs="Arial"/>
          <w:noProof/>
          <w:sz w:val="20"/>
          <w:szCs w:val="20"/>
          <w:lang w:val="en-US"/>
        </w:rPr>
        <w:t>6.1</w:t>
      </w:r>
      <w:r w:rsidRPr="005A3292">
        <w:rPr>
          <w:rFonts w:ascii="Arial" w:hAnsi="Arial" w:cs="Arial"/>
          <w:noProof/>
          <w:sz w:val="20"/>
          <w:szCs w:val="20"/>
          <w:lang w:val="en-US"/>
        </w:rPr>
        <w:tab/>
        <w:t>We have not and we will not engage in any dishonest conduct (act or omission) deliberately indented to deceive others, to intentionally conceal items, to violate or vitiate someone's consent, to make them circumvent legal or regulatory requirements and/or to violate their internal rules in order to obtain illegitimate profit;</w:t>
      </w:r>
    </w:p>
    <w:p w14:paraId="0705FAF9" w14:textId="77777777" w:rsidR="005A3292" w:rsidRPr="005A3292" w:rsidRDefault="005A3292" w:rsidP="005A3292">
      <w:pPr>
        <w:tabs>
          <w:tab w:val="left" w:pos="1134"/>
        </w:tabs>
        <w:ind w:left="1134" w:hanging="567"/>
        <w:jc w:val="both"/>
        <w:rPr>
          <w:rFonts w:ascii="Arial" w:hAnsi="Arial" w:cs="Arial"/>
          <w:noProof/>
          <w:sz w:val="20"/>
          <w:szCs w:val="20"/>
          <w:lang w:val="en-US"/>
        </w:rPr>
      </w:pPr>
      <w:r w:rsidRPr="005A3292">
        <w:rPr>
          <w:rFonts w:ascii="Arial" w:hAnsi="Arial" w:cs="Arial"/>
          <w:noProof/>
          <w:sz w:val="20"/>
          <w:szCs w:val="20"/>
          <w:lang w:val="en-US"/>
        </w:rPr>
        <w:t>6.2</w:t>
      </w:r>
      <w:r w:rsidRPr="005A3292">
        <w:rPr>
          <w:rFonts w:ascii="Arial" w:hAnsi="Arial" w:cs="Arial"/>
          <w:noProof/>
          <w:sz w:val="20"/>
          <w:szCs w:val="20"/>
          <w:lang w:val="en-US"/>
        </w:rPr>
        <w:tab/>
        <w:t>We have not and we will not engage in any dishonest conduct (act or omission) contrary to our legal or regulatory obligations or our internal rules in order to obtain illegitimate profit;</w:t>
      </w:r>
    </w:p>
    <w:p w14:paraId="0B79D75C" w14:textId="77777777" w:rsidR="005A3292" w:rsidRPr="005A3292" w:rsidRDefault="005A3292" w:rsidP="005A3292">
      <w:pPr>
        <w:tabs>
          <w:tab w:val="left" w:pos="1134"/>
        </w:tabs>
        <w:ind w:left="1134" w:hanging="567"/>
        <w:jc w:val="both"/>
        <w:rPr>
          <w:rFonts w:ascii="Arial" w:hAnsi="Arial" w:cs="Arial"/>
          <w:noProof/>
          <w:sz w:val="20"/>
          <w:szCs w:val="20"/>
          <w:lang w:val="en-US"/>
        </w:rPr>
      </w:pPr>
      <w:r w:rsidRPr="005A3292">
        <w:rPr>
          <w:rFonts w:ascii="Arial" w:hAnsi="Arial" w:cs="Arial"/>
          <w:noProof/>
          <w:sz w:val="20"/>
          <w:szCs w:val="20"/>
          <w:lang w:val="en-US"/>
        </w:rPr>
        <w:t>6.3</w:t>
      </w:r>
      <w:r w:rsidRPr="005A3292">
        <w:rPr>
          <w:rFonts w:ascii="Arial" w:hAnsi="Arial" w:cs="Arial"/>
          <w:noProof/>
          <w:sz w:val="20"/>
          <w:szCs w:val="20"/>
          <w:lang w:val="en-US"/>
        </w:rPr>
        <w:tab/>
        <w:t>We have not promised, offered or given and we will not promise, offer or give, directly or indirectly to (i) any Person who holds a legislative, executive, administrative or judicial mandate within the State of the Contracting Authority regardless of whether that Person was nominated or elected, regardless of the permanent or temporary, paid or unpaid nature of the position and regardless of the hierarchical level the Person occupies, (ii) any other Person who performs a public function, including for a State institution or a State</w:t>
      </w:r>
      <w:r w:rsidRPr="005A3292">
        <w:rPr>
          <w:rFonts w:ascii="Arial" w:hAnsi="Arial" w:cs="Arial"/>
          <w:noProof/>
          <w:sz w:val="20"/>
          <w:szCs w:val="20"/>
          <w:lang w:val="en-US"/>
        </w:rPr>
        <w:noBreakHyphen/>
        <w:t>owned company, or who provides a public service, or (iii) any other person defined as a Public Officer by the national laws of the Contracting Authority’s country, an undue advantage of any kind, for himself or for another Person or entity, for such Public Officer to act or refrain from acting in his official capacity;</w:t>
      </w:r>
    </w:p>
    <w:p w14:paraId="5C47A10A" w14:textId="77777777" w:rsidR="005A3292" w:rsidRPr="005A3292" w:rsidRDefault="005A3292" w:rsidP="005A3292">
      <w:pPr>
        <w:tabs>
          <w:tab w:val="left" w:pos="1134"/>
        </w:tabs>
        <w:ind w:left="1134" w:hanging="567"/>
        <w:jc w:val="both"/>
        <w:rPr>
          <w:rFonts w:ascii="Arial" w:hAnsi="Arial" w:cs="Arial"/>
          <w:noProof/>
          <w:sz w:val="20"/>
          <w:szCs w:val="20"/>
          <w:lang w:val="en-US"/>
        </w:rPr>
      </w:pPr>
      <w:r w:rsidRPr="005A3292">
        <w:rPr>
          <w:rFonts w:ascii="Arial" w:hAnsi="Arial" w:cs="Arial"/>
          <w:noProof/>
          <w:sz w:val="20"/>
          <w:szCs w:val="20"/>
          <w:lang w:val="en-US"/>
        </w:rPr>
        <w:t>6.4</w:t>
      </w:r>
      <w:r w:rsidRPr="005A3292">
        <w:rPr>
          <w:rFonts w:ascii="Arial" w:hAnsi="Arial" w:cs="Arial"/>
          <w:noProof/>
          <w:sz w:val="20"/>
          <w:szCs w:val="20"/>
          <w:lang w:val="en-US"/>
        </w:rPr>
        <w:tab/>
        <w:t>We have not promised, offered or given and we will not promise, offer or give, directly or indirectly to any Person who occupies an executive position in a private sector entity or works for such an entity, regardless of the nature of his/her capacity, any undue advantage of any kind, for himself or another Person or entity for such Person to perform or refrain from performing any act in breach of its legal, contractual or professional obligations;</w:t>
      </w:r>
    </w:p>
    <w:p w14:paraId="42F9D473" w14:textId="77777777" w:rsidR="005A3292" w:rsidRPr="005A3292" w:rsidRDefault="005A3292" w:rsidP="005A3292">
      <w:pPr>
        <w:tabs>
          <w:tab w:val="left" w:pos="1134"/>
        </w:tabs>
        <w:ind w:left="1134" w:hanging="567"/>
        <w:jc w:val="both"/>
        <w:rPr>
          <w:rFonts w:ascii="Arial" w:hAnsi="Arial" w:cs="Arial"/>
          <w:noProof/>
          <w:sz w:val="20"/>
          <w:szCs w:val="20"/>
          <w:lang w:val="en-US"/>
        </w:rPr>
      </w:pPr>
      <w:r w:rsidRPr="005A3292">
        <w:rPr>
          <w:rFonts w:ascii="Arial" w:hAnsi="Arial" w:cs="Arial"/>
          <w:noProof/>
          <w:sz w:val="20"/>
          <w:szCs w:val="20"/>
          <w:lang w:val="en-US"/>
        </w:rPr>
        <w:t>6.5</w:t>
      </w:r>
      <w:r w:rsidRPr="005A3292">
        <w:rPr>
          <w:rFonts w:ascii="Arial" w:hAnsi="Arial" w:cs="Arial"/>
          <w:noProof/>
          <w:sz w:val="20"/>
          <w:szCs w:val="20"/>
          <w:lang w:val="en-US"/>
        </w:rPr>
        <w:tab/>
        <w:t>We have not and we will not engage in any practice likely to influence the contract award process to the detriment of the Contracting Authority and, in particular, in any anti</w:t>
      </w:r>
      <w:r w:rsidRPr="005A3292">
        <w:rPr>
          <w:rFonts w:ascii="Arial" w:hAnsi="Arial" w:cs="Arial"/>
          <w:noProof/>
          <w:sz w:val="20"/>
          <w:szCs w:val="20"/>
          <w:lang w:val="en-US"/>
        </w:rPr>
        <w:noBreakHyphen/>
        <w:t>competitive practice having for object or for effect to prevent, restrict or distort competition, namely by limiting access to the market or the free exercise of competition by other undertakings;</w:t>
      </w:r>
    </w:p>
    <w:p w14:paraId="05581520" w14:textId="77777777" w:rsidR="005A3292" w:rsidRPr="005A3292" w:rsidRDefault="005A3292" w:rsidP="005A3292">
      <w:pPr>
        <w:tabs>
          <w:tab w:val="left" w:pos="1134"/>
        </w:tabs>
        <w:ind w:left="1134" w:hanging="567"/>
        <w:jc w:val="both"/>
        <w:rPr>
          <w:rFonts w:ascii="Arial" w:hAnsi="Arial" w:cs="Arial"/>
          <w:noProof/>
          <w:sz w:val="20"/>
          <w:szCs w:val="20"/>
          <w:lang w:val="en-US"/>
        </w:rPr>
      </w:pPr>
      <w:r w:rsidRPr="005A3292">
        <w:rPr>
          <w:rFonts w:ascii="Arial" w:hAnsi="Arial" w:cs="Arial"/>
          <w:noProof/>
          <w:sz w:val="20"/>
          <w:szCs w:val="20"/>
          <w:lang w:val="en-US"/>
        </w:rPr>
        <w:t>6.6</w:t>
      </w:r>
      <w:r w:rsidRPr="005A3292">
        <w:rPr>
          <w:rFonts w:ascii="Arial" w:hAnsi="Arial" w:cs="Arial"/>
          <w:noProof/>
          <w:sz w:val="20"/>
          <w:szCs w:val="20"/>
          <w:lang w:val="en-US"/>
        </w:rPr>
        <w:tab/>
        <w:t>Neither we nor any of the members of our joint venture or any of our suppliers, contractors, subcontractors, consultants or subconsultants shall acquire or supply any equipment nor operate in any sectors under an embargo of the United Nations, the European Union or France;</w:t>
      </w:r>
    </w:p>
    <w:p w14:paraId="1F2F1BD5" w14:textId="77777777" w:rsidR="005A3292" w:rsidRPr="005A3292" w:rsidRDefault="005A3292" w:rsidP="005A3292">
      <w:pPr>
        <w:tabs>
          <w:tab w:val="left" w:pos="1134"/>
        </w:tabs>
        <w:ind w:left="1134" w:hanging="567"/>
        <w:jc w:val="both"/>
        <w:rPr>
          <w:rFonts w:ascii="Arial" w:hAnsi="Arial" w:cs="Arial"/>
          <w:noProof/>
          <w:sz w:val="20"/>
          <w:szCs w:val="20"/>
          <w:lang w:val="en-US"/>
        </w:rPr>
      </w:pPr>
      <w:r w:rsidRPr="005A3292">
        <w:rPr>
          <w:rFonts w:ascii="Arial" w:hAnsi="Arial" w:cs="Arial"/>
          <w:noProof/>
          <w:sz w:val="20"/>
          <w:szCs w:val="20"/>
          <w:lang w:val="en-US"/>
        </w:rPr>
        <w:t>6.7</w:t>
      </w:r>
      <w:r w:rsidRPr="005A3292">
        <w:rPr>
          <w:rFonts w:ascii="Arial" w:hAnsi="Arial" w:cs="Arial"/>
          <w:noProof/>
          <w:sz w:val="20"/>
          <w:szCs w:val="20"/>
          <w:lang w:val="en-US"/>
        </w:rPr>
        <w:tab/>
        <w:t>We commit ourselves to comply with and ensure that all of our suppliers, contractors, subcontractors, consultants or subconsultants comply with international environmental and labour standards, consistent with laws and regulations applicable in the country of implementation of the Contract, including the fundamental conventions of the International Labour Organisation (ILO) and international environmental treaties. Moreover, we shall implement environmental and social risks mitigation measures when specified in the environmental and social commitment plan (ESCP) provided by the Contracting Authority.</w:t>
      </w:r>
    </w:p>
    <w:p w14:paraId="6D4B7E7C" w14:textId="77777777" w:rsidR="005A3292" w:rsidRPr="005A3292" w:rsidRDefault="005A3292" w:rsidP="005A3292">
      <w:pPr>
        <w:pStyle w:val="Paragraphedeliste"/>
        <w:numPr>
          <w:ilvl w:val="0"/>
          <w:numId w:val="28"/>
        </w:numPr>
        <w:suppressAutoHyphens/>
        <w:overflowPunct w:val="0"/>
        <w:autoSpaceDE w:val="0"/>
        <w:autoSpaceDN w:val="0"/>
        <w:adjustRightInd w:val="0"/>
        <w:spacing w:after="142" w:line="240" w:lineRule="atLeast"/>
        <w:ind w:left="567" w:hanging="567"/>
        <w:contextualSpacing w:val="0"/>
        <w:jc w:val="both"/>
        <w:textAlignment w:val="baseline"/>
        <w:rPr>
          <w:rFonts w:ascii="Arial" w:hAnsi="Arial" w:cs="Arial"/>
          <w:noProof/>
          <w:sz w:val="20"/>
          <w:szCs w:val="20"/>
          <w:lang w:val="en-US"/>
        </w:rPr>
      </w:pPr>
      <w:r w:rsidRPr="005A3292">
        <w:rPr>
          <w:rFonts w:ascii="Arial" w:hAnsi="Arial" w:cs="Arial"/>
          <w:noProof/>
          <w:sz w:val="20"/>
          <w:szCs w:val="20"/>
          <w:lang w:val="en-US"/>
        </w:rPr>
        <w:t>We, as well as members of our joint venture and our suppliers, contractors, subcontractors, consultants or subconsultants authorise AFD to inspect accounts, records and other documents relating to the procurement process and performance of the contract and to have them audited by auditors appointed by AFD.</w:t>
      </w:r>
    </w:p>
    <w:p w14:paraId="04405F86" w14:textId="77777777" w:rsidR="005A3292" w:rsidRPr="005A3292" w:rsidRDefault="005A3292" w:rsidP="005A3292">
      <w:pPr>
        <w:rPr>
          <w:rFonts w:ascii="Arial" w:hAnsi="Arial" w:cs="Arial"/>
          <w:noProof/>
          <w:sz w:val="20"/>
          <w:szCs w:val="20"/>
          <w:lang w:val="en-US"/>
        </w:rPr>
      </w:pPr>
    </w:p>
    <w:p w14:paraId="349D508D" w14:textId="25B771E1" w:rsidR="005A3292" w:rsidRPr="005A3292" w:rsidRDefault="005A3292" w:rsidP="00917997">
      <w:pPr>
        <w:tabs>
          <w:tab w:val="right" w:leader="underscore" w:pos="5387"/>
          <w:tab w:val="right" w:leader="underscore" w:pos="9072"/>
        </w:tabs>
        <w:rPr>
          <w:rFonts w:ascii="Arial" w:hAnsi="Arial" w:cs="Arial"/>
          <w:noProof/>
          <w:sz w:val="20"/>
          <w:szCs w:val="20"/>
          <w:lang w:val="en-US"/>
        </w:rPr>
      </w:pPr>
      <w:r w:rsidRPr="005A3292">
        <w:rPr>
          <w:rFonts w:ascii="Arial" w:hAnsi="Arial" w:cs="Arial"/>
          <w:noProof/>
          <w:sz w:val="20"/>
          <w:szCs w:val="20"/>
          <w:lang w:val="en-US"/>
        </w:rPr>
        <w:t xml:space="preserve">Name: </w:t>
      </w:r>
      <w:r w:rsidR="00917997">
        <w:rPr>
          <w:rFonts w:ascii="Arial" w:hAnsi="Arial" w:cs="Arial"/>
          <w:noProof/>
          <w:sz w:val="20"/>
          <w:szCs w:val="20"/>
          <w:lang w:val="en-US"/>
        </w:rPr>
        <w:t xml:space="preserve"> </w:t>
      </w:r>
      <w:r w:rsidR="00917997">
        <w:rPr>
          <w:rFonts w:ascii="Arial" w:hAnsi="Arial" w:cs="Arial"/>
          <w:noProof/>
          <w:sz w:val="20"/>
          <w:szCs w:val="20"/>
          <w:lang w:val="en-US"/>
        </w:rPr>
        <w:tab/>
      </w:r>
      <w:r w:rsidR="00917997">
        <w:rPr>
          <w:rFonts w:ascii="Arial" w:hAnsi="Arial" w:cs="Arial"/>
          <w:noProof/>
          <w:sz w:val="20"/>
          <w:szCs w:val="20"/>
          <w:lang w:val="en-US"/>
        </w:rPr>
        <w:tab/>
      </w:r>
      <w:r w:rsidRPr="005A3292">
        <w:rPr>
          <w:rFonts w:ascii="Arial" w:hAnsi="Arial" w:cs="Arial"/>
          <w:noProof/>
          <w:sz w:val="20"/>
          <w:szCs w:val="20"/>
          <w:lang w:val="en-US"/>
        </w:rPr>
        <w:t xml:space="preserve"> In the capacity of: </w:t>
      </w:r>
      <w:r w:rsidR="00917997">
        <w:rPr>
          <w:rFonts w:ascii="Arial" w:hAnsi="Arial" w:cs="Arial"/>
          <w:noProof/>
          <w:sz w:val="20"/>
          <w:szCs w:val="20"/>
          <w:lang w:val="en-US"/>
        </w:rPr>
        <w:t>Individual consultant</w:t>
      </w:r>
    </w:p>
    <w:p w14:paraId="122805E5" w14:textId="77777777" w:rsidR="005A3292" w:rsidRPr="005A3292" w:rsidRDefault="005A3292" w:rsidP="005A3292">
      <w:pPr>
        <w:tabs>
          <w:tab w:val="right" w:leader="underscore" w:pos="9072"/>
        </w:tabs>
        <w:rPr>
          <w:rFonts w:ascii="Arial" w:hAnsi="Arial" w:cs="Arial"/>
          <w:noProof/>
          <w:sz w:val="20"/>
          <w:szCs w:val="20"/>
          <w:lang w:val="en-US"/>
        </w:rPr>
      </w:pPr>
      <w:r w:rsidRPr="005A3292">
        <w:rPr>
          <w:rFonts w:ascii="Arial" w:hAnsi="Arial" w:cs="Arial"/>
          <w:noProof/>
          <w:sz w:val="20"/>
          <w:szCs w:val="20"/>
          <w:lang w:val="en-US"/>
        </w:rPr>
        <w:t>Duly empowered to sign in the name and on behalf of</w:t>
      </w:r>
      <w:r w:rsidRPr="005A3292">
        <w:rPr>
          <w:rStyle w:val="Appelnotedebasdep"/>
          <w:rFonts w:ascii="Arial" w:hAnsi="Arial" w:cs="Arial"/>
          <w:noProof/>
          <w:sz w:val="20"/>
          <w:szCs w:val="20"/>
        </w:rPr>
        <w:footnoteReference w:id="1"/>
      </w:r>
      <w:r w:rsidRPr="005A3292">
        <w:rPr>
          <w:rFonts w:ascii="Arial" w:hAnsi="Arial" w:cs="Arial"/>
          <w:noProof/>
          <w:sz w:val="20"/>
          <w:szCs w:val="20"/>
          <w:lang w:val="en-US"/>
        </w:rPr>
        <w:t>:</w:t>
      </w:r>
      <w:r w:rsidRPr="005A3292">
        <w:rPr>
          <w:rFonts w:ascii="Arial" w:hAnsi="Arial" w:cs="Arial"/>
          <w:noProof/>
          <w:sz w:val="20"/>
          <w:szCs w:val="20"/>
          <w:lang w:val="en-US"/>
        </w:rPr>
        <w:tab/>
      </w:r>
    </w:p>
    <w:p w14:paraId="2476DF69" w14:textId="77777777" w:rsidR="005A3292" w:rsidRPr="005A3292" w:rsidRDefault="005A3292" w:rsidP="005A3292">
      <w:pPr>
        <w:tabs>
          <w:tab w:val="right" w:leader="underscore" w:pos="9072"/>
        </w:tabs>
        <w:rPr>
          <w:rFonts w:ascii="Arial" w:hAnsi="Arial" w:cs="Arial"/>
          <w:noProof/>
          <w:sz w:val="20"/>
          <w:szCs w:val="20"/>
          <w:lang w:val="en-US"/>
        </w:rPr>
      </w:pPr>
      <w:r w:rsidRPr="005A3292">
        <w:rPr>
          <w:rFonts w:ascii="Arial" w:hAnsi="Arial" w:cs="Arial"/>
          <w:noProof/>
          <w:sz w:val="20"/>
          <w:szCs w:val="20"/>
          <w:lang w:val="en-US"/>
        </w:rPr>
        <w:t>Signature:</w:t>
      </w:r>
      <w:r w:rsidRPr="005A3292">
        <w:rPr>
          <w:rFonts w:ascii="Arial" w:hAnsi="Arial" w:cs="Arial"/>
          <w:noProof/>
          <w:sz w:val="20"/>
          <w:szCs w:val="20"/>
          <w:lang w:val="en-US"/>
        </w:rPr>
        <w:tab/>
      </w:r>
    </w:p>
    <w:p w14:paraId="0DEFC226" w14:textId="7F6581FA" w:rsidR="005A3292" w:rsidRPr="005A3292" w:rsidRDefault="005A3292" w:rsidP="005A3292">
      <w:pPr>
        <w:tabs>
          <w:tab w:val="right" w:leader="underscore" w:pos="9072"/>
        </w:tabs>
        <w:rPr>
          <w:rFonts w:ascii="Arial" w:hAnsi="Arial" w:cs="Arial"/>
          <w:noProof/>
          <w:sz w:val="20"/>
          <w:szCs w:val="20"/>
          <w:lang w:val="en-US"/>
        </w:rPr>
      </w:pPr>
      <w:r w:rsidRPr="005A3292">
        <w:rPr>
          <w:rFonts w:ascii="Arial" w:hAnsi="Arial" w:cs="Arial"/>
          <w:noProof/>
          <w:sz w:val="20"/>
          <w:szCs w:val="20"/>
          <w:lang w:val="en-US"/>
        </w:rPr>
        <w:t xml:space="preserve">Dated: </w:t>
      </w:r>
      <w:r w:rsidRPr="005A3292">
        <w:rPr>
          <w:rFonts w:ascii="Arial" w:hAnsi="Arial" w:cs="Arial"/>
          <w:noProof/>
          <w:sz w:val="20"/>
          <w:szCs w:val="20"/>
          <w:lang w:val="en-US"/>
        </w:rPr>
        <w:tab/>
      </w:r>
    </w:p>
    <w:bookmarkEnd w:id="0"/>
    <w:p w14:paraId="60D57571" w14:textId="77777777" w:rsidR="005A3292" w:rsidRPr="005A3292" w:rsidRDefault="005A3292" w:rsidP="005A3292">
      <w:pPr>
        <w:pStyle w:val="Formulaire2"/>
        <w:rPr>
          <w:rFonts w:cs="Arial"/>
          <w:noProof/>
        </w:rPr>
      </w:pPr>
    </w:p>
    <w:sectPr w:rsidR="005A3292" w:rsidRPr="005A3292">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03074" w14:textId="77777777" w:rsidR="00A12440" w:rsidRPr="00AA5405" w:rsidRDefault="00A12440" w:rsidP="002465C8">
      <w:pPr>
        <w:spacing w:after="0" w:line="240" w:lineRule="auto"/>
      </w:pPr>
      <w:r w:rsidRPr="00AA5405">
        <w:separator/>
      </w:r>
    </w:p>
  </w:endnote>
  <w:endnote w:type="continuationSeparator" w:id="0">
    <w:p w14:paraId="15AB1C03" w14:textId="77777777" w:rsidR="00A12440" w:rsidRPr="00AA5405" w:rsidRDefault="00A12440" w:rsidP="002465C8">
      <w:pPr>
        <w:spacing w:after="0" w:line="240" w:lineRule="auto"/>
      </w:pPr>
      <w:r w:rsidRPr="00AA54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Light">
    <w:charset w:val="00"/>
    <w:family w:val="roman"/>
    <w:pitch w:val="variable"/>
    <w:sig w:usb0="A00000AF" w:usb1="4000205B"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655887014"/>
      <w:docPartObj>
        <w:docPartGallery w:val="Page Numbers (Bottom of Page)"/>
        <w:docPartUnique/>
      </w:docPartObj>
    </w:sdtPr>
    <w:sdtContent>
      <w:sdt>
        <w:sdtPr>
          <w:rPr>
            <w:rFonts w:ascii="Times New Roman" w:hAnsi="Times New Roman" w:cs="Times New Roman"/>
            <w:sz w:val="20"/>
            <w:szCs w:val="20"/>
          </w:rPr>
          <w:id w:val="-1769616900"/>
          <w:docPartObj>
            <w:docPartGallery w:val="Page Numbers (Top of Page)"/>
            <w:docPartUnique/>
          </w:docPartObj>
        </w:sdtPr>
        <w:sdtContent>
          <w:p w14:paraId="04F8FC2A" w14:textId="246EDA2A" w:rsidR="0098486B" w:rsidRPr="00CA1088" w:rsidRDefault="0098486B">
            <w:pPr>
              <w:pStyle w:val="Pieddepage"/>
              <w:jc w:val="right"/>
              <w:rPr>
                <w:rFonts w:ascii="Times New Roman" w:hAnsi="Times New Roman" w:cs="Times New Roman"/>
                <w:sz w:val="20"/>
                <w:szCs w:val="20"/>
              </w:rPr>
            </w:pPr>
            <w:r w:rsidRPr="00CA1088">
              <w:rPr>
                <w:rFonts w:ascii="Times New Roman" w:hAnsi="Times New Roman" w:cs="Times New Roman"/>
                <w:sz w:val="20"/>
                <w:szCs w:val="20"/>
                <w:lang w:val="fr-FR"/>
              </w:rPr>
              <w:t xml:space="preserve">Page </w:t>
            </w:r>
            <w:r w:rsidRPr="00CA1088">
              <w:rPr>
                <w:rFonts w:ascii="Times New Roman" w:hAnsi="Times New Roman" w:cs="Times New Roman"/>
                <w:b/>
                <w:bCs/>
              </w:rPr>
              <w:fldChar w:fldCharType="begin"/>
            </w:r>
            <w:r w:rsidRPr="00CA1088">
              <w:rPr>
                <w:rFonts w:ascii="Times New Roman" w:hAnsi="Times New Roman" w:cs="Times New Roman"/>
                <w:b/>
                <w:bCs/>
                <w:sz w:val="20"/>
                <w:szCs w:val="20"/>
              </w:rPr>
              <w:instrText>PAGE</w:instrText>
            </w:r>
            <w:r w:rsidRPr="00CA1088">
              <w:rPr>
                <w:rFonts w:ascii="Times New Roman" w:hAnsi="Times New Roman" w:cs="Times New Roman"/>
                <w:b/>
                <w:bCs/>
              </w:rPr>
              <w:fldChar w:fldCharType="separate"/>
            </w:r>
            <w:r w:rsidRPr="00CA1088">
              <w:rPr>
                <w:rFonts w:ascii="Times New Roman" w:hAnsi="Times New Roman" w:cs="Times New Roman"/>
                <w:b/>
                <w:bCs/>
                <w:sz w:val="20"/>
                <w:szCs w:val="20"/>
                <w:lang w:val="fr-FR"/>
              </w:rPr>
              <w:t>2</w:t>
            </w:r>
            <w:r w:rsidRPr="00CA1088">
              <w:rPr>
                <w:rFonts w:ascii="Times New Roman" w:hAnsi="Times New Roman" w:cs="Times New Roman"/>
                <w:b/>
                <w:bCs/>
              </w:rPr>
              <w:fldChar w:fldCharType="end"/>
            </w:r>
            <w:r w:rsidRPr="00CA1088">
              <w:rPr>
                <w:rFonts w:ascii="Times New Roman" w:hAnsi="Times New Roman" w:cs="Times New Roman"/>
                <w:sz w:val="20"/>
                <w:szCs w:val="20"/>
                <w:lang w:val="fr-FR"/>
              </w:rPr>
              <w:t xml:space="preserve"> of </w:t>
            </w:r>
            <w:r w:rsidRPr="00CA1088">
              <w:rPr>
                <w:rFonts w:ascii="Times New Roman" w:hAnsi="Times New Roman" w:cs="Times New Roman"/>
                <w:b/>
                <w:bCs/>
              </w:rPr>
              <w:fldChar w:fldCharType="begin"/>
            </w:r>
            <w:r w:rsidRPr="00CA1088">
              <w:rPr>
                <w:rFonts w:ascii="Times New Roman" w:hAnsi="Times New Roman" w:cs="Times New Roman"/>
                <w:b/>
                <w:bCs/>
                <w:sz w:val="20"/>
                <w:szCs w:val="20"/>
              </w:rPr>
              <w:instrText>NUMPAGES</w:instrText>
            </w:r>
            <w:r w:rsidRPr="00CA1088">
              <w:rPr>
                <w:rFonts w:ascii="Times New Roman" w:hAnsi="Times New Roman" w:cs="Times New Roman"/>
                <w:b/>
                <w:bCs/>
              </w:rPr>
              <w:fldChar w:fldCharType="separate"/>
            </w:r>
            <w:r w:rsidRPr="00CA1088">
              <w:rPr>
                <w:rFonts w:ascii="Times New Roman" w:hAnsi="Times New Roman" w:cs="Times New Roman"/>
                <w:b/>
                <w:bCs/>
                <w:sz w:val="20"/>
                <w:szCs w:val="20"/>
                <w:lang w:val="fr-FR"/>
              </w:rPr>
              <w:t>2</w:t>
            </w:r>
            <w:r w:rsidRPr="00CA1088">
              <w:rPr>
                <w:rFonts w:ascii="Times New Roman" w:hAnsi="Times New Roman" w:cs="Times New Roman"/>
                <w:b/>
                <w:bCs/>
              </w:rPr>
              <w:fldChar w:fldCharType="end"/>
            </w:r>
          </w:p>
        </w:sdtContent>
      </w:sdt>
    </w:sdtContent>
  </w:sdt>
  <w:p w14:paraId="0810069A" w14:textId="77777777" w:rsidR="0098486B" w:rsidRDefault="0098486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879FD" w14:textId="77777777" w:rsidR="00A12440" w:rsidRPr="00AA5405" w:rsidRDefault="00A12440" w:rsidP="002465C8">
      <w:pPr>
        <w:spacing w:after="0" w:line="240" w:lineRule="auto"/>
      </w:pPr>
      <w:r w:rsidRPr="00AA5405">
        <w:separator/>
      </w:r>
    </w:p>
  </w:footnote>
  <w:footnote w:type="continuationSeparator" w:id="0">
    <w:p w14:paraId="0FA6B3D2" w14:textId="77777777" w:rsidR="00A12440" w:rsidRPr="00AA5405" w:rsidRDefault="00A12440" w:rsidP="002465C8">
      <w:pPr>
        <w:spacing w:after="0" w:line="240" w:lineRule="auto"/>
      </w:pPr>
      <w:r w:rsidRPr="00AA5405">
        <w:continuationSeparator/>
      </w:r>
    </w:p>
  </w:footnote>
  <w:footnote w:id="1">
    <w:p w14:paraId="743854EB" w14:textId="77777777" w:rsidR="005A3292" w:rsidRPr="007B7EE9" w:rsidRDefault="005A3292" w:rsidP="005A3292">
      <w:pPr>
        <w:pStyle w:val="Notedebasdepage"/>
        <w:tabs>
          <w:tab w:val="left" w:pos="284"/>
        </w:tabs>
        <w:ind w:left="284" w:hanging="284"/>
        <w:rPr>
          <w:sz w:val="16"/>
          <w:szCs w:val="16"/>
        </w:rPr>
      </w:pPr>
      <w:r w:rsidRPr="00BE213D">
        <w:rPr>
          <w:rStyle w:val="Appelnotedebasdep"/>
          <w:sz w:val="16"/>
          <w:szCs w:val="16"/>
        </w:rPr>
        <w:footnoteRef/>
      </w:r>
      <w:r w:rsidRPr="007B7EE9">
        <w:rPr>
          <w:sz w:val="16"/>
          <w:szCs w:val="16"/>
        </w:rPr>
        <w:t xml:space="preserve"> </w:t>
      </w:r>
      <w:r w:rsidRPr="007B7EE9">
        <w:rPr>
          <w:sz w:val="16"/>
          <w:szCs w:val="16"/>
        </w:rPr>
        <w:tab/>
        <w:t>In case of joint venture, insert the name of the joint venture. The person who will sign the application, bid or proposal on behalf of the applicant, bidder or consultant shall attach a power of attorney from the applicant, bidder or consultant.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56B0"/>
    <w:multiLevelType w:val="hybridMultilevel"/>
    <w:tmpl w:val="B6C05178"/>
    <w:lvl w:ilvl="0" w:tplc="6D909040">
      <w:start w:val="1"/>
      <w:numFmt w:val="bullet"/>
      <w:lvlText w:val=""/>
      <w:lvlJc w:val="left"/>
      <w:pPr>
        <w:ind w:left="720" w:hanging="360"/>
      </w:pPr>
      <w:rPr>
        <w:rFonts w:ascii="Symbol" w:hAnsi="Symbol" w:hint="default"/>
      </w:rPr>
    </w:lvl>
    <w:lvl w:ilvl="1" w:tplc="6A7A32B6">
      <w:numFmt w:val="bullet"/>
      <w:lvlText w:val="-"/>
      <w:lvlJc w:val="left"/>
      <w:pPr>
        <w:ind w:left="1440" w:hanging="360"/>
      </w:pPr>
      <w:rPr>
        <w:rFonts w:ascii="Calibri" w:eastAsia="Times New Roman" w:hAnsi="Calibri" w:cs="Calibri"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3C26A71"/>
    <w:multiLevelType w:val="hybridMultilevel"/>
    <w:tmpl w:val="F5264E36"/>
    <w:lvl w:ilvl="0" w:tplc="D270CBAC">
      <w:start w:val="1"/>
      <w:numFmt w:val="decimal"/>
      <w:lvlText w:val="%1."/>
      <w:lvlJc w:val="left"/>
      <w:pPr>
        <w:ind w:left="720" w:hanging="360"/>
      </w:pPr>
      <w:rPr>
        <w:b w:val="0"/>
        <w:bCs/>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041F476D"/>
    <w:multiLevelType w:val="hybridMultilevel"/>
    <w:tmpl w:val="DA0ED67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55F4DFC"/>
    <w:multiLevelType w:val="hybridMultilevel"/>
    <w:tmpl w:val="3E3C0A2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2BDC1A28">
      <w:start w:val="1"/>
      <w:numFmt w:val="lowerLetter"/>
      <w:lvlText w:val="(%3)"/>
      <w:lvlJc w:val="left"/>
      <w:pPr>
        <w:ind w:left="2685" w:hanging="705"/>
      </w:pPr>
      <w:rPr>
        <w:rFonts w:hint="default"/>
      </w:rPr>
    </w:lvl>
    <w:lvl w:ilvl="3" w:tplc="385ED54A">
      <w:start w:val="1"/>
      <w:numFmt w:val="decimal"/>
      <w:lvlText w:val="%4."/>
      <w:lvlJc w:val="left"/>
      <w:pPr>
        <w:ind w:left="2880" w:hanging="36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6F3425D"/>
    <w:multiLevelType w:val="hybridMultilevel"/>
    <w:tmpl w:val="4D10E6F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F2B0E6F"/>
    <w:multiLevelType w:val="hybridMultilevel"/>
    <w:tmpl w:val="B4D26976"/>
    <w:lvl w:ilvl="0" w:tplc="0FC8E37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0D03813"/>
    <w:multiLevelType w:val="hybridMultilevel"/>
    <w:tmpl w:val="D5DE28AC"/>
    <w:lvl w:ilvl="0" w:tplc="D5522816">
      <w:start w:val="1"/>
      <w:numFmt w:val="decimal"/>
      <w:pStyle w:val="Listechiffre"/>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345615D"/>
    <w:multiLevelType w:val="hybridMultilevel"/>
    <w:tmpl w:val="AE44D1F2"/>
    <w:lvl w:ilvl="0" w:tplc="D0C2398A">
      <w:start w:val="1"/>
      <w:numFmt w:val="bullet"/>
      <w:lvlText w:val="q"/>
      <w:lvlJc w:val="left"/>
      <w:pPr>
        <w:ind w:left="720" w:hanging="360"/>
      </w:pPr>
      <w:rPr>
        <w:rFonts w:ascii="Wingdings" w:hAnsi="Wingdings"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35E3FD7"/>
    <w:multiLevelType w:val="hybridMultilevel"/>
    <w:tmpl w:val="A8B25C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9A33D8A"/>
    <w:multiLevelType w:val="hybridMultilevel"/>
    <w:tmpl w:val="F4504E20"/>
    <w:lvl w:ilvl="0" w:tplc="F976B596">
      <w:start w:val="5"/>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29C3658B"/>
    <w:multiLevelType w:val="hybridMultilevel"/>
    <w:tmpl w:val="7BCE1584"/>
    <w:lvl w:ilvl="0" w:tplc="040C000B">
      <w:start w:val="5"/>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DEB3DEB"/>
    <w:multiLevelType w:val="multilevel"/>
    <w:tmpl w:val="1B329604"/>
    <w:lvl w:ilvl="0">
      <w:start w:val="1"/>
      <w:numFmt w:val="decimal"/>
      <w:pStyle w:val="Titre1"/>
      <w:lvlText w:val="%1)"/>
      <w:lvlJc w:val="left"/>
      <w:pPr>
        <w:ind w:left="432" w:hanging="432"/>
      </w:pPr>
    </w:lvl>
    <w:lvl w:ilvl="1">
      <w:start w:val="1"/>
      <w:numFmt w:val="decimal"/>
      <w:pStyle w:val="Titre2"/>
      <w:lvlText w:val="%1.%2"/>
      <w:lvlJc w:val="left"/>
      <w:pPr>
        <w:ind w:left="860"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2" w15:restartNumberingAfterBreak="0">
    <w:nsid w:val="2E941E23"/>
    <w:multiLevelType w:val="hybridMultilevel"/>
    <w:tmpl w:val="CF440FD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310A0B9E"/>
    <w:multiLevelType w:val="hybridMultilevel"/>
    <w:tmpl w:val="275A21F8"/>
    <w:lvl w:ilvl="0" w:tplc="6D909040">
      <w:start w:val="1"/>
      <w:numFmt w:val="bullet"/>
      <w:pStyle w:val="Listepoin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314A27BE"/>
    <w:multiLevelType w:val="hybridMultilevel"/>
    <w:tmpl w:val="648022D8"/>
    <w:lvl w:ilvl="0" w:tplc="0A407CF0">
      <w:numFmt w:val="bullet"/>
      <w:lvlText w:val="-"/>
      <w:lvlJc w:val="left"/>
      <w:pPr>
        <w:ind w:left="720" w:hanging="360"/>
      </w:pPr>
      <w:rPr>
        <w:rFonts w:ascii="Amasis MT Pro Light" w:eastAsiaTheme="minorHAnsi" w:hAnsi="Amasis MT Pro Light" w:cstheme="minorHAnsi"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5" w15:restartNumberingAfterBreak="0">
    <w:nsid w:val="33E931A6"/>
    <w:multiLevelType w:val="hybridMultilevel"/>
    <w:tmpl w:val="5BB48768"/>
    <w:lvl w:ilvl="0" w:tplc="F976B596">
      <w:start w:val="5"/>
      <w:numFmt w:val="bullet"/>
      <w:lvlText w:val="-"/>
      <w:lvlJc w:val="left"/>
      <w:pPr>
        <w:ind w:left="720" w:hanging="360"/>
      </w:pPr>
      <w:rPr>
        <w:rFonts w:ascii="Arial" w:eastAsia="Times New Roman" w:hAnsi="Arial" w:cs="Arial" w:hint="default"/>
      </w:rPr>
    </w:lvl>
    <w:lvl w:ilvl="1" w:tplc="3FF86C34">
      <w:numFmt w:val="bullet"/>
      <w:lvlText w:val="•"/>
      <w:lvlJc w:val="left"/>
      <w:pPr>
        <w:ind w:left="1440" w:hanging="360"/>
      </w:pPr>
      <w:rPr>
        <w:rFonts w:ascii="Arial" w:eastAsia="Times New Roman" w:hAnsi="Arial" w:cs="Arial"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33FE4EDB"/>
    <w:multiLevelType w:val="hybridMultilevel"/>
    <w:tmpl w:val="6B02B27A"/>
    <w:lvl w:ilvl="0" w:tplc="0809001B">
      <w:start w:val="1"/>
      <w:numFmt w:val="lowerRoman"/>
      <w:lvlText w:val="%1."/>
      <w:lvlJc w:val="right"/>
      <w:pPr>
        <w:tabs>
          <w:tab w:val="num" w:pos="1440"/>
        </w:tabs>
        <w:ind w:left="1440" w:hanging="360"/>
      </w:pPr>
      <w:rPr>
        <w:rFonts w:cs="Times New Roman" w:hint="default"/>
      </w:rPr>
    </w:lvl>
    <w:lvl w:ilvl="1" w:tplc="040C0003">
      <w:start w:val="1"/>
      <w:numFmt w:val="bullet"/>
      <w:lvlText w:val="o"/>
      <w:lvlJc w:val="left"/>
      <w:pPr>
        <w:tabs>
          <w:tab w:val="num" w:pos="1801"/>
        </w:tabs>
        <w:ind w:left="1801" w:hanging="360"/>
      </w:pPr>
      <w:rPr>
        <w:rFonts w:ascii="Courier New" w:hAnsi="Courier New" w:hint="default"/>
      </w:rPr>
    </w:lvl>
    <w:lvl w:ilvl="2" w:tplc="040C0005" w:tentative="1">
      <w:start w:val="1"/>
      <w:numFmt w:val="bullet"/>
      <w:lvlText w:val=""/>
      <w:lvlJc w:val="left"/>
      <w:pPr>
        <w:tabs>
          <w:tab w:val="num" w:pos="2521"/>
        </w:tabs>
        <w:ind w:left="2521" w:hanging="360"/>
      </w:pPr>
      <w:rPr>
        <w:rFonts w:ascii="Wingdings" w:hAnsi="Wingdings" w:hint="default"/>
      </w:rPr>
    </w:lvl>
    <w:lvl w:ilvl="3" w:tplc="040C0001" w:tentative="1">
      <w:start w:val="1"/>
      <w:numFmt w:val="bullet"/>
      <w:lvlText w:val=""/>
      <w:lvlJc w:val="left"/>
      <w:pPr>
        <w:tabs>
          <w:tab w:val="num" w:pos="3241"/>
        </w:tabs>
        <w:ind w:left="3241" w:hanging="360"/>
      </w:pPr>
      <w:rPr>
        <w:rFonts w:ascii="Symbol" w:hAnsi="Symbol" w:hint="default"/>
      </w:rPr>
    </w:lvl>
    <w:lvl w:ilvl="4" w:tplc="040C0003" w:tentative="1">
      <w:start w:val="1"/>
      <w:numFmt w:val="bullet"/>
      <w:lvlText w:val="o"/>
      <w:lvlJc w:val="left"/>
      <w:pPr>
        <w:tabs>
          <w:tab w:val="num" w:pos="3961"/>
        </w:tabs>
        <w:ind w:left="3961" w:hanging="360"/>
      </w:pPr>
      <w:rPr>
        <w:rFonts w:ascii="Courier New" w:hAnsi="Courier New" w:hint="default"/>
      </w:rPr>
    </w:lvl>
    <w:lvl w:ilvl="5" w:tplc="040C0005" w:tentative="1">
      <w:start w:val="1"/>
      <w:numFmt w:val="bullet"/>
      <w:lvlText w:val=""/>
      <w:lvlJc w:val="left"/>
      <w:pPr>
        <w:tabs>
          <w:tab w:val="num" w:pos="4681"/>
        </w:tabs>
        <w:ind w:left="4681" w:hanging="360"/>
      </w:pPr>
      <w:rPr>
        <w:rFonts w:ascii="Wingdings" w:hAnsi="Wingdings" w:hint="default"/>
      </w:rPr>
    </w:lvl>
    <w:lvl w:ilvl="6" w:tplc="040C0001" w:tentative="1">
      <w:start w:val="1"/>
      <w:numFmt w:val="bullet"/>
      <w:lvlText w:val=""/>
      <w:lvlJc w:val="left"/>
      <w:pPr>
        <w:tabs>
          <w:tab w:val="num" w:pos="5401"/>
        </w:tabs>
        <w:ind w:left="5401" w:hanging="360"/>
      </w:pPr>
      <w:rPr>
        <w:rFonts w:ascii="Symbol" w:hAnsi="Symbol" w:hint="default"/>
      </w:rPr>
    </w:lvl>
    <w:lvl w:ilvl="7" w:tplc="040C0003" w:tentative="1">
      <w:start w:val="1"/>
      <w:numFmt w:val="bullet"/>
      <w:lvlText w:val="o"/>
      <w:lvlJc w:val="left"/>
      <w:pPr>
        <w:tabs>
          <w:tab w:val="num" w:pos="6121"/>
        </w:tabs>
        <w:ind w:left="6121" w:hanging="360"/>
      </w:pPr>
      <w:rPr>
        <w:rFonts w:ascii="Courier New" w:hAnsi="Courier New" w:hint="default"/>
      </w:rPr>
    </w:lvl>
    <w:lvl w:ilvl="8" w:tplc="040C0005" w:tentative="1">
      <w:start w:val="1"/>
      <w:numFmt w:val="bullet"/>
      <w:lvlText w:val=""/>
      <w:lvlJc w:val="left"/>
      <w:pPr>
        <w:tabs>
          <w:tab w:val="num" w:pos="6841"/>
        </w:tabs>
        <w:ind w:left="6841" w:hanging="360"/>
      </w:pPr>
      <w:rPr>
        <w:rFonts w:ascii="Wingdings" w:hAnsi="Wingdings" w:hint="default"/>
      </w:rPr>
    </w:lvl>
  </w:abstractNum>
  <w:abstractNum w:abstractNumId="17" w15:restartNumberingAfterBreak="0">
    <w:nsid w:val="3B36468B"/>
    <w:multiLevelType w:val="hybridMultilevel"/>
    <w:tmpl w:val="8EFA9166"/>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2AE6216"/>
    <w:multiLevelType w:val="hybridMultilevel"/>
    <w:tmpl w:val="F5264E36"/>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C466DC1"/>
    <w:multiLevelType w:val="hybridMultilevel"/>
    <w:tmpl w:val="E1FE7812"/>
    <w:lvl w:ilvl="0" w:tplc="0FC8E370">
      <w:start w:val="1"/>
      <w:numFmt w:val="bullet"/>
      <w:lvlText w:val=""/>
      <w:lvlJc w:val="left"/>
      <w:pPr>
        <w:ind w:left="502"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D2B2898"/>
    <w:multiLevelType w:val="hybridMultilevel"/>
    <w:tmpl w:val="F2AE8C6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4F82760D"/>
    <w:multiLevelType w:val="hybridMultilevel"/>
    <w:tmpl w:val="641620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FBA4AAD"/>
    <w:multiLevelType w:val="hybridMultilevel"/>
    <w:tmpl w:val="2A902AC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15:restartNumberingAfterBreak="0">
    <w:nsid w:val="53B21179"/>
    <w:multiLevelType w:val="hybridMultilevel"/>
    <w:tmpl w:val="F71A301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5A43143"/>
    <w:multiLevelType w:val="hybridMultilevel"/>
    <w:tmpl w:val="E50CAA06"/>
    <w:lvl w:ilvl="0" w:tplc="32CAD58C">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5" w15:restartNumberingAfterBreak="0">
    <w:nsid w:val="5A675DB1"/>
    <w:multiLevelType w:val="hybridMultilevel"/>
    <w:tmpl w:val="6AD60314"/>
    <w:lvl w:ilvl="0" w:tplc="20000001">
      <w:start w:val="1"/>
      <w:numFmt w:val="bullet"/>
      <w:lvlText w:val=""/>
      <w:lvlJc w:val="left"/>
      <w:pPr>
        <w:ind w:left="720" w:hanging="360"/>
      </w:pPr>
      <w:rPr>
        <w:rFonts w:ascii="Symbol" w:hAnsi="Symbol" w:hint="default"/>
      </w:rPr>
    </w:lvl>
    <w:lvl w:ilvl="1" w:tplc="72024316">
      <w:numFmt w:val="bullet"/>
      <w:lvlText w:val="•"/>
      <w:lvlJc w:val="left"/>
      <w:pPr>
        <w:ind w:left="1440" w:hanging="360"/>
      </w:pPr>
      <w:rPr>
        <w:rFonts w:ascii="Arial" w:eastAsia="Times New Roman" w:hAnsi="Arial" w:cs="Arial"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603B07A3"/>
    <w:multiLevelType w:val="hybridMultilevel"/>
    <w:tmpl w:val="6CD8083A"/>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11C27BD"/>
    <w:multiLevelType w:val="hybridMultilevel"/>
    <w:tmpl w:val="F7FAE7C8"/>
    <w:lvl w:ilvl="0" w:tplc="6A7A32B6">
      <w:numFmt w:val="bullet"/>
      <w:lvlText w:val="-"/>
      <w:lvlJc w:val="left"/>
      <w:pPr>
        <w:ind w:left="1069" w:hanging="360"/>
      </w:pPr>
      <w:rPr>
        <w:rFonts w:ascii="Calibri" w:eastAsia="Times New Roman" w:hAnsi="Calibri" w:cs="Calibri" w:hint="default"/>
      </w:rPr>
    </w:lvl>
    <w:lvl w:ilvl="1" w:tplc="040C0003">
      <w:start w:val="1"/>
      <w:numFmt w:val="bullet"/>
      <w:lvlText w:val="o"/>
      <w:lvlJc w:val="left"/>
      <w:pPr>
        <w:ind w:left="1789" w:hanging="360"/>
      </w:pPr>
      <w:rPr>
        <w:rFonts w:ascii="Courier New" w:hAnsi="Courier New" w:cs="Courier New" w:hint="default"/>
      </w:rPr>
    </w:lvl>
    <w:lvl w:ilvl="2" w:tplc="040C0005">
      <w:start w:val="1"/>
      <w:numFmt w:val="bullet"/>
      <w:lvlText w:val=""/>
      <w:lvlJc w:val="left"/>
      <w:pPr>
        <w:ind w:left="2509" w:hanging="360"/>
      </w:pPr>
      <w:rPr>
        <w:rFonts w:ascii="Wingdings" w:hAnsi="Wingdings" w:hint="default"/>
      </w:rPr>
    </w:lvl>
    <w:lvl w:ilvl="3" w:tplc="040C0001">
      <w:start w:val="1"/>
      <w:numFmt w:val="bullet"/>
      <w:lvlText w:val=""/>
      <w:lvlJc w:val="left"/>
      <w:pPr>
        <w:ind w:left="3229" w:hanging="360"/>
      </w:pPr>
      <w:rPr>
        <w:rFonts w:ascii="Symbol" w:hAnsi="Symbol" w:hint="default"/>
      </w:rPr>
    </w:lvl>
    <w:lvl w:ilvl="4" w:tplc="040C0003">
      <w:start w:val="1"/>
      <w:numFmt w:val="bullet"/>
      <w:lvlText w:val="o"/>
      <w:lvlJc w:val="left"/>
      <w:pPr>
        <w:ind w:left="3949" w:hanging="360"/>
      </w:pPr>
      <w:rPr>
        <w:rFonts w:ascii="Courier New" w:hAnsi="Courier New" w:cs="Courier New" w:hint="default"/>
      </w:rPr>
    </w:lvl>
    <w:lvl w:ilvl="5" w:tplc="040C0005">
      <w:start w:val="1"/>
      <w:numFmt w:val="bullet"/>
      <w:lvlText w:val=""/>
      <w:lvlJc w:val="left"/>
      <w:pPr>
        <w:ind w:left="4669" w:hanging="360"/>
      </w:pPr>
      <w:rPr>
        <w:rFonts w:ascii="Wingdings" w:hAnsi="Wingdings" w:hint="default"/>
      </w:rPr>
    </w:lvl>
    <w:lvl w:ilvl="6" w:tplc="040C0001">
      <w:start w:val="1"/>
      <w:numFmt w:val="bullet"/>
      <w:lvlText w:val=""/>
      <w:lvlJc w:val="left"/>
      <w:pPr>
        <w:ind w:left="5389" w:hanging="360"/>
      </w:pPr>
      <w:rPr>
        <w:rFonts w:ascii="Symbol" w:hAnsi="Symbol" w:hint="default"/>
      </w:rPr>
    </w:lvl>
    <w:lvl w:ilvl="7" w:tplc="040C0003">
      <w:start w:val="1"/>
      <w:numFmt w:val="bullet"/>
      <w:lvlText w:val="o"/>
      <w:lvlJc w:val="left"/>
      <w:pPr>
        <w:ind w:left="6109" w:hanging="360"/>
      </w:pPr>
      <w:rPr>
        <w:rFonts w:ascii="Courier New" w:hAnsi="Courier New" w:cs="Courier New" w:hint="default"/>
      </w:rPr>
    </w:lvl>
    <w:lvl w:ilvl="8" w:tplc="040C0005">
      <w:start w:val="1"/>
      <w:numFmt w:val="bullet"/>
      <w:lvlText w:val=""/>
      <w:lvlJc w:val="left"/>
      <w:pPr>
        <w:ind w:left="6829" w:hanging="360"/>
      </w:pPr>
      <w:rPr>
        <w:rFonts w:ascii="Wingdings" w:hAnsi="Wingdings" w:hint="default"/>
      </w:rPr>
    </w:lvl>
  </w:abstractNum>
  <w:abstractNum w:abstractNumId="28" w15:restartNumberingAfterBreak="0">
    <w:nsid w:val="692E5190"/>
    <w:multiLevelType w:val="hybridMultilevel"/>
    <w:tmpl w:val="3C0CE7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418286766">
    <w:abstractNumId w:val="13"/>
  </w:num>
  <w:num w:numId="2" w16cid:durableId="687098182">
    <w:abstractNumId w:val="27"/>
  </w:num>
  <w:num w:numId="3" w16cid:durableId="597369561">
    <w:abstractNumId w:val="22"/>
  </w:num>
  <w:num w:numId="4" w16cid:durableId="1497302424">
    <w:abstractNumId w:val="6"/>
  </w:num>
  <w:num w:numId="5" w16cid:durableId="655110203">
    <w:abstractNumId w:val="2"/>
  </w:num>
  <w:num w:numId="6" w16cid:durableId="1936548352">
    <w:abstractNumId w:val="0"/>
  </w:num>
  <w:num w:numId="7" w16cid:durableId="80565614">
    <w:abstractNumId w:val="26"/>
  </w:num>
  <w:num w:numId="8" w16cid:durableId="1410956098">
    <w:abstractNumId w:val="14"/>
  </w:num>
  <w:num w:numId="9" w16cid:durableId="1995404092">
    <w:abstractNumId w:val="1"/>
  </w:num>
  <w:num w:numId="10" w16cid:durableId="1715155031">
    <w:abstractNumId w:val="24"/>
  </w:num>
  <w:num w:numId="11" w16cid:durableId="562059608">
    <w:abstractNumId w:val="19"/>
  </w:num>
  <w:num w:numId="12" w16cid:durableId="1866165127">
    <w:abstractNumId w:val="5"/>
  </w:num>
  <w:num w:numId="13" w16cid:durableId="1519655511">
    <w:abstractNumId w:val="21"/>
  </w:num>
  <w:num w:numId="14" w16cid:durableId="1521360239">
    <w:abstractNumId w:val="8"/>
  </w:num>
  <w:num w:numId="15" w16cid:durableId="351611349">
    <w:abstractNumId w:val="11"/>
  </w:num>
  <w:num w:numId="16" w16cid:durableId="2074961516">
    <w:abstractNumId w:val="13"/>
  </w:num>
  <w:num w:numId="17" w16cid:durableId="864517237">
    <w:abstractNumId w:val="19"/>
  </w:num>
  <w:num w:numId="18" w16cid:durableId="2583704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49267531">
    <w:abstractNumId w:val="16"/>
    <w:lvlOverride w:ilvl="0">
      <w:startOverride w:val="1"/>
    </w:lvlOverride>
    <w:lvlOverride w:ilvl="1"/>
    <w:lvlOverride w:ilvl="2"/>
    <w:lvlOverride w:ilvl="3"/>
    <w:lvlOverride w:ilvl="4"/>
    <w:lvlOverride w:ilvl="5"/>
    <w:lvlOverride w:ilvl="6"/>
    <w:lvlOverride w:ilvl="7"/>
    <w:lvlOverride w:ilvl="8"/>
  </w:num>
  <w:num w:numId="20" w16cid:durableId="494541094">
    <w:abstractNumId w:val="9"/>
  </w:num>
  <w:num w:numId="21" w16cid:durableId="645208603">
    <w:abstractNumId w:val="15"/>
  </w:num>
  <w:num w:numId="22" w16cid:durableId="1053892904">
    <w:abstractNumId w:val="12"/>
  </w:num>
  <w:num w:numId="23" w16cid:durableId="4018663">
    <w:abstractNumId w:val="25"/>
  </w:num>
  <w:num w:numId="24" w16cid:durableId="299195860">
    <w:abstractNumId w:val="20"/>
  </w:num>
  <w:num w:numId="25" w16cid:durableId="7797581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37631798">
    <w:abstractNumId w:val="18"/>
  </w:num>
  <w:num w:numId="27" w16cid:durableId="1170564897">
    <w:abstractNumId w:val="23"/>
  </w:num>
  <w:num w:numId="28" w16cid:durableId="1007903267">
    <w:abstractNumId w:val="28"/>
  </w:num>
  <w:num w:numId="29" w16cid:durableId="687633400">
    <w:abstractNumId w:val="3"/>
  </w:num>
  <w:num w:numId="30" w16cid:durableId="1503547138">
    <w:abstractNumId w:val="4"/>
  </w:num>
  <w:num w:numId="31" w16cid:durableId="95683471">
    <w:abstractNumId w:val="10"/>
  </w:num>
  <w:num w:numId="32" w16cid:durableId="17667994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6"/>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5C8"/>
    <w:rsid w:val="00002707"/>
    <w:rsid w:val="00002CFF"/>
    <w:rsid w:val="000116A3"/>
    <w:rsid w:val="0001330A"/>
    <w:rsid w:val="000144C2"/>
    <w:rsid w:val="00020BB5"/>
    <w:rsid w:val="000327F9"/>
    <w:rsid w:val="00036F49"/>
    <w:rsid w:val="00040989"/>
    <w:rsid w:val="000519E0"/>
    <w:rsid w:val="000615EF"/>
    <w:rsid w:val="00076504"/>
    <w:rsid w:val="000820D3"/>
    <w:rsid w:val="00084F0A"/>
    <w:rsid w:val="00095E69"/>
    <w:rsid w:val="000A3C4D"/>
    <w:rsid w:val="000D0772"/>
    <w:rsid w:val="000D5800"/>
    <w:rsid w:val="000E315F"/>
    <w:rsid w:val="000E4055"/>
    <w:rsid w:val="000E5038"/>
    <w:rsid w:val="000F51FF"/>
    <w:rsid w:val="000F7C9C"/>
    <w:rsid w:val="00100C86"/>
    <w:rsid w:val="001174BD"/>
    <w:rsid w:val="001225BE"/>
    <w:rsid w:val="00134596"/>
    <w:rsid w:val="001370F9"/>
    <w:rsid w:val="00143033"/>
    <w:rsid w:val="00144727"/>
    <w:rsid w:val="001631A2"/>
    <w:rsid w:val="00163A2C"/>
    <w:rsid w:val="001645B6"/>
    <w:rsid w:val="00173FB9"/>
    <w:rsid w:val="00174AC6"/>
    <w:rsid w:val="0018131E"/>
    <w:rsid w:val="00187D26"/>
    <w:rsid w:val="001A012B"/>
    <w:rsid w:val="001A213C"/>
    <w:rsid w:val="001B5C26"/>
    <w:rsid w:val="001B5D60"/>
    <w:rsid w:val="001C0073"/>
    <w:rsid w:val="001C10A8"/>
    <w:rsid w:val="001C39C7"/>
    <w:rsid w:val="001D27E3"/>
    <w:rsid w:val="001D5115"/>
    <w:rsid w:val="001E2786"/>
    <w:rsid w:val="001F4E0C"/>
    <w:rsid w:val="002033D8"/>
    <w:rsid w:val="0020428A"/>
    <w:rsid w:val="0020456F"/>
    <w:rsid w:val="0020500D"/>
    <w:rsid w:val="00210195"/>
    <w:rsid w:val="002121E3"/>
    <w:rsid w:val="002156B2"/>
    <w:rsid w:val="00235035"/>
    <w:rsid w:val="002415F9"/>
    <w:rsid w:val="00241913"/>
    <w:rsid w:val="00243C21"/>
    <w:rsid w:val="00245FDB"/>
    <w:rsid w:val="002465C8"/>
    <w:rsid w:val="0025060D"/>
    <w:rsid w:val="00251057"/>
    <w:rsid w:val="002556C1"/>
    <w:rsid w:val="002570BC"/>
    <w:rsid w:val="00260FDF"/>
    <w:rsid w:val="00262A43"/>
    <w:rsid w:val="002643D2"/>
    <w:rsid w:val="00265C69"/>
    <w:rsid w:val="00270FD6"/>
    <w:rsid w:val="00277545"/>
    <w:rsid w:val="00277C03"/>
    <w:rsid w:val="00285DE4"/>
    <w:rsid w:val="002870D0"/>
    <w:rsid w:val="00287D0F"/>
    <w:rsid w:val="00292796"/>
    <w:rsid w:val="002A332A"/>
    <w:rsid w:val="002A630D"/>
    <w:rsid w:val="002C09DF"/>
    <w:rsid w:val="002C5BC4"/>
    <w:rsid w:val="002D2A36"/>
    <w:rsid w:val="002D3854"/>
    <w:rsid w:val="002F202A"/>
    <w:rsid w:val="002F25A3"/>
    <w:rsid w:val="002F34A4"/>
    <w:rsid w:val="002F523F"/>
    <w:rsid w:val="003047EC"/>
    <w:rsid w:val="003048FA"/>
    <w:rsid w:val="00311BB5"/>
    <w:rsid w:val="00317255"/>
    <w:rsid w:val="00330612"/>
    <w:rsid w:val="00331757"/>
    <w:rsid w:val="00331EB0"/>
    <w:rsid w:val="003378ED"/>
    <w:rsid w:val="0034157F"/>
    <w:rsid w:val="00344668"/>
    <w:rsid w:val="0034513A"/>
    <w:rsid w:val="00351C09"/>
    <w:rsid w:val="003536AD"/>
    <w:rsid w:val="003648F6"/>
    <w:rsid w:val="00365B5C"/>
    <w:rsid w:val="0037092A"/>
    <w:rsid w:val="003713F1"/>
    <w:rsid w:val="00374EA2"/>
    <w:rsid w:val="00386FB3"/>
    <w:rsid w:val="00392D0B"/>
    <w:rsid w:val="00395E9E"/>
    <w:rsid w:val="003966FF"/>
    <w:rsid w:val="00396A2C"/>
    <w:rsid w:val="003A6717"/>
    <w:rsid w:val="003B2096"/>
    <w:rsid w:val="003B2AFF"/>
    <w:rsid w:val="003C1CEF"/>
    <w:rsid w:val="003D4D30"/>
    <w:rsid w:val="003E3CE5"/>
    <w:rsid w:val="003F0729"/>
    <w:rsid w:val="003F7709"/>
    <w:rsid w:val="00406BC1"/>
    <w:rsid w:val="00413571"/>
    <w:rsid w:val="004250CD"/>
    <w:rsid w:val="00434776"/>
    <w:rsid w:val="0044053A"/>
    <w:rsid w:val="00440D3C"/>
    <w:rsid w:val="004446FD"/>
    <w:rsid w:val="00444AC1"/>
    <w:rsid w:val="0044518A"/>
    <w:rsid w:val="00452851"/>
    <w:rsid w:val="00453E81"/>
    <w:rsid w:val="00461AB4"/>
    <w:rsid w:val="00471FA9"/>
    <w:rsid w:val="0047298C"/>
    <w:rsid w:val="00472B6E"/>
    <w:rsid w:val="00487458"/>
    <w:rsid w:val="0049358E"/>
    <w:rsid w:val="004A433B"/>
    <w:rsid w:val="004B473C"/>
    <w:rsid w:val="004B6456"/>
    <w:rsid w:val="004B7B11"/>
    <w:rsid w:val="004C17AB"/>
    <w:rsid w:val="004C6116"/>
    <w:rsid w:val="004D1B6B"/>
    <w:rsid w:val="004D52A4"/>
    <w:rsid w:val="004D66E7"/>
    <w:rsid w:val="004E3750"/>
    <w:rsid w:val="00502710"/>
    <w:rsid w:val="0051058B"/>
    <w:rsid w:val="00515816"/>
    <w:rsid w:val="00516683"/>
    <w:rsid w:val="00534A81"/>
    <w:rsid w:val="00562BC4"/>
    <w:rsid w:val="00563125"/>
    <w:rsid w:val="00564D0B"/>
    <w:rsid w:val="005837A9"/>
    <w:rsid w:val="00596933"/>
    <w:rsid w:val="005974CC"/>
    <w:rsid w:val="005A3292"/>
    <w:rsid w:val="005A3D4C"/>
    <w:rsid w:val="005C70AC"/>
    <w:rsid w:val="005D18FB"/>
    <w:rsid w:val="005D663F"/>
    <w:rsid w:val="005E593A"/>
    <w:rsid w:val="005E5EBB"/>
    <w:rsid w:val="00612F02"/>
    <w:rsid w:val="006229B0"/>
    <w:rsid w:val="00623703"/>
    <w:rsid w:val="0064152E"/>
    <w:rsid w:val="0064218C"/>
    <w:rsid w:val="00645160"/>
    <w:rsid w:val="00651A9D"/>
    <w:rsid w:val="006525E0"/>
    <w:rsid w:val="0065537A"/>
    <w:rsid w:val="006557B0"/>
    <w:rsid w:val="00656AC8"/>
    <w:rsid w:val="00661439"/>
    <w:rsid w:val="00672BD5"/>
    <w:rsid w:val="00681F92"/>
    <w:rsid w:val="006C0AE7"/>
    <w:rsid w:val="006C4496"/>
    <w:rsid w:val="006E7226"/>
    <w:rsid w:val="006F3138"/>
    <w:rsid w:val="0073046A"/>
    <w:rsid w:val="00733F6C"/>
    <w:rsid w:val="00746BFF"/>
    <w:rsid w:val="00751122"/>
    <w:rsid w:val="00776812"/>
    <w:rsid w:val="00777B52"/>
    <w:rsid w:val="00784483"/>
    <w:rsid w:val="007851EF"/>
    <w:rsid w:val="00786830"/>
    <w:rsid w:val="00790B1D"/>
    <w:rsid w:val="00794787"/>
    <w:rsid w:val="00796F5B"/>
    <w:rsid w:val="007A5C1F"/>
    <w:rsid w:val="007B31BE"/>
    <w:rsid w:val="007B5F3A"/>
    <w:rsid w:val="007B621B"/>
    <w:rsid w:val="007B7F16"/>
    <w:rsid w:val="007C664E"/>
    <w:rsid w:val="007C72F7"/>
    <w:rsid w:val="007D29D6"/>
    <w:rsid w:val="007D68CB"/>
    <w:rsid w:val="007E70FC"/>
    <w:rsid w:val="007E7839"/>
    <w:rsid w:val="007F39F3"/>
    <w:rsid w:val="007F5639"/>
    <w:rsid w:val="007F6F68"/>
    <w:rsid w:val="00814BAC"/>
    <w:rsid w:val="00830038"/>
    <w:rsid w:val="008379BC"/>
    <w:rsid w:val="00841908"/>
    <w:rsid w:val="00844BE0"/>
    <w:rsid w:val="00844E6C"/>
    <w:rsid w:val="008503FC"/>
    <w:rsid w:val="00853D47"/>
    <w:rsid w:val="008563B7"/>
    <w:rsid w:val="00857FCF"/>
    <w:rsid w:val="008605B3"/>
    <w:rsid w:val="00867166"/>
    <w:rsid w:val="008679F7"/>
    <w:rsid w:val="00873E33"/>
    <w:rsid w:val="00880415"/>
    <w:rsid w:val="008822DA"/>
    <w:rsid w:val="00891A13"/>
    <w:rsid w:val="00896E7D"/>
    <w:rsid w:val="00897DFD"/>
    <w:rsid w:val="008A0CC6"/>
    <w:rsid w:val="008A5D09"/>
    <w:rsid w:val="008D12BC"/>
    <w:rsid w:val="008D5A75"/>
    <w:rsid w:val="008E0256"/>
    <w:rsid w:val="008E486D"/>
    <w:rsid w:val="00911CEA"/>
    <w:rsid w:val="00912E7B"/>
    <w:rsid w:val="00917997"/>
    <w:rsid w:val="009351F2"/>
    <w:rsid w:val="0094399E"/>
    <w:rsid w:val="009466DA"/>
    <w:rsid w:val="009504BE"/>
    <w:rsid w:val="0096173B"/>
    <w:rsid w:val="0098486B"/>
    <w:rsid w:val="009969F4"/>
    <w:rsid w:val="009A6B9D"/>
    <w:rsid w:val="009B0303"/>
    <w:rsid w:val="009C02E0"/>
    <w:rsid w:val="009C18B0"/>
    <w:rsid w:val="009C2C17"/>
    <w:rsid w:val="009C2D8A"/>
    <w:rsid w:val="009C4B7C"/>
    <w:rsid w:val="009C75F3"/>
    <w:rsid w:val="009D0A61"/>
    <w:rsid w:val="009D15F9"/>
    <w:rsid w:val="009D6B45"/>
    <w:rsid w:val="009D78EE"/>
    <w:rsid w:val="009D7F91"/>
    <w:rsid w:val="009E0742"/>
    <w:rsid w:val="009E1CC5"/>
    <w:rsid w:val="00A00465"/>
    <w:rsid w:val="00A056C6"/>
    <w:rsid w:val="00A11584"/>
    <w:rsid w:val="00A12440"/>
    <w:rsid w:val="00A1336D"/>
    <w:rsid w:val="00A24340"/>
    <w:rsid w:val="00A31BAD"/>
    <w:rsid w:val="00A3279D"/>
    <w:rsid w:val="00A43C6F"/>
    <w:rsid w:val="00A50172"/>
    <w:rsid w:val="00A5330C"/>
    <w:rsid w:val="00A639BC"/>
    <w:rsid w:val="00A672CE"/>
    <w:rsid w:val="00A76FF8"/>
    <w:rsid w:val="00A8397A"/>
    <w:rsid w:val="00A92797"/>
    <w:rsid w:val="00A95E08"/>
    <w:rsid w:val="00AA23B1"/>
    <w:rsid w:val="00AA4123"/>
    <w:rsid w:val="00AA5405"/>
    <w:rsid w:val="00AA6161"/>
    <w:rsid w:val="00AB096B"/>
    <w:rsid w:val="00AC0F13"/>
    <w:rsid w:val="00AD3EF8"/>
    <w:rsid w:val="00B054F7"/>
    <w:rsid w:val="00B15A2A"/>
    <w:rsid w:val="00B27E8B"/>
    <w:rsid w:val="00B40C30"/>
    <w:rsid w:val="00B6554E"/>
    <w:rsid w:val="00B72515"/>
    <w:rsid w:val="00BA1703"/>
    <w:rsid w:val="00BA2629"/>
    <w:rsid w:val="00BA4B15"/>
    <w:rsid w:val="00BB20AD"/>
    <w:rsid w:val="00BD52D6"/>
    <w:rsid w:val="00BD7E66"/>
    <w:rsid w:val="00BE2091"/>
    <w:rsid w:val="00BF11FF"/>
    <w:rsid w:val="00BF200C"/>
    <w:rsid w:val="00BF40EC"/>
    <w:rsid w:val="00BF68D3"/>
    <w:rsid w:val="00BF7A27"/>
    <w:rsid w:val="00C10AF8"/>
    <w:rsid w:val="00C14EC0"/>
    <w:rsid w:val="00C154C1"/>
    <w:rsid w:val="00C15CFD"/>
    <w:rsid w:val="00C1734D"/>
    <w:rsid w:val="00C24802"/>
    <w:rsid w:val="00C365C1"/>
    <w:rsid w:val="00C37309"/>
    <w:rsid w:val="00C44F4F"/>
    <w:rsid w:val="00C53F01"/>
    <w:rsid w:val="00C6254F"/>
    <w:rsid w:val="00C8275B"/>
    <w:rsid w:val="00C83C38"/>
    <w:rsid w:val="00CA1088"/>
    <w:rsid w:val="00CA50A6"/>
    <w:rsid w:val="00CC5312"/>
    <w:rsid w:val="00CD3680"/>
    <w:rsid w:val="00D06ED0"/>
    <w:rsid w:val="00D2450E"/>
    <w:rsid w:val="00D257DF"/>
    <w:rsid w:val="00D270F2"/>
    <w:rsid w:val="00D3628E"/>
    <w:rsid w:val="00D42D43"/>
    <w:rsid w:val="00D46687"/>
    <w:rsid w:val="00D50756"/>
    <w:rsid w:val="00D7315A"/>
    <w:rsid w:val="00D75386"/>
    <w:rsid w:val="00D812BA"/>
    <w:rsid w:val="00D9732E"/>
    <w:rsid w:val="00DA601F"/>
    <w:rsid w:val="00DA7CCF"/>
    <w:rsid w:val="00DB12EC"/>
    <w:rsid w:val="00DC6053"/>
    <w:rsid w:val="00DD01F5"/>
    <w:rsid w:val="00DD2AAE"/>
    <w:rsid w:val="00DD6B75"/>
    <w:rsid w:val="00DF167E"/>
    <w:rsid w:val="00E05F7D"/>
    <w:rsid w:val="00E32B14"/>
    <w:rsid w:val="00E448BB"/>
    <w:rsid w:val="00E63935"/>
    <w:rsid w:val="00E65DED"/>
    <w:rsid w:val="00E67CA7"/>
    <w:rsid w:val="00E70BC5"/>
    <w:rsid w:val="00E76565"/>
    <w:rsid w:val="00E80E27"/>
    <w:rsid w:val="00E81B4F"/>
    <w:rsid w:val="00E81CE3"/>
    <w:rsid w:val="00E85FD5"/>
    <w:rsid w:val="00E86337"/>
    <w:rsid w:val="00EB2691"/>
    <w:rsid w:val="00EE22B6"/>
    <w:rsid w:val="00EE294C"/>
    <w:rsid w:val="00EF7186"/>
    <w:rsid w:val="00F034F0"/>
    <w:rsid w:val="00F103AD"/>
    <w:rsid w:val="00F16187"/>
    <w:rsid w:val="00F17059"/>
    <w:rsid w:val="00F172E5"/>
    <w:rsid w:val="00F23736"/>
    <w:rsid w:val="00F30974"/>
    <w:rsid w:val="00F32F7E"/>
    <w:rsid w:val="00F34BCD"/>
    <w:rsid w:val="00F455B1"/>
    <w:rsid w:val="00F458B4"/>
    <w:rsid w:val="00F464A0"/>
    <w:rsid w:val="00F57790"/>
    <w:rsid w:val="00F57798"/>
    <w:rsid w:val="00F70FA4"/>
    <w:rsid w:val="00F843A7"/>
    <w:rsid w:val="00F8773A"/>
    <w:rsid w:val="00F87B1B"/>
    <w:rsid w:val="00FB01E2"/>
    <w:rsid w:val="00FB3A14"/>
    <w:rsid w:val="00FB70C4"/>
    <w:rsid w:val="00FC63DC"/>
    <w:rsid w:val="00FD3FD4"/>
    <w:rsid w:val="00FD731E"/>
    <w:rsid w:val="00FD7D34"/>
    <w:rsid w:val="00FF5AA3"/>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98CB7C"/>
  <w15:docId w15:val="{D7EB9532-5F38-45CD-BA1B-A53A227FD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5C1"/>
    <w:rPr>
      <w:lang w:val="en-GB"/>
    </w:rPr>
  </w:style>
  <w:style w:type="paragraph" w:styleId="Titre1">
    <w:name w:val="heading 1"/>
    <w:aliases w:val="COI- Titre 1"/>
    <w:next w:val="Normal"/>
    <w:link w:val="Titre1Car"/>
    <w:uiPriority w:val="9"/>
    <w:qFormat/>
    <w:rsid w:val="005C70AC"/>
    <w:pPr>
      <w:widowControl w:val="0"/>
      <w:numPr>
        <w:numId w:val="15"/>
      </w:numPr>
      <w:suppressAutoHyphens/>
      <w:spacing w:before="240" w:after="120" w:line="250" w:lineRule="auto"/>
      <w:outlineLvl w:val="0"/>
    </w:pPr>
    <w:rPr>
      <w:rFonts w:ascii="Arial" w:eastAsia="SimSun" w:hAnsi="Arial" w:cs="Calibri"/>
      <w:b/>
      <w:smallCaps/>
    </w:rPr>
  </w:style>
  <w:style w:type="paragraph" w:styleId="Titre2">
    <w:name w:val="heading 2"/>
    <w:basedOn w:val="Normal"/>
    <w:next w:val="Normal"/>
    <w:link w:val="Titre2Car"/>
    <w:uiPriority w:val="9"/>
    <w:unhideWhenUsed/>
    <w:qFormat/>
    <w:rsid w:val="005C70AC"/>
    <w:pPr>
      <w:keepNext/>
      <w:keepLines/>
      <w:widowControl w:val="0"/>
      <w:numPr>
        <w:ilvl w:val="1"/>
        <w:numId w:val="15"/>
      </w:numPr>
      <w:spacing w:before="240" w:after="120" w:line="250" w:lineRule="auto"/>
      <w:ind w:left="426" w:hanging="436"/>
      <w:jc w:val="both"/>
      <w:outlineLvl w:val="1"/>
    </w:pPr>
    <w:rPr>
      <w:rFonts w:ascii="Calibri" w:eastAsiaTheme="majorEastAsia" w:hAnsi="Calibri" w:cstheme="majorBidi"/>
      <w:b/>
      <w:bCs/>
      <w:szCs w:val="26"/>
    </w:rPr>
  </w:style>
  <w:style w:type="paragraph" w:styleId="Titre3">
    <w:name w:val="heading 3"/>
    <w:basedOn w:val="Normal"/>
    <w:next w:val="Normal"/>
    <w:link w:val="Titre3Car"/>
    <w:uiPriority w:val="9"/>
    <w:unhideWhenUsed/>
    <w:qFormat/>
    <w:rsid w:val="005C70AC"/>
    <w:pPr>
      <w:keepNext/>
      <w:keepLines/>
      <w:widowControl w:val="0"/>
      <w:numPr>
        <w:ilvl w:val="2"/>
        <w:numId w:val="15"/>
      </w:numPr>
      <w:spacing w:before="100" w:after="100" w:line="250" w:lineRule="auto"/>
      <w:jc w:val="both"/>
      <w:outlineLvl w:val="2"/>
    </w:pPr>
    <w:rPr>
      <w:rFonts w:ascii="Calibri" w:eastAsiaTheme="majorEastAsia" w:hAnsi="Calibri" w:cstheme="majorBidi"/>
      <w:bCs/>
      <w:szCs w:val="24"/>
    </w:rPr>
  </w:style>
  <w:style w:type="paragraph" w:styleId="Titre4">
    <w:name w:val="heading 4"/>
    <w:basedOn w:val="Normal"/>
    <w:next w:val="Normal"/>
    <w:link w:val="Titre4Car"/>
    <w:uiPriority w:val="9"/>
    <w:semiHidden/>
    <w:unhideWhenUsed/>
    <w:qFormat/>
    <w:rsid w:val="005C70AC"/>
    <w:pPr>
      <w:keepNext/>
      <w:keepLines/>
      <w:widowControl w:val="0"/>
      <w:numPr>
        <w:ilvl w:val="3"/>
        <w:numId w:val="15"/>
      </w:numPr>
      <w:spacing w:before="40" w:after="0" w:line="250" w:lineRule="auto"/>
      <w:jc w:val="both"/>
      <w:outlineLvl w:val="3"/>
    </w:pPr>
    <w:rPr>
      <w:rFonts w:asciiTheme="majorHAnsi" w:eastAsiaTheme="majorEastAsia" w:hAnsiTheme="majorHAnsi" w:cstheme="majorBidi"/>
      <w:bCs/>
      <w:i/>
      <w:iCs/>
      <w:color w:val="2F5496" w:themeColor="accent1" w:themeShade="BF"/>
    </w:rPr>
  </w:style>
  <w:style w:type="paragraph" w:styleId="Titre5">
    <w:name w:val="heading 5"/>
    <w:basedOn w:val="Normal"/>
    <w:next w:val="Normal"/>
    <w:link w:val="Titre5Car"/>
    <w:uiPriority w:val="9"/>
    <w:semiHidden/>
    <w:unhideWhenUsed/>
    <w:qFormat/>
    <w:rsid w:val="005C70AC"/>
    <w:pPr>
      <w:keepNext/>
      <w:keepLines/>
      <w:widowControl w:val="0"/>
      <w:numPr>
        <w:ilvl w:val="4"/>
        <w:numId w:val="15"/>
      </w:numPr>
      <w:spacing w:before="40" w:after="0" w:line="250" w:lineRule="auto"/>
      <w:jc w:val="both"/>
      <w:outlineLvl w:val="4"/>
    </w:pPr>
    <w:rPr>
      <w:rFonts w:asciiTheme="majorHAnsi" w:eastAsiaTheme="majorEastAsia" w:hAnsiTheme="majorHAnsi" w:cstheme="majorBidi"/>
      <w:bCs/>
      <w:color w:val="2F5496" w:themeColor="accent1" w:themeShade="BF"/>
    </w:rPr>
  </w:style>
  <w:style w:type="paragraph" w:styleId="Titre6">
    <w:name w:val="heading 6"/>
    <w:basedOn w:val="Normal"/>
    <w:next w:val="Normal"/>
    <w:link w:val="Titre6Car"/>
    <w:uiPriority w:val="9"/>
    <w:semiHidden/>
    <w:unhideWhenUsed/>
    <w:qFormat/>
    <w:rsid w:val="005C70AC"/>
    <w:pPr>
      <w:keepNext/>
      <w:keepLines/>
      <w:widowControl w:val="0"/>
      <w:numPr>
        <w:ilvl w:val="5"/>
        <w:numId w:val="15"/>
      </w:numPr>
      <w:spacing w:before="40" w:after="0" w:line="250" w:lineRule="auto"/>
      <w:jc w:val="both"/>
      <w:outlineLvl w:val="5"/>
    </w:pPr>
    <w:rPr>
      <w:rFonts w:asciiTheme="majorHAnsi" w:eastAsiaTheme="majorEastAsia" w:hAnsiTheme="majorHAnsi" w:cstheme="majorBidi"/>
      <w:bCs/>
      <w:color w:val="1F3763" w:themeColor="accent1" w:themeShade="7F"/>
    </w:rPr>
  </w:style>
  <w:style w:type="paragraph" w:styleId="Titre7">
    <w:name w:val="heading 7"/>
    <w:basedOn w:val="Normal"/>
    <w:next w:val="Normal"/>
    <w:link w:val="Titre7Car"/>
    <w:uiPriority w:val="9"/>
    <w:semiHidden/>
    <w:unhideWhenUsed/>
    <w:qFormat/>
    <w:rsid w:val="005C70AC"/>
    <w:pPr>
      <w:keepNext/>
      <w:keepLines/>
      <w:widowControl w:val="0"/>
      <w:numPr>
        <w:ilvl w:val="6"/>
        <w:numId w:val="15"/>
      </w:numPr>
      <w:spacing w:before="40" w:after="0" w:line="250" w:lineRule="auto"/>
      <w:jc w:val="both"/>
      <w:outlineLvl w:val="6"/>
    </w:pPr>
    <w:rPr>
      <w:rFonts w:asciiTheme="majorHAnsi" w:eastAsiaTheme="majorEastAsia" w:hAnsiTheme="majorHAnsi" w:cstheme="majorBidi"/>
      <w:bCs/>
      <w:i/>
      <w:iCs/>
      <w:color w:val="1F3763" w:themeColor="accent1" w:themeShade="7F"/>
    </w:rPr>
  </w:style>
  <w:style w:type="paragraph" w:styleId="Titre8">
    <w:name w:val="heading 8"/>
    <w:basedOn w:val="Normal"/>
    <w:next w:val="Normal"/>
    <w:link w:val="Titre8Car"/>
    <w:uiPriority w:val="9"/>
    <w:semiHidden/>
    <w:unhideWhenUsed/>
    <w:qFormat/>
    <w:rsid w:val="005C70AC"/>
    <w:pPr>
      <w:keepNext/>
      <w:keepLines/>
      <w:widowControl w:val="0"/>
      <w:numPr>
        <w:ilvl w:val="7"/>
        <w:numId w:val="15"/>
      </w:numPr>
      <w:spacing w:before="40" w:after="0" w:line="250" w:lineRule="auto"/>
      <w:jc w:val="both"/>
      <w:outlineLvl w:val="7"/>
    </w:pPr>
    <w:rPr>
      <w:rFonts w:asciiTheme="majorHAnsi" w:eastAsiaTheme="majorEastAsia" w:hAnsiTheme="majorHAnsi" w:cstheme="majorBidi"/>
      <w:bCs/>
      <w:color w:val="272727" w:themeColor="text1" w:themeTint="D8"/>
      <w:sz w:val="21"/>
      <w:szCs w:val="21"/>
    </w:rPr>
  </w:style>
  <w:style w:type="paragraph" w:styleId="Titre9">
    <w:name w:val="heading 9"/>
    <w:basedOn w:val="Normal"/>
    <w:next w:val="Normal"/>
    <w:link w:val="Titre9Car"/>
    <w:uiPriority w:val="9"/>
    <w:semiHidden/>
    <w:unhideWhenUsed/>
    <w:qFormat/>
    <w:rsid w:val="005C70AC"/>
    <w:pPr>
      <w:keepNext/>
      <w:keepLines/>
      <w:widowControl w:val="0"/>
      <w:numPr>
        <w:ilvl w:val="8"/>
        <w:numId w:val="15"/>
      </w:numPr>
      <w:spacing w:before="40" w:after="0" w:line="250" w:lineRule="auto"/>
      <w:jc w:val="both"/>
      <w:outlineLvl w:val="8"/>
    </w:pPr>
    <w:rPr>
      <w:rFonts w:asciiTheme="majorHAnsi" w:eastAsiaTheme="majorEastAsia" w:hAnsiTheme="majorHAnsi" w:cstheme="majorBidi"/>
      <w:bCs/>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link w:val="DefaultCar"/>
    <w:rsid w:val="002465C8"/>
    <w:pPr>
      <w:autoSpaceDE w:val="0"/>
      <w:autoSpaceDN w:val="0"/>
      <w:adjustRightInd w:val="0"/>
      <w:spacing w:after="0" w:line="240" w:lineRule="auto"/>
    </w:pPr>
    <w:rPr>
      <w:rFonts w:ascii="Times New Roman" w:hAnsi="Times New Roman" w:cs="Times New Roman"/>
      <w:color w:val="000000"/>
      <w:sz w:val="24"/>
      <w:szCs w:val="24"/>
    </w:rPr>
  </w:style>
  <w:style w:type="character" w:styleId="Lienhypertexte">
    <w:name w:val="Hyperlink"/>
    <w:basedOn w:val="Policepardfaut"/>
    <w:uiPriority w:val="99"/>
    <w:unhideWhenUsed/>
    <w:rsid w:val="002465C8"/>
    <w:rPr>
      <w:color w:val="0563C1" w:themeColor="hyperlink"/>
      <w:u w:val="single"/>
    </w:rPr>
  </w:style>
  <w:style w:type="character" w:customStyle="1" w:styleId="Mentionnonrsolue1">
    <w:name w:val="Mention non résolue1"/>
    <w:basedOn w:val="Policepardfaut"/>
    <w:uiPriority w:val="99"/>
    <w:semiHidden/>
    <w:unhideWhenUsed/>
    <w:rsid w:val="002465C8"/>
    <w:rPr>
      <w:color w:val="605E5C"/>
      <w:shd w:val="clear" w:color="auto" w:fill="E1DFDD"/>
    </w:rPr>
  </w:style>
  <w:style w:type="paragraph" w:styleId="En-tte">
    <w:name w:val="header"/>
    <w:basedOn w:val="Normal"/>
    <w:link w:val="En-tteCar"/>
    <w:uiPriority w:val="99"/>
    <w:unhideWhenUsed/>
    <w:rsid w:val="002465C8"/>
    <w:pPr>
      <w:tabs>
        <w:tab w:val="center" w:pos="4536"/>
        <w:tab w:val="right" w:pos="9072"/>
      </w:tabs>
      <w:spacing w:after="0" w:line="240" w:lineRule="auto"/>
    </w:pPr>
  </w:style>
  <w:style w:type="character" w:customStyle="1" w:styleId="En-tteCar">
    <w:name w:val="En-tête Car"/>
    <w:basedOn w:val="Policepardfaut"/>
    <w:link w:val="En-tte"/>
    <w:uiPriority w:val="99"/>
    <w:rsid w:val="002465C8"/>
  </w:style>
  <w:style w:type="paragraph" w:styleId="Pieddepage">
    <w:name w:val="footer"/>
    <w:basedOn w:val="Normal"/>
    <w:link w:val="PieddepageCar"/>
    <w:uiPriority w:val="99"/>
    <w:unhideWhenUsed/>
    <w:rsid w:val="002465C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465C8"/>
  </w:style>
  <w:style w:type="paragraph" w:styleId="Liste4">
    <w:name w:val="List 4"/>
    <w:basedOn w:val="Normal"/>
    <w:link w:val="Liste4Car"/>
    <w:unhideWhenUsed/>
    <w:rsid w:val="00891A13"/>
    <w:pPr>
      <w:spacing w:after="120" w:line="240" w:lineRule="auto"/>
      <w:ind w:left="357"/>
      <w:jc w:val="both"/>
    </w:pPr>
    <w:rPr>
      <w:rFonts w:ascii="Times New Roman" w:eastAsia="Times New Roman" w:hAnsi="Times New Roman" w:cs="Times New Roman"/>
      <w:i/>
      <w:sz w:val="24"/>
      <w:szCs w:val="20"/>
      <w:lang w:eastAsia="fr-FR"/>
    </w:rPr>
  </w:style>
  <w:style w:type="table" w:styleId="Grilledutableau">
    <w:name w:val="Table Grid"/>
    <w:basedOn w:val="TableauNormal"/>
    <w:uiPriority w:val="59"/>
    <w:rsid w:val="007C72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A0046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00465"/>
    <w:rPr>
      <w:rFonts w:ascii="Tahoma" w:hAnsi="Tahoma" w:cs="Tahoma"/>
      <w:sz w:val="16"/>
      <w:szCs w:val="16"/>
    </w:rPr>
  </w:style>
  <w:style w:type="character" w:customStyle="1" w:styleId="ParagraphedelisteCar">
    <w:name w:val="Paragraphe de liste Car"/>
    <w:aliases w:val="List Paragraph niveau 1 Car,sous titre 2 Car,En tête 1 Car,Liste 1 Car,style11 Car,Graph &amp; Table tite Car,Table/Figure Heading Car,Bullets Car,Paragraphe  revu Car,Numbered Paragraph Car,Main numbered paragraph Car,References Car"/>
    <w:link w:val="Paragraphedeliste"/>
    <w:uiPriority w:val="99"/>
    <w:qFormat/>
    <w:locked/>
    <w:rsid w:val="00897DFD"/>
    <w:rPr>
      <w:rFonts w:ascii="Times New Roman" w:eastAsia="Times New Roman" w:hAnsi="Times New Roman" w:cs="Times New Roman"/>
      <w:lang w:val="x-none"/>
    </w:rPr>
  </w:style>
  <w:style w:type="paragraph" w:styleId="Paragraphedeliste">
    <w:name w:val="List Paragraph"/>
    <w:aliases w:val="List Paragraph niveau 1,sous titre 2,En tête 1,Liste 1,style11,Graph &amp; Table tite,Table/Figure Heading,Bullets,Paragraphe  revu,Numbered Paragraph,Main numbered paragraph,References,Numbered List Paragraph,Paragraphe de liste (sdt)"/>
    <w:basedOn w:val="Normal"/>
    <w:link w:val="ParagraphedelisteCar"/>
    <w:uiPriority w:val="34"/>
    <w:qFormat/>
    <w:rsid w:val="00897DFD"/>
    <w:pPr>
      <w:spacing w:after="200" w:line="276" w:lineRule="auto"/>
      <w:ind w:left="720"/>
      <w:contextualSpacing/>
    </w:pPr>
    <w:rPr>
      <w:rFonts w:ascii="Times New Roman" w:eastAsia="Times New Roman" w:hAnsi="Times New Roman" w:cs="Times New Roman"/>
      <w:lang w:val="x-none"/>
    </w:rPr>
  </w:style>
  <w:style w:type="character" w:styleId="Marquedecommentaire">
    <w:name w:val="annotation reference"/>
    <w:basedOn w:val="Policepardfaut"/>
    <w:uiPriority w:val="99"/>
    <w:unhideWhenUsed/>
    <w:rsid w:val="00084F0A"/>
    <w:rPr>
      <w:sz w:val="16"/>
      <w:szCs w:val="16"/>
    </w:rPr>
  </w:style>
  <w:style w:type="paragraph" w:styleId="Commentaire">
    <w:name w:val="annotation text"/>
    <w:basedOn w:val="Normal"/>
    <w:link w:val="CommentaireCar"/>
    <w:unhideWhenUsed/>
    <w:rsid w:val="00084F0A"/>
    <w:pPr>
      <w:spacing w:line="240" w:lineRule="auto"/>
    </w:pPr>
    <w:rPr>
      <w:sz w:val="20"/>
      <w:szCs w:val="20"/>
    </w:rPr>
  </w:style>
  <w:style w:type="character" w:customStyle="1" w:styleId="CommentaireCar">
    <w:name w:val="Commentaire Car"/>
    <w:basedOn w:val="Policepardfaut"/>
    <w:link w:val="Commentaire"/>
    <w:qFormat/>
    <w:rsid w:val="00084F0A"/>
    <w:rPr>
      <w:sz w:val="20"/>
      <w:szCs w:val="20"/>
    </w:rPr>
  </w:style>
  <w:style w:type="paragraph" w:styleId="Objetducommentaire">
    <w:name w:val="annotation subject"/>
    <w:basedOn w:val="Commentaire"/>
    <w:next w:val="Commentaire"/>
    <w:link w:val="ObjetducommentaireCar"/>
    <w:uiPriority w:val="99"/>
    <w:semiHidden/>
    <w:unhideWhenUsed/>
    <w:rsid w:val="00084F0A"/>
    <w:rPr>
      <w:b/>
      <w:bCs/>
    </w:rPr>
  </w:style>
  <w:style w:type="character" w:customStyle="1" w:styleId="ObjetducommentaireCar">
    <w:name w:val="Objet du commentaire Car"/>
    <w:basedOn w:val="CommentaireCar"/>
    <w:link w:val="Objetducommentaire"/>
    <w:uiPriority w:val="99"/>
    <w:semiHidden/>
    <w:rsid w:val="00084F0A"/>
    <w:rPr>
      <w:b/>
      <w:bCs/>
      <w:sz w:val="20"/>
      <w:szCs w:val="20"/>
    </w:rPr>
  </w:style>
  <w:style w:type="paragraph" w:customStyle="1" w:styleId="Paragraphe">
    <w:name w:val="Paragraphe"/>
    <w:basedOn w:val="Normal"/>
    <w:link w:val="ParagrapheCar"/>
    <w:qFormat/>
    <w:rsid w:val="00E85FD5"/>
    <w:pPr>
      <w:spacing w:after="120"/>
      <w:jc w:val="both"/>
    </w:pPr>
    <w:rPr>
      <w:rFonts w:cstheme="minorHAnsi"/>
      <w:sz w:val="24"/>
      <w:szCs w:val="24"/>
    </w:rPr>
  </w:style>
  <w:style w:type="paragraph" w:customStyle="1" w:styleId="Listepoint">
    <w:name w:val="Liste à point"/>
    <w:basedOn w:val="Liste4"/>
    <w:link w:val="ListepointCar"/>
    <w:qFormat/>
    <w:rsid w:val="00E85FD5"/>
    <w:pPr>
      <w:numPr>
        <w:numId w:val="1"/>
      </w:numPr>
      <w:contextualSpacing/>
    </w:pPr>
    <w:rPr>
      <w:rFonts w:asciiTheme="minorHAnsi" w:eastAsiaTheme="minorHAnsi" w:hAnsiTheme="minorHAnsi" w:cstheme="minorHAnsi"/>
      <w:i w:val="0"/>
      <w:szCs w:val="24"/>
      <w:lang w:eastAsia="en-US"/>
    </w:rPr>
  </w:style>
  <w:style w:type="character" w:customStyle="1" w:styleId="ParagrapheCar">
    <w:name w:val="Paragraphe Car"/>
    <w:basedOn w:val="Policepardfaut"/>
    <w:link w:val="Paragraphe"/>
    <w:rsid w:val="00E85FD5"/>
    <w:rPr>
      <w:rFonts w:cstheme="minorHAnsi"/>
      <w:sz w:val="24"/>
      <w:szCs w:val="24"/>
    </w:rPr>
  </w:style>
  <w:style w:type="paragraph" w:customStyle="1" w:styleId="Listechiffre">
    <w:name w:val="Liste à chiffre"/>
    <w:basedOn w:val="Default"/>
    <w:link w:val="ListechiffreCar"/>
    <w:qFormat/>
    <w:rsid w:val="00E85FD5"/>
    <w:pPr>
      <w:numPr>
        <w:numId w:val="4"/>
      </w:numPr>
      <w:spacing w:after="120"/>
      <w:ind w:left="714" w:hanging="357"/>
      <w:contextualSpacing/>
      <w:jc w:val="both"/>
    </w:pPr>
    <w:rPr>
      <w:rFonts w:asciiTheme="minorHAnsi" w:hAnsiTheme="minorHAnsi" w:cstheme="minorHAnsi"/>
    </w:rPr>
  </w:style>
  <w:style w:type="character" w:customStyle="1" w:styleId="Liste4Car">
    <w:name w:val="Liste 4 Car"/>
    <w:basedOn w:val="Policepardfaut"/>
    <w:link w:val="Liste4"/>
    <w:rsid w:val="00E85FD5"/>
    <w:rPr>
      <w:rFonts w:ascii="Times New Roman" w:eastAsia="Times New Roman" w:hAnsi="Times New Roman" w:cs="Times New Roman"/>
      <w:i/>
      <w:sz w:val="24"/>
      <w:szCs w:val="20"/>
      <w:lang w:eastAsia="fr-FR"/>
    </w:rPr>
  </w:style>
  <w:style w:type="character" w:customStyle="1" w:styleId="ListepointCar">
    <w:name w:val="Liste à point Car"/>
    <w:basedOn w:val="Liste4Car"/>
    <w:link w:val="Listepoint"/>
    <w:rsid w:val="00E85FD5"/>
    <w:rPr>
      <w:rFonts w:ascii="Times New Roman" w:eastAsia="Times New Roman" w:hAnsi="Times New Roman" w:cstheme="minorHAnsi"/>
      <w:i w:val="0"/>
      <w:sz w:val="24"/>
      <w:szCs w:val="24"/>
      <w:lang w:eastAsia="fr-FR"/>
    </w:rPr>
  </w:style>
  <w:style w:type="character" w:customStyle="1" w:styleId="DefaultCar">
    <w:name w:val="Default Car"/>
    <w:basedOn w:val="Policepardfaut"/>
    <w:link w:val="Default"/>
    <w:rsid w:val="00E85FD5"/>
    <w:rPr>
      <w:rFonts w:ascii="Times New Roman" w:hAnsi="Times New Roman" w:cs="Times New Roman"/>
      <w:color w:val="000000"/>
      <w:sz w:val="24"/>
      <w:szCs w:val="24"/>
    </w:rPr>
  </w:style>
  <w:style w:type="character" w:customStyle="1" w:styleId="ListechiffreCar">
    <w:name w:val="Liste à chiffre Car"/>
    <w:basedOn w:val="DefaultCar"/>
    <w:link w:val="Listechiffre"/>
    <w:rsid w:val="00E85FD5"/>
    <w:rPr>
      <w:rFonts w:ascii="Times New Roman" w:hAnsi="Times New Roman" w:cstheme="minorHAnsi"/>
      <w:color w:val="000000"/>
      <w:sz w:val="24"/>
      <w:szCs w:val="24"/>
    </w:rPr>
  </w:style>
  <w:style w:type="character" w:customStyle="1" w:styleId="Mentionnonrsolue2">
    <w:name w:val="Mention non résolue2"/>
    <w:basedOn w:val="Policepardfaut"/>
    <w:uiPriority w:val="99"/>
    <w:semiHidden/>
    <w:unhideWhenUsed/>
    <w:rsid w:val="000820D3"/>
    <w:rPr>
      <w:color w:val="605E5C"/>
      <w:shd w:val="clear" w:color="auto" w:fill="E1DFDD"/>
    </w:rPr>
  </w:style>
  <w:style w:type="paragraph" w:styleId="Rvision">
    <w:name w:val="Revision"/>
    <w:hidden/>
    <w:uiPriority w:val="99"/>
    <w:semiHidden/>
    <w:rsid w:val="007D68CB"/>
    <w:pPr>
      <w:spacing w:after="0" w:line="240" w:lineRule="auto"/>
    </w:pPr>
  </w:style>
  <w:style w:type="character" w:customStyle="1" w:styleId="Titre1Car">
    <w:name w:val="Titre 1 Car"/>
    <w:aliases w:val="COI- Titre 1 Car"/>
    <w:basedOn w:val="Policepardfaut"/>
    <w:link w:val="Titre1"/>
    <w:uiPriority w:val="9"/>
    <w:rsid w:val="005C70AC"/>
    <w:rPr>
      <w:rFonts w:ascii="Arial" w:eastAsia="SimSun" w:hAnsi="Arial" w:cs="Calibri"/>
      <w:b/>
      <w:smallCaps/>
    </w:rPr>
  </w:style>
  <w:style w:type="character" w:customStyle="1" w:styleId="Titre2Car">
    <w:name w:val="Titre 2 Car"/>
    <w:basedOn w:val="Policepardfaut"/>
    <w:link w:val="Titre2"/>
    <w:uiPriority w:val="9"/>
    <w:rsid w:val="005C70AC"/>
    <w:rPr>
      <w:rFonts w:ascii="Calibri" w:eastAsiaTheme="majorEastAsia" w:hAnsi="Calibri" w:cstheme="majorBidi"/>
      <w:b/>
      <w:bCs/>
      <w:szCs w:val="26"/>
    </w:rPr>
  </w:style>
  <w:style w:type="character" w:customStyle="1" w:styleId="Titre3Car">
    <w:name w:val="Titre 3 Car"/>
    <w:basedOn w:val="Policepardfaut"/>
    <w:link w:val="Titre3"/>
    <w:uiPriority w:val="9"/>
    <w:rsid w:val="005C70AC"/>
    <w:rPr>
      <w:rFonts w:ascii="Calibri" w:eastAsiaTheme="majorEastAsia" w:hAnsi="Calibri" w:cstheme="majorBidi"/>
      <w:bCs/>
      <w:szCs w:val="24"/>
    </w:rPr>
  </w:style>
  <w:style w:type="character" w:customStyle="1" w:styleId="Titre4Car">
    <w:name w:val="Titre 4 Car"/>
    <w:basedOn w:val="Policepardfaut"/>
    <w:link w:val="Titre4"/>
    <w:uiPriority w:val="9"/>
    <w:semiHidden/>
    <w:rsid w:val="005C70AC"/>
    <w:rPr>
      <w:rFonts w:asciiTheme="majorHAnsi" w:eastAsiaTheme="majorEastAsia" w:hAnsiTheme="majorHAnsi" w:cstheme="majorBidi"/>
      <w:bCs/>
      <w:i/>
      <w:iCs/>
      <w:color w:val="2F5496" w:themeColor="accent1" w:themeShade="BF"/>
    </w:rPr>
  </w:style>
  <w:style w:type="character" w:customStyle="1" w:styleId="Titre5Car">
    <w:name w:val="Titre 5 Car"/>
    <w:basedOn w:val="Policepardfaut"/>
    <w:link w:val="Titre5"/>
    <w:uiPriority w:val="9"/>
    <w:semiHidden/>
    <w:rsid w:val="005C70AC"/>
    <w:rPr>
      <w:rFonts w:asciiTheme="majorHAnsi" w:eastAsiaTheme="majorEastAsia" w:hAnsiTheme="majorHAnsi" w:cstheme="majorBidi"/>
      <w:bCs/>
      <w:color w:val="2F5496" w:themeColor="accent1" w:themeShade="BF"/>
    </w:rPr>
  </w:style>
  <w:style w:type="character" w:customStyle="1" w:styleId="Titre6Car">
    <w:name w:val="Titre 6 Car"/>
    <w:basedOn w:val="Policepardfaut"/>
    <w:link w:val="Titre6"/>
    <w:uiPriority w:val="9"/>
    <w:semiHidden/>
    <w:rsid w:val="005C70AC"/>
    <w:rPr>
      <w:rFonts w:asciiTheme="majorHAnsi" w:eastAsiaTheme="majorEastAsia" w:hAnsiTheme="majorHAnsi" w:cstheme="majorBidi"/>
      <w:bCs/>
      <w:color w:val="1F3763" w:themeColor="accent1" w:themeShade="7F"/>
    </w:rPr>
  </w:style>
  <w:style w:type="character" w:customStyle="1" w:styleId="Titre7Car">
    <w:name w:val="Titre 7 Car"/>
    <w:basedOn w:val="Policepardfaut"/>
    <w:link w:val="Titre7"/>
    <w:uiPriority w:val="9"/>
    <w:semiHidden/>
    <w:rsid w:val="005C70AC"/>
    <w:rPr>
      <w:rFonts w:asciiTheme="majorHAnsi" w:eastAsiaTheme="majorEastAsia" w:hAnsiTheme="majorHAnsi" w:cstheme="majorBidi"/>
      <w:bCs/>
      <w:i/>
      <w:iCs/>
      <w:color w:val="1F3763" w:themeColor="accent1" w:themeShade="7F"/>
    </w:rPr>
  </w:style>
  <w:style w:type="character" w:customStyle="1" w:styleId="Titre8Car">
    <w:name w:val="Titre 8 Car"/>
    <w:basedOn w:val="Policepardfaut"/>
    <w:link w:val="Titre8"/>
    <w:uiPriority w:val="9"/>
    <w:semiHidden/>
    <w:rsid w:val="005C70AC"/>
    <w:rPr>
      <w:rFonts w:asciiTheme="majorHAnsi" w:eastAsiaTheme="majorEastAsia" w:hAnsiTheme="majorHAnsi" w:cstheme="majorBidi"/>
      <w:bCs/>
      <w:color w:val="272727" w:themeColor="text1" w:themeTint="D8"/>
      <w:sz w:val="21"/>
      <w:szCs w:val="21"/>
    </w:rPr>
  </w:style>
  <w:style w:type="character" w:customStyle="1" w:styleId="Titre9Car">
    <w:name w:val="Titre 9 Car"/>
    <w:basedOn w:val="Policepardfaut"/>
    <w:link w:val="Titre9"/>
    <w:uiPriority w:val="9"/>
    <w:semiHidden/>
    <w:rsid w:val="005C70AC"/>
    <w:rPr>
      <w:rFonts w:asciiTheme="majorHAnsi" w:eastAsiaTheme="majorEastAsia" w:hAnsiTheme="majorHAnsi" w:cstheme="majorBidi"/>
      <w:bCs/>
      <w:i/>
      <w:iCs/>
      <w:color w:val="272727" w:themeColor="text1" w:themeTint="D8"/>
      <w:sz w:val="21"/>
      <w:szCs w:val="21"/>
    </w:rPr>
  </w:style>
  <w:style w:type="table" w:styleId="TableauGrille5Fonc-Accentuation1">
    <w:name w:val="Grid Table 5 Dark Accent 1"/>
    <w:basedOn w:val="TableauNormal"/>
    <w:uiPriority w:val="50"/>
    <w:rsid w:val="00A1336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Notedebasdepage">
    <w:name w:val="footnote text"/>
    <w:aliases w:val="Footnote Text Char1,fn Char1,ADB Char1,single space Char,footnote text Char Char,Footnote Text Char Char,fn Char Char,ADB Char Char,single space Char Char Char,Fußnotentextf Char,single space Char  Char"/>
    <w:basedOn w:val="Normal"/>
    <w:link w:val="NotedebasdepageCar"/>
    <w:uiPriority w:val="99"/>
    <w:rsid w:val="008679F7"/>
    <w:pPr>
      <w:spacing w:after="0" w:line="240" w:lineRule="auto"/>
    </w:pPr>
    <w:rPr>
      <w:rFonts w:ascii="Times New Roman" w:eastAsia="Times New Roman" w:hAnsi="Times New Roman" w:cs="Times New Roman"/>
      <w:sz w:val="20"/>
      <w:szCs w:val="20"/>
      <w:lang w:val="en-US"/>
    </w:rPr>
  </w:style>
  <w:style w:type="character" w:customStyle="1" w:styleId="NotedebasdepageCar">
    <w:name w:val="Note de bas de page Car"/>
    <w:aliases w:val="Footnote Text Char1 Car,fn Char1 Car,ADB Char1 Car,single space Char Car,footnote text Char Char Car,Footnote Text Char Char Car,fn Char Char Car,ADB Char Char Car,single space Char Char Char Car,Fußnotentextf Char Car"/>
    <w:basedOn w:val="Policepardfaut"/>
    <w:link w:val="Notedebasdepage"/>
    <w:uiPriority w:val="99"/>
    <w:rsid w:val="008679F7"/>
    <w:rPr>
      <w:rFonts w:ascii="Times New Roman" w:eastAsia="Times New Roman" w:hAnsi="Times New Roman" w:cs="Times New Roman"/>
      <w:sz w:val="20"/>
      <w:szCs w:val="20"/>
      <w:lang w:val="en-US"/>
    </w:rPr>
  </w:style>
  <w:style w:type="character" w:styleId="Appelnotedebasdep">
    <w:name w:val="footnote reference"/>
    <w:basedOn w:val="Policepardfaut"/>
    <w:uiPriority w:val="99"/>
    <w:semiHidden/>
    <w:rsid w:val="008679F7"/>
    <w:rPr>
      <w:vertAlign w:val="superscript"/>
    </w:rPr>
  </w:style>
  <w:style w:type="paragraph" w:customStyle="1" w:styleId="Formulaire2">
    <w:name w:val="Formulaire2"/>
    <w:basedOn w:val="Normal"/>
    <w:link w:val="Formulaire2Car"/>
    <w:qFormat/>
    <w:rsid w:val="005A3292"/>
    <w:pPr>
      <w:suppressAutoHyphens/>
      <w:overflowPunct w:val="0"/>
      <w:autoSpaceDE w:val="0"/>
      <w:autoSpaceDN w:val="0"/>
      <w:adjustRightInd w:val="0"/>
      <w:spacing w:after="142" w:line="240" w:lineRule="atLeast"/>
      <w:jc w:val="center"/>
      <w:textAlignment w:val="baseline"/>
    </w:pPr>
    <w:rPr>
      <w:rFonts w:ascii="Arial" w:eastAsia="Times New Roman" w:hAnsi="Arial" w:cs="Times New Roman"/>
      <w:b/>
      <w:sz w:val="24"/>
      <w:szCs w:val="20"/>
      <w:lang w:val="fr-FR"/>
    </w:rPr>
  </w:style>
  <w:style w:type="character" w:customStyle="1" w:styleId="Formulaire2Car">
    <w:name w:val="Formulaire2 Car"/>
    <w:basedOn w:val="Policepardfaut"/>
    <w:link w:val="Formulaire2"/>
    <w:rsid w:val="005A3292"/>
    <w:rPr>
      <w:rFonts w:ascii="Arial" w:eastAsia="Times New Roman" w:hAnsi="Arial" w:cs="Times New Roman"/>
      <w:b/>
      <w:sz w:val="24"/>
      <w:szCs w:val="20"/>
    </w:rPr>
  </w:style>
  <w:style w:type="paragraph" w:styleId="NormalWeb">
    <w:name w:val="Normal (Web)"/>
    <w:basedOn w:val="Normal"/>
    <w:uiPriority w:val="99"/>
    <w:semiHidden/>
    <w:unhideWhenUsed/>
    <w:rsid w:val="00F458B4"/>
    <w:pPr>
      <w:spacing w:before="100" w:beforeAutospacing="1" w:after="100" w:afterAutospacing="1" w:line="240" w:lineRule="auto"/>
    </w:pPr>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82664">
      <w:bodyDiv w:val="1"/>
      <w:marLeft w:val="0"/>
      <w:marRight w:val="0"/>
      <w:marTop w:val="0"/>
      <w:marBottom w:val="0"/>
      <w:divBdr>
        <w:top w:val="none" w:sz="0" w:space="0" w:color="auto"/>
        <w:left w:val="none" w:sz="0" w:space="0" w:color="auto"/>
        <w:bottom w:val="none" w:sz="0" w:space="0" w:color="auto"/>
        <w:right w:val="none" w:sz="0" w:space="0" w:color="auto"/>
      </w:divBdr>
    </w:div>
    <w:div w:id="341443973">
      <w:bodyDiv w:val="1"/>
      <w:marLeft w:val="0"/>
      <w:marRight w:val="0"/>
      <w:marTop w:val="0"/>
      <w:marBottom w:val="0"/>
      <w:divBdr>
        <w:top w:val="none" w:sz="0" w:space="0" w:color="auto"/>
        <w:left w:val="none" w:sz="0" w:space="0" w:color="auto"/>
        <w:bottom w:val="none" w:sz="0" w:space="0" w:color="auto"/>
        <w:right w:val="none" w:sz="0" w:space="0" w:color="auto"/>
      </w:divBdr>
    </w:div>
    <w:div w:id="535895498">
      <w:bodyDiv w:val="1"/>
      <w:marLeft w:val="0"/>
      <w:marRight w:val="0"/>
      <w:marTop w:val="0"/>
      <w:marBottom w:val="0"/>
      <w:divBdr>
        <w:top w:val="none" w:sz="0" w:space="0" w:color="auto"/>
        <w:left w:val="none" w:sz="0" w:space="0" w:color="auto"/>
        <w:bottom w:val="none" w:sz="0" w:space="0" w:color="auto"/>
        <w:right w:val="none" w:sz="0" w:space="0" w:color="auto"/>
      </w:divBdr>
    </w:div>
    <w:div w:id="629361292">
      <w:bodyDiv w:val="1"/>
      <w:marLeft w:val="0"/>
      <w:marRight w:val="0"/>
      <w:marTop w:val="0"/>
      <w:marBottom w:val="0"/>
      <w:divBdr>
        <w:top w:val="none" w:sz="0" w:space="0" w:color="auto"/>
        <w:left w:val="none" w:sz="0" w:space="0" w:color="auto"/>
        <w:bottom w:val="none" w:sz="0" w:space="0" w:color="auto"/>
        <w:right w:val="none" w:sz="0" w:space="0" w:color="auto"/>
      </w:divBdr>
    </w:div>
    <w:div w:id="995764632">
      <w:bodyDiv w:val="1"/>
      <w:marLeft w:val="0"/>
      <w:marRight w:val="0"/>
      <w:marTop w:val="0"/>
      <w:marBottom w:val="0"/>
      <w:divBdr>
        <w:top w:val="none" w:sz="0" w:space="0" w:color="auto"/>
        <w:left w:val="none" w:sz="0" w:space="0" w:color="auto"/>
        <w:bottom w:val="none" w:sz="0" w:space="0" w:color="auto"/>
        <w:right w:val="none" w:sz="0" w:space="0" w:color="auto"/>
      </w:divBdr>
    </w:div>
    <w:div w:id="1346785137">
      <w:bodyDiv w:val="1"/>
      <w:marLeft w:val="0"/>
      <w:marRight w:val="0"/>
      <w:marTop w:val="0"/>
      <w:marBottom w:val="0"/>
      <w:divBdr>
        <w:top w:val="none" w:sz="0" w:space="0" w:color="auto"/>
        <w:left w:val="none" w:sz="0" w:space="0" w:color="auto"/>
        <w:bottom w:val="none" w:sz="0" w:space="0" w:color="auto"/>
        <w:right w:val="none" w:sz="0" w:space="0" w:color="auto"/>
      </w:divBdr>
    </w:div>
    <w:div w:id="194904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ina.bonne@coi-ioc.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mc@coi-ioc.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fd.f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orldbank.org/debar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E538AF3D5F3845A32D5482EF80ED41" ma:contentTypeVersion="13" ma:contentTypeDescription="Create a new document." ma:contentTypeScope="" ma:versionID="44db7a3cb34b0bf147435508493b13c3">
  <xsd:schema xmlns:xsd="http://www.w3.org/2001/XMLSchema" xmlns:xs="http://www.w3.org/2001/XMLSchema" xmlns:p="http://schemas.microsoft.com/office/2006/metadata/properties" xmlns:ns3="f10c708d-1880-477e-8d3a-19600e2f088d" xmlns:ns4="d4d20992-dd9e-494b-a65c-dcc58424882f" targetNamespace="http://schemas.microsoft.com/office/2006/metadata/properties" ma:root="true" ma:fieldsID="bc09c91a53642ee4f85fa04a6e5240cd" ns3:_="" ns4:_="">
    <xsd:import namespace="f10c708d-1880-477e-8d3a-19600e2f088d"/>
    <xsd:import namespace="d4d20992-dd9e-494b-a65c-dcc58424882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c708d-1880-477e-8d3a-19600e2f088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d20992-dd9e-494b-a65c-dcc58424882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03FF7-E79C-47BE-8A4E-1FFFBE6BB6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0c708d-1880-477e-8d3a-19600e2f088d"/>
    <ds:schemaRef ds:uri="d4d20992-dd9e-494b-a65c-dcc5842488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606E29-F94F-48E0-88F1-22E8BDBFD7E0}">
  <ds:schemaRefs>
    <ds:schemaRef ds:uri="http://schemas.microsoft.com/sharepoint/v3/contenttype/forms"/>
  </ds:schemaRefs>
</ds:datastoreItem>
</file>

<file path=customXml/itemProps3.xml><?xml version="1.0" encoding="utf-8"?>
<ds:datastoreItem xmlns:ds="http://schemas.openxmlformats.org/officeDocument/2006/customXml" ds:itemID="{7B207312-F521-4F38-96B0-EA0F2CE86A3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D991E13-71E4-409C-9E3E-9AF6719FB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2363</Words>
  <Characters>12998</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
    </vt:vector>
  </TitlesOfParts>
  <Company>AFD</Company>
  <LinksUpToDate>false</LinksUpToDate>
  <CharactersWithSpaces>15331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Baptiste ROUTIER</dc:creator>
  <cp:lastModifiedBy>Oumarou TINTO</cp:lastModifiedBy>
  <cp:revision>4</cp:revision>
  <dcterms:created xsi:type="dcterms:W3CDTF">2025-11-11T12:52:00Z</dcterms:created>
  <dcterms:modified xsi:type="dcterms:W3CDTF">2025-11-19T09:44:00Z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0x01010095E538AF3D5F3845A32D5482EF80ED41</vt:lpwstr>
  </property>
  <property fmtid="{D5CDD505-2E9C-101B-9397-08002B2CF9AE}" pid="3" name="GrammarlyDocumentId">
    <vt:lpwstr>72047348de5c95ab49d015bdbb9455577a161c9a372e4f6184e01b0f1458f1c9</vt:lpwstr>
  </property>
</Properties>
</file>