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8E964" w14:textId="42FABC43" w:rsidR="0072106D" w:rsidRDefault="00CE318C" w:rsidP="0072106D">
      <w:pPr>
        <w:rPr>
          <w:rFonts w:ascii="Arial" w:hAnsi="Arial" w:cs="Arial"/>
          <w:lang w:val="en-GB"/>
        </w:rPr>
      </w:pPr>
      <w:r>
        <w:rPr>
          <w:noProof/>
          <w:lang w:eastAsia="fr-FR"/>
        </w:rPr>
        <mc:AlternateContent>
          <mc:Choice Requires="wpg">
            <w:drawing>
              <wp:anchor distT="0" distB="0" distL="114300" distR="114300" simplePos="0" relativeHeight="251661312" behindDoc="0" locked="0" layoutInCell="1" allowOverlap="1" wp14:anchorId="28153713" wp14:editId="50EE9A7C">
                <wp:simplePos x="0" y="0"/>
                <wp:positionH relativeFrom="column">
                  <wp:posOffset>0</wp:posOffset>
                </wp:positionH>
                <wp:positionV relativeFrom="paragraph">
                  <wp:posOffset>0</wp:posOffset>
                </wp:positionV>
                <wp:extent cx="5924319" cy="640426"/>
                <wp:effectExtent l="0" t="0" r="635" b="7620"/>
                <wp:wrapNone/>
                <wp:docPr id="297399064" name="Groupe 1"/>
                <wp:cNvGraphicFramePr/>
                <a:graphic xmlns:a="http://schemas.openxmlformats.org/drawingml/2006/main">
                  <a:graphicData uri="http://schemas.microsoft.com/office/word/2010/wordprocessingGroup">
                    <wpg:wgp>
                      <wpg:cNvGrpSpPr/>
                      <wpg:grpSpPr>
                        <a:xfrm>
                          <a:off x="0" y="0"/>
                          <a:ext cx="5924319" cy="640426"/>
                          <a:chOff x="0" y="0"/>
                          <a:chExt cx="5924319" cy="640426"/>
                        </a:xfrm>
                      </wpg:grpSpPr>
                      <pic:pic xmlns:pic="http://schemas.openxmlformats.org/drawingml/2006/picture">
                        <pic:nvPicPr>
                          <pic:cNvPr id="1" name="image1.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41564"/>
                            <a:ext cx="1339215" cy="477520"/>
                          </a:xfrm>
                          <a:prstGeom prst="rect">
                            <a:avLst/>
                          </a:prstGeom>
                        </pic:spPr>
                      </pic:pic>
                      <pic:pic xmlns:pic="http://schemas.openxmlformats.org/drawingml/2006/picture">
                        <pic:nvPicPr>
                          <pic:cNvPr id="7" name="image4.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57600" y="0"/>
                            <a:ext cx="1007110" cy="565150"/>
                          </a:xfrm>
                          <a:prstGeom prst="rect">
                            <a:avLst/>
                          </a:prstGeom>
                        </pic:spPr>
                      </pic:pic>
                      <pic:pic xmlns:pic="http://schemas.openxmlformats.org/drawingml/2006/picture">
                        <pic:nvPicPr>
                          <pic:cNvPr id="3" name="image2.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126673" y="48491"/>
                            <a:ext cx="1002030" cy="415925"/>
                          </a:xfrm>
                          <a:prstGeom prst="rect">
                            <a:avLst/>
                          </a:prstGeom>
                        </pic:spPr>
                      </pic:pic>
                      <pic:pic xmlns:pic="http://schemas.openxmlformats.org/drawingml/2006/picture">
                        <pic:nvPicPr>
                          <pic:cNvPr id="5" name="image3.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133109" y="34636"/>
                            <a:ext cx="791210" cy="605790"/>
                          </a:xfrm>
                          <a:prstGeom prst="rect">
                            <a:avLst/>
                          </a:prstGeom>
                        </pic:spPr>
                      </pic:pic>
                    </wpg:wgp>
                  </a:graphicData>
                </a:graphic>
              </wp:anchor>
            </w:drawing>
          </mc:Choice>
          <mc:Fallback xmlns:w16sdtfl="http://schemas.microsoft.com/office/word/2024/wordml/sdtformatlock">
            <w:pict>
              <v:group w14:anchorId="4E42D2CB" id="Groupe 1" o:spid="_x0000_s1026" style="position:absolute;margin-left:0;margin-top:0;width:466.5pt;height:50.45pt;z-index:251661312" coordsize="59243,64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top:415;width:13392;height: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">
                  <v:imagedata r:id="rId11" o:title=""/>
                </v:shape>
                <v:shape id="image4.jpeg" o:spid="_x0000_s1028" type="#_x0000_t75" style="position:absolute;left:36576;width:10071;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">
                  <v:imagedata r:id="rId12" o:title=""/>
                </v:shape>
                <v:shape id="image2.png" o:spid="_x0000_s1029" type="#_x0000_t75" style="position:absolute;left:21266;top:484;width:10021;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">
                  <v:imagedata r:id="rId13" o:title=""/>
                </v:shape>
                <v:shape id="image3.jpeg" o:spid="_x0000_s1030" type="#_x0000_t75" style="position:absolute;left:51331;top:346;width:7912;height:6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">
                  <v:imagedata r:id="rId14" o:title=""/>
                </v:shape>
              </v:group>
            </w:pict>
          </mc:Fallback>
        </mc:AlternateContent>
      </w:r>
    </w:p>
    <w:p w14:paraId="58D3726B" w14:textId="77777777" w:rsidR="00CE318C" w:rsidRDefault="00CE318C" w:rsidP="0072106D">
      <w:pPr>
        <w:rPr>
          <w:rFonts w:ascii="Arial" w:hAnsi="Arial" w:cs="Arial"/>
          <w:lang w:val="en-GB"/>
        </w:rPr>
      </w:pPr>
    </w:p>
    <w:p w14:paraId="1540E294" w14:textId="77777777" w:rsidR="00CE318C" w:rsidRPr="00CD7CAD" w:rsidRDefault="00CE318C" w:rsidP="0072106D">
      <w:pPr>
        <w:rPr>
          <w:rFonts w:ascii="Arial" w:hAnsi="Arial" w:cs="Arial"/>
          <w:lang w:val="en-GB"/>
        </w:rPr>
      </w:pPr>
    </w:p>
    <w:p w14:paraId="73BE789E" w14:textId="77777777" w:rsidR="0072106D" w:rsidRPr="0072106D" w:rsidRDefault="0072106D" w:rsidP="0072106D">
      <w:pPr>
        <w:suppressAutoHyphens/>
        <w:overflowPunct w:val="0"/>
        <w:autoSpaceDE w:val="0"/>
        <w:autoSpaceDN w:val="0"/>
        <w:adjustRightInd w:val="0"/>
        <w:spacing w:after="120" w:line="240" w:lineRule="atLeast"/>
        <w:ind w:left="202" w:right="318"/>
        <w:jc w:val="center"/>
        <w:textAlignment w:val="baseline"/>
        <w:outlineLvl w:val="1"/>
        <w:rPr>
          <w:rFonts w:ascii="Arial" w:eastAsia="Times New Roman" w:hAnsi="Arial" w:cs="Arial"/>
          <w:b/>
          <w:bCs/>
          <w:i/>
          <w:iCs/>
          <w:kern w:val="0"/>
          <w:sz w:val="28"/>
          <w:szCs w:val="24"/>
          <w:lang w:val="en-GB"/>
          <w14:ligatures w14:val="none"/>
        </w:rPr>
      </w:pPr>
      <w:r w:rsidRPr="0072106D">
        <w:rPr>
          <w:rFonts w:ascii="Arial" w:eastAsia="Times New Roman" w:hAnsi="Arial" w:cs="Arial"/>
          <w:b/>
          <w:bCs/>
          <w:i/>
          <w:iCs/>
          <w:kern w:val="0"/>
          <w:sz w:val="28"/>
          <w:szCs w:val="24"/>
          <w:lang w:val="en-GB"/>
          <w14:ligatures w14:val="none"/>
        </w:rPr>
        <w:t xml:space="preserve">INDIAN OCEAN COMMISSION </w:t>
      </w:r>
    </w:p>
    <w:p w14:paraId="6D2636B0" w14:textId="77777777" w:rsidR="0072106D" w:rsidRPr="0072106D" w:rsidRDefault="0072106D" w:rsidP="0072106D">
      <w:pPr>
        <w:tabs>
          <w:tab w:val="right" w:pos="9072"/>
        </w:tabs>
        <w:spacing w:after="0" w:line="240" w:lineRule="auto"/>
        <w:jc w:val="both"/>
        <w:rPr>
          <w:rFonts w:ascii="Arial" w:eastAsia="Times New Roman" w:hAnsi="Arial" w:cs="Arial"/>
          <w:b/>
          <w:i/>
          <w:kern w:val="0"/>
          <w:sz w:val="24"/>
          <w:szCs w:val="26"/>
          <w:lang w:val="en-GB"/>
          <w14:ligatures w14:val="none"/>
        </w:rPr>
      </w:pPr>
      <w:r w:rsidRPr="0072106D">
        <w:rPr>
          <w:rFonts w:ascii="Arial" w:eastAsia="Times New Roman" w:hAnsi="Arial" w:cs="Arial"/>
          <w:noProof/>
          <w:kern w:val="0"/>
          <w:sz w:val="26"/>
          <w:szCs w:val="26"/>
          <w:lang w:val="en-GB" w:eastAsia="fr-FR"/>
          <w14:ligatures w14:val="none"/>
        </w:rPr>
        <mc:AlternateContent>
          <mc:Choice Requires="wps">
            <w:drawing>
              <wp:anchor distT="0" distB="0" distL="0" distR="0" simplePos="0" relativeHeight="251659264" behindDoc="0" locked="0" layoutInCell="1" allowOverlap="1" wp14:anchorId="084CB796" wp14:editId="022BBA6E">
                <wp:simplePos x="0" y="0"/>
                <wp:positionH relativeFrom="page">
                  <wp:posOffset>879475</wp:posOffset>
                </wp:positionH>
                <wp:positionV relativeFrom="paragraph">
                  <wp:posOffset>117533</wp:posOffset>
                </wp:positionV>
                <wp:extent cx="5798185" cy="6350"/>
                <wp:effectExtent l="0" t="0" r="0" b="0"/>
                <wp:wrapNone/>
                <wp:docPr id="119901193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C1C41E5" id="Rectangle 2" o:spid="_x0000_s1026" alt="&quot;&quot;" style="position:absolute;margin-left:69.25pt;margin-top:9.25pt;width:456.55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" fillcolor="black" stroked="f">
                <w10:wrap anchorx="page"/>
              </v:rect>
            </w:pict>
          </mc:Fallback>
        </mc:AlternateContent>
      </w:r>
    </w:p>
    <w:p w14:paraId="6E0CF05A" w14:textId="77777777" w:rsidR="0072106D" w:rsidRPr="0072106D" w:rsidRDefault="0072106D" w:rsidP="0072106D">
      <w:pPr>
        <w:suppressAutoHyphens/>
        <w:overflowPunct w:val="0"/>
        <w:autoSpaceDE w:val="0"/>
        <w:autoSpaceDN w:val="0"/>
        <w:adjustRightInd w:val="0"/>
        <w:spacing w:after="142" w:line="240" w:lineRule="atLeast"/>
        <w:jc w:val="center"/>
        <w:textAlignment w:val="baseline"/>
        <w:rPr>
          <w:rFonts w:ascii="Arial" w:eastAsia="Times New Roman" w:hAnsi="Arial" w:cs="Arial"/>
          <w:b/>
          <w:i/>
          <w:kern w:val="0"/>
          <w:sz w:val="20"/>
          <w:szCs w:val="24"/>
          <w:lang w:val="en-GB"/>
          <w14:ligatures w14:val="none"/>
        </w:rPr>
      </w:pPr>
      <w:r w:rsidRPr="0072106D">
        <w:rPr>
          <w:rFonts w:ascii="Arial" w:eastAsia="Times New Roman" w:hAnsi="Arial" w:cs="Arial"/>
          <w:b/>
          <w:i/>
          <w:kern w:val="0"/>
          <w:sz w:val="20"/>
          <w:szCs w:val="24"/>
          <w:lang w:val="en-GB"/>
          <w14:ligatures w14:val="none"/>
        </w:rPr>
        <w:t>« BUILDING REGIONAL RESILIENCE THROUGH STRENGTHENED METEOROLOGICAL, HYDROLOGICAL AND CLIMATE SERVICES IN THE INDIAN OCEAN COMMISSION MEMBER COUNTRIES - (HYDROMET)»</w:t>
      </w:r>
    </w:p>
    <w:p w14:paraId="016D94A0" w14:textId="77777777" w:rsidR="0072106D" w:rsidRPr="00CD7CAD" w:rsidRDefault="0072106D" w:rsidP="0072106D">
      <w:pPr>
        <w:rPr>
          <w:rFonts w:ascii="Arial" w:hAnsi="Arial" w:cs="Arial"/>
          <w:lang w:val="en-GB"/>
        </w:rPr>
      </w:pPr>
    </w:p>
    <w:p w14:paraId="63EB6F33" w14:textId="77777777" w:rsidR="0072106D" w:rsidRPr="00CD7CAD" w:rsidRDefault="0072106D" w:rsidP="0072106D">
      <w:pPr>
        <w:spacing w:before="142" w:after="0" w:line="240" w:lineRule="atLeast"/>
        <w:jc w:val="center"/>
        <w:rPr>
          <w:rFonts w:ascii="Arial" w:eastAsia="Times New Roman" w:hAnsi="Arial" w:cs="Arial"/>
          <w:b/>
          <w:noProof/>
          <w:kern w:val="0"/>
          <w:sz w:val="28"/>
          <w:szCs w:val="28"/>
          <w:lang w:val="en-GB"/>
          <w14:ligatures w14:val="none"/>
        </w:rPr>
      </w:pPr>
      <w:r w:rsidRPr="00CD7CAD">
        <w:rPr>
          <w:rFonts w:ascii="Arial" w:eastAsia="Times New Roman" w:hAnsi="Arial" w:cs="Arial"/>
          <w:b/>
          <w:noProof/>
          <w:kern w:val="0"/>
          <w:sz w:val="28"/>
          <w:szCs w:val="28"/>
          <w:lang w:val="en-GB"/>
          <w14:ligatures w14:val="none"/>
        </w:rPr>
        <w:t>CONSULTING SERVICES</w:t>
      </w:r>
    </w:p>
    <w:p w14:paraId="5A15F6C1" w14:textId="77777777" w:rsidR="0072106D" w:rsidRPr="00CD7CAD" w:rsidRDefault="0072106D" w:rsidP="0072106D">
      <w:pPr>
        <w:spacing w:before="142" w:after="0" w:line="240" w:lineRule="atLeast"/>
        <w:jc w:val="center"/>
        <w:rPr>
          <w:rFonts w:ascii="Arial" w:eastAsia="Times New Roman" w:hAnsi="Arial" w:cs="Arial"/>
          <w:b/>
          <w:noProof/>
          <w:kern w:val="0"/>
          <w:sz w:val="28"/>
          <w:szCs w:val="28"/>
          <w:lang w:val="en-GB"/>
          <w14:ligatures w14:val="none"/>
        </w:rPr>
      </w:pPr>
      <w:r w:rsidRPr="00CD7CAD">
        <w:rPr>
          <w:rFonts w:ascii="Arial" w:eastAsia="Times New Roman" w:hAnsi="Arial" w:cs="Arial"/>
          <w:b/>
          <w:noProof/>
          <w:kern w:val="0"/>
          <w:sz w:val="28"/>
          <w:szCs w:val="28"/>
          <w:lang w:val="en-GB"/>
          <w14:ligatures w14:val="none"/>
        </w:rPr>
        <w:t>Expressions of Interest N°COI/ HYDROMET /AMI/2025/M17</w:t>
      </w:r>
    </w:p>
    <w:p w14:paraId="17A83FC1" w14:textId="77777777" w:rsidR="0072106D" w:rsidRPr="00CD7CAD" w:rsidRDefault="0072106D" w:rsidP="0072106D">
      <w:pPr>
        <w:spacing w:before="360" w:after="0" w:line="240" w:lineRule="atLeast"/>
        <w:jc w:val="center"/>
        <w:rPr>
          <w:rFonts w:ascii="Arial" w:eastAsia="Times New Roman" w:hAnsi="Arial" w:cs="Arial"/>
          <w:b/>
          <w:noProof/>
          <w:kern w:val="0"/>
          <w:sz w:val="32"/>
          <w:szCs w:val="32"/>
          <w:u w:val="single"/>
          <w:lang w:val="en-GB"/>
          <w14:ligatures w14:val="none"/>
        </w:rPr>
      </w:pPr>
      <w:r w:rsidRPr="00CD7CAD">
        <w:rPr>
          <w:rFonts w:ascii="Arial" w:eastAsia="Times New Roman" w:hAnsi="Arial" w:cs="Arial"/>
          <w:b/>
          <w:noProof/>
          <w:kern w:val="0"/>
          <w:sz w:val="32"/>
          <w:szCs w:val="32"/>
          <w:u w:val="single"/>
          <w:lang w:val="en-GB"/>
          <w14:ligatures w14:val="none"/>
        </w:rPr>
        <w:t>Capacity development for existing and new staff in HydroMET project beneficiary countries</w:t>
      </w:r>
    </w:p>
    <w:p w14:paraId="2CA28956" w14:textId="77777777" w:rsidR="0072106D" w:rsidRPr="00CD7CAD" w:rsidRDefault="0072106D" w:rsidP="0072106D">
      <w:pPr>
        <w:spacing w:before="360"/>
        <w:jc w:val="both"/>
        <w:rPr>
          <w:rFonts w:ascii="Arial" w:hAnsi="Arial" w:cs="Arial"/>
          <w:sz w:val="20"/>
          <w:szCs w:val="20"/>
          <w:lang w:val="en-GB"/>
        </w:rPr>
      </w:pPr>
      <w:r w:rsidRPr="00CD7CAD">
        <w:rPr>
          <w:rFonts w:ascii="Arial" w:hAnsi="Arial" w:cs="Arial"/>
          <w:sz w:val="20"/>
          <w:szCs w:val="20"/>
          <w:lang w:val="en-GB"/>
        </w:rPr>
        <w:t xml:space="preserve">The Indian Ocean Commission (IOC) has received funding from the Agence Française de Développement (AFD), the European Commission (EU) and the Green Climate Fund (GCF) to cover the cost of the project « BUILDING REGIONAL RESILIENCE THROUGH STRENGTHENED METEOROLOGICAL, HYDROLOGICAL AND CLIMATE SERVICES IN THE INDIAN OCEAN COMMISSION MEMBER COUNTRIES» (HydroMET) », and intends to allocate part of the funding to payments relating to the Contract for which this call for expression of interest is issued. </w:t>
      </w:r>
    </w:p>
    <w:p w14:paraId="727B60E3"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HydroMET project is a regional project implemented in the Comoros, Madagascar, Mauritius and the Seychelles. </w:t>
      </w:r>
    </w:p>
    <w:p w14:paraId="0240CA99"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Services of the consultant shall consist of capacity building for existing and new staff in HydroMET project beneficiary countries to improve hydrometeorological services at national and regional levels. These trainings, aligned with WMO Standards for capacity development in Meteorology and Hydrology, will have to cover all the elements or topics of the value chain for an NMHS including the instrumentation and observation, data collection, storage, exchange and processing, bespoke services generation and delivery, user decisions and actions, value of socio-economic benefits and costs.   </w:t>
      </w:r>
    </w:p>
    <w:p w14:paraId="0AA8F2E0"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capacity development activities will cover:</w:t>
      </w:r>
    </w:p>
    <w:p w14:paraId="0E7A4410"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institutional strengthening, partnership and training for national and regional services provision;</w:t>
      </w:r>
    </w:p>
    <w:p w14:paraId="0391C544"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quality observing and processing systems for weather, marine, climate, hydrological and oceanographic services generation and delivery;</w:t>
      </w:r>
    </w:p>
    <w:p w14:paraId="0A49736C"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 xml:space="preserve">better use of services including impact-based forecasting and early warnings, hydrological, agrometeorological, marine, oceanographic and climate information services for resilience and adaptation to climate change. </w:t>
      </w:r>
    </w:p>
    <w:p w14:paraId="3EDDAA6C"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National Meteorological and Hydrological Services (NMHS) staff needs of Madagascar, Comoros, Mauritius and Seychelles staff will be assessed and a capacity gap assessment report provided highlighting current staff status and requirements to move one step forward in the WMO categorization scale and meet countries commitment for regional products and services of WMO designated regional centres.  </w:t>
      </w:r>
    </w:p>
    <w:p w14:paraId="58DFCB8F"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regional centres include a regional Climate Centre Network, a Regional Training Centre and a Regional calibration and maintenance of observing systems Centre. The observing systems include weather, climate, agrometeorological, hydrological, marine and oceanographic stations, radars </w:t>
      </w:r>
      <w:r w:rsidRPr="00CD7CAD">
        <w:rPr>
          <w:rFonts w:ascii="Arial" w:hAnsi="Arial" w:cs="Arial"/>
          <w:sz w:val="20"/>
          <w:szCs w:val="20"/>
          <w:lang w:val="en-GB"/>
        </w:rPr>
        <w:lastRenderedPageBreak/>
        <w:t>observing network. Installation, maintenance including repair and replacement of these observing systems are key training topics.</w:t>
      </w:r>
    </w:p>
    <w:p w14:paraId="1C9118B3"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gap assessment report should compare the current status with WMO requirements and standards. </w:t>
      </w:r>
    </w:p>
    <w:p w14:paraId="056D4626"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Identification of relevant training programmes in WMO recognized training programmes or institutions, recruitment and training of new staff supporting NMHSs and regional centres, retraining existing NMHSs staff are expected. </w:t>
      </w:r>
    </w:p>
    <w:p w14:paraId="4C28DF58"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Training along the value chain may include observing equipment installation, maintenance and repair, data collection, storage, backup, archiving and exchange, data processing and products delivery, administration, maintenance and use of meteorological information systems (forecaster workstation, data centre…) with data, processing and web servers providing infrastructure supporting the value chain. Training on numerical weather and climate forecasting, post processing and downscaling  ensemble numerical prediction products using modern technologies ( artificial intelligence and machine learning), interpretation and use of probabilistic nowcasting, forecasting and climate projection products, threshold values for warnings, hazards, vulnerability, impact and risk mapping, hydrological modelling and flood forecasting, tailoring outlooks, advisories, watches, warnings and climate scenarios, packaging information, formatting products and communication channelling of hydrometeorological information, managing knowledge,  integrating hydrometeorological information in decisions, strategies, policies and plans for agriculture, water, disaster risk reduction, tourism, health and fisheries. </w:t>
      </w:r>
    </w:p>
    <w:p w14:paraId="570D0E01"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Training will be provided at national/regional universities, research, academic and other specialized institutions, as well as in the public or private services of beneficiary countries in the case of action-oriented training. In addition of training done by dedicated training institutions, the consultant will have to mobilize international and national consultants for practical training in each of the four countries supported by the project (Comoros, Madagascar, Mauritius and Seychelles) or at a regional level bringing together the trainees and trainers.</w:t>
      </w:r>
    </w:p>
    <w:p w14:paraId="2ADF30CE"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Consultant will implement the IOC training plan by mobilizing expertise, organizing logistics, monitoring learners, and producing appropriate reports following the projects quality plan requirements.</w:t>
      </w:r>
    </w:p>
    <w:p w14:paraId="4F600CA7"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initial period for the trainings is 24 months from 2026 to 2027.</w:t>
      </w:r>
    </w:p>
    <w:p w14:paraId="32D236E3"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Indian Ocean Commission hereby invites Applicants to show their interest in delivering the Services described above.</w:t>
      </w:r>
    </w:p>
    <w:p w14:paraId="45908299" w14:textId="77777777" w:rsidR="0072106D" w:rsidRPr="00CD7CAD" w:rsidRDefault="0072106D" w:rsidP="0072106D">
      <w:pPr>
        <w:rPr>
          <w:rFonts w:ascii="Arial" w:hAnsi="Arial" w:cs="Arial"/>
          <w:sz w:val="20"/>
          <w:szCs w:val="20"/>
          <w:lang w:val="en-GB"/>
        </w:rPr>
      </w:pPr>
      <w:r w:rsidRPr="00CD7CAD">
        <w:rPr>
          <w:rFonts w:ascii="Arial" w:hAnsi="Arial" w:cs="Arial"/>
          <w:sz w:val="20"/>
          <w:szCs w:val="20"/>
          <w:lang w:val="en-GB"/>
        </w:rPr>
        <w:t xml:space="preserve">This Request for Expressions of Interest is open to: </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72106D" w:rsidRPr="00CD7CAD" w14:paraId="4470EA28" w14:textId="77777777" w:rsidTr="00123350">
        <w:tc>
          <w:tcPr>
            <w:tcW w:w="3260" w:type="dxa"/>
            <w:vAlign w:val="center"/>
          </w:tcPr>
          <w:p w14:paraId="53EF0325" w14:textId="77777777" w:rsidR="0072106D" w:rsidRPr="00CD7CAD" w:rsidRDefault="00000000"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1136372542"/>
                <w14:checkbox>
                  <w14:checked w14:val="1"/>
                  <w14:checkedState w14:val="2612" w14:font="MS Gothic"/>
                  <w14:uncheckedState w14:val="2610" w14:font="MS Gothic"/>
                </w14:checkbox>
              </w:sdt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Consulting firms</w:t>
            </w:r>
          </w:p>
        </w:tc>
        <w:tc>
          <w:tcPr>
            <w:tcW w:w="4820" w:type="dxa"/>
            <w:vAlign w:val="center"/>
          </w:tcPr>
          <w:p w14:paraId="13587AEF" w14:textId="77777777" w:rsidR="0072106D" w:rsidRPr="00CD7CAD" w:rsidRDefault="00000000"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873541671"/>
                <w14:checkbox>
                  <w14:checked w14:val="0"/>
                  <w14:checkedState w14:val="2612" w14:font="MS Gothic"/>
                  <w14:uncheckedState w14:val="2610" w14:font="MS Gothic"/>
                </w14:checkbox>
              </w:sdt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Public institutions</w:t>
            </w:r>
          </w:p>
        </w:tc>
      </w:tr>
      <w:tr w:rsidR="0072106D" w:rsidRPr="001C2F77" w14:paraId="7B4398D5" w14:textId="77777777" w:rsidTr="00123350">
        <w:tc>
          <w:tcPr>
            <w:tcW w:w="3260" w:type="dxa"/>
            <w:vAlign w:val="center"/>
          </w:tcPr>
          <w:p w14:paraId="3AD3D760" w14:textId="77777777" w:rsidR="0072106D" w:rsidRPr="00CD7CAD" w:rsidRDefault="00000000"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388771988"/>
                <w14:checkbox>
                  <w14:checked w14:val="0"/>
                  <w14:checkedState w14:val="2612" w14:font="MS Gothic"/>
                  <w14:uncheckedState w14:val="2610" w14:font="MS Gothic"/>
                </w14:checkbox>
              </w:sdt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NGOs</w:t>
            </w:r>
          </w:p>
        </w:tc>
        <w:tc>
          <w:tcPr>
            <w:tcW w:w="4820" w:type="dxa"/>
            <w:vAlign w:val="center"/>
          </w:tcPr>
          <w:p w14:paraId="6BFA455B" w14:textId="77777777" w:rsidR="0072106D" w:rsidRPr="00CD7CAD" w:rsidRDefault="00000000"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942426195"/>
                <w14:checkbox>
                  <w14:checked w14:val="1"/>
                  <w14:checkedState w14:val="2612" w14:font="MS Gothic"/>
                  <w14:uncheckedState w14:val="2610" w14:font="MS Gothic"/>
                </w14:checkbox>
              </w:sdt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Joint Venture between consulting firm(s) and public institution(s)</w:t>
            </w:r>
          </w:p>
        </w:tc>
      </w:tr>
      <w:tr w:rsidR="0072106D" w:rsidRPr="00CD7CAD" w14:paraId="11BBB889" w14:textId="77777777" w:rsidTr="00123350">
        <w:tc>
          <w:tcPr>
            <w:tcW w:w="3260" w:type="dxa"/>
            <w:vAlign w:val="center"/>
          </w:tcPr>
          <w:p w14:paraId="6B4B2F6B" w14:textId="77777777" w:rsidR="0072106D" w:rsidRPr="00CD7CAD" w:rsidRDefault="00000000"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425808056"/>
                <w14:checkbox>
                  <w14:checked w14:val="0"/>
                  <w14:checkedState w14:val="2612" w14:font="MS Gothic"/>
                  <w14:uncheckedState w14:val="2610" w14:font="MS Gothic"/>
                </w14:checkbox>
              </w:sdt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Individual consultants</w:t>
            </w:r>
          </w:p>
        </w:tc>
        <w:tc>
          <w:tcPr>
            <w:tcW w:w="4820" w:type="dxa"/>
            <w:vAlign w:val="center"/>
          </w:tcPr>
          <w:p w14:paraId="3E670871" w14:textId="77777777" w:rsidR="0072106D" w:rsidRPr="00CD7CAD" w:rsidRDefault="00000000"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1665201079"/>
                <w14:checkbox>
                  <w14:checked w14:val="1"/>
                  <w14:checkedState w14:val="2612" w14:font="MS Gothic"/>
                  <w14:uncheckedState w14:val="2610" w14:font="MS Gothic"/>
                </w14:checkbox>
              </w:sdt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Joint Venture between public institutions</w:t>
            </w:r>
          </w:p>
        </w:tc>
      </w:tr>
    </w:tbl>
    <w:p w14:paraId="69A31F4E" w14:textId="77777777" w:rsidR="0072106D" w:rsidRPr="00CD7CAD" w:rsidRDefault="0072106D" w:rsidP="0072106D">
      <w:pPr>
        <w:spacing w:before="120"/>
        <w:jc w:val="both"/>
        <w:rPr>
          <w:rFonts w:ascii="Arial" w:hAnsi="Arial" w:cs="Arial"/>
          <w:sz w:val="20"/>
          <w:szCs w:val="20"/>
          <w:lang w:val="en-GB"/>
        </w:rPr>
      </w:pPr>
      <w:r w:rsidRPr="00CD7CAD">
        <w:rPr>
          <w:rFonts w:ascii="Arial" w:hAnsi="Arial" w:cs="Arial"/>
          <w:sz w:val="20"/>
          <w:szCs w:val="20"/>
          <w:lang w:val="en-GB"/>
        </w:rPr>
        <w:t>Eligibility criteria to AFD financing are specified in sub-clause 1.3 of the "Procurement Guidelines for AFD Financed Contracts in Foreign Countries", available online on AFD’s website: http://www.afd.fr.</w:t>
      </w:r>
    </w:p>
    <w:p w14:paraId="31F4F4BD"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Applicant shall submit only one application, either in its own name or as a member of a Joint Venture (JV). If an Applicant (including any JV member) submits or participates in more than one application, those applications shall be all rejected. However, the same Subconsultant may participate in several applications.</w:t>
      </w:r>
    </w:p>
    <w:p w14:paraId="1D5DC4BD"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If the Applicant is a JV, the expression of interest shall include:</w:t>
      </w:r>
    </w:p>
    <w:p w14:paraId="3151447A"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a copy of the JV Agreement entered into by all members,</w:t>
      </w:r>
    </w:p>
    <w:p w14:paraId="15BCD08B" w14:textId="77777777" w:rsidR="0072106D" w:rsidRPr="00CD7CAD" w:rsidRDefault="0072106D" w:rsidP="0072106D">
      <w:pPr>
        <w:ind w:left="284"/>
        <w:jc w:val="both"/>
        <w:rPr>
          <w:rFonts w:ascii="Arial" w:hAnsi="Arial" w:cs="Arial"/>
          <w:sz w:val="20"/>
          <w:szCs w:val="20"/>
          <w:lang w:val="en-GB"/>
        </w:rPr>
      </w:pPr>
      <w:r w:rsidRPr="00CD7CAD">
        <w:rPr>
          <w:rFonts w:ascii="Arial" w:hAnsi="Arial" w:cs="Arial"/>
          <w:sz w:val="20"/>
          <w:szCs w:val="20"/>
          <w:lang w:val="en-GB"/>
        </w:rPr>
        <w:t>or</w:t>
      </w:r>
    </w:p>
    <w:p w14:paraId="07991E45"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 xml:space="preserve">a letter of intent to execute a JV Agreement, signed by all members together with a copy of the Agreement proposal, </w:t>
      </w:r>
    </w:p>
    <w:p w14:paraId="182AF245"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lastRenderedPageBreak/>
        <w:t>In the absence of this document, the other members will be considered as Subconsultants.</w:t>
      </w:r>
    </w:p>
    <w:p w14:paraId="429CF332"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Experiences and qualifications of Subconsultants are not taken into account in the evaluation of the applications.</w:t>
      </w:r>
    </w:p>
    <w:p w14:paraId="1A2A8C80"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Applicants may use universities, research institutes, and other providers capable of providing training in accordance with WMO standards as subcontractors or partners. The following is a non-exhaustive list of training centers and institutions operating along the value chain:</w:t>
      </w:r>
    </w:p>
    <w:p w14:paraId="6D5CBAFA"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ACMAD : African Centre of Meteorological Applications for Development</w:t>
      </w:r>
      <w:r w:rsidR="0010224A">
        <w:rPr>
          <w:rFonts w:ascii="Arial" w:hAnsi="Arial" w:cs="Arial"/>
          <w:sz w:val="20"/>
          <w:szCs w:val="20"/>
          <w:lang w:val="en-GB"/>
        </w:rPr>
        <w:t>;</w:t>
      </w:r>
    </w:p>
    <w:p w14:paraId="197DF6AB"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AGRHYMET Regional centre</w:t>
      </w:r>
      <w:r w:rsidR="0010224A">
        <w:rPr>
          <w:rFonts w:ascii="Arial" w:hAnsi="Arial" w:cs="Arial"/>
          <w:sz w:val="20"/>
          <w:szCs w:val="20"/>
          <w:lang w:val="en-GB"/>
        </w:rPr>
        <w:t>;</w:t>
      </w:r>
    </w:p>
    <w:p w14:paraId="106CBCB0" w14:textId="77777777" w:rsidR="0072106D" w:rsidRPr="0010224A" w:rsidRDefault="0072106D" w:rsidP="0072106D">
      <w:pPr>
        <w:pStyle w:val="Paragraphedeliste"/>
        <w:numPr>
          <w:ilvl w:val="0"/>
          <w:numId w:val="2"/>
        </w:numPr>
        <w:ind w:left="567" w:hanging="207"/>
        <w:jc w:val="both"/>
        <w:rPr>
          <w:rFonts w:ascii="Arial" w:hAnsi="Arial" w:cs="Arial"/>
          <w:sz w:val="20"/>
          <w:szCs w:val="20"/>
        </w:rPr>
      </w:pPr>
      <w:r w:rsidRPr="0010224A">
        <w:rPr>
          <w:rFonts w:ascii="Arial" w:hAnsi="Arial" w:cs="Arial"/>
          <w:sz w:val="20"/>
          <w:szCs w:val="20"/>
        </w:rPr>
        <w:t>EAMAC : Ecole Africaine de la Météorologie et de l'Aviation Civile</w:t>
      </w:r>
      <w:r w:rsidR="0010224A">
        <w:rPr>
          <w:rFonts w:ascii="Arial" w:hAnsi="Arial" w:cs="Arial"/>
          <w:sz w:val="20"/>
          <w:szCs w:val="20"/>
        </w:rPr>
        <w:t> ;</w:t>
      </w:r>
    </w:p>
    <w:p w14:paraId="368F791D"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EMA : Egyptian meteorological Authority</w:t>
      </w:r>
      <w:r w:rsidR="0010224A">
        <w:rPr>
          <w:rFonts w:ascii="Arial" w:hAnsi="Arial" w:cs="Arial"/>
          <w:sz w:val="20"/>
          <w:szCs w:val="20"/>
          <w:lang w:val="en-GB"/>
        </w:rPr>
        <w:t>;</w:t>
      </w:r>
    </w:p>
    <w:p w14:paraId="39262AD2"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FAO : Food and Agriculture Organisation</w:t>
      </w:r>
      <w:r w:rsidR="0010224A">
        <w:rPr>
          <w:rFonts w:ascii="Arial" w:hAnsi="Arial" w:cs="Arial"/>
          <w:sz w:val="20"/>
          <w:szCs w:val="20"/>
          <w:lang w:val="en-GB"/>
        </w:rPr>
        <w:t>;</w:t>
      </w:r>
    </w:p>
    <w:p w14:paraId="0845999A"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IHFR : Institute of Hydrometeorological Training and Research</w:t>
      </w:r>
      <w:r w:rsidR="0010224A">
        <w:rPr>
          <w:rFonts w:ascii="Arial" w:hAnsi="Arial" w:cs="Arial"/>
          <w:sz w:val="20"/>
          <w:szCs w:val="20"/>
          <w:lang w:val="en-GB"/>
        </w:rPr>
        <w:t>;</w:t>
      </w:r>
    </w:p>
    <w:p w14:paraId="71225E37"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IMD-MTI : India Meteorological Department - Meteorological Training Institute</w:t>
      </w:r>
      <w:r w:rsidR="0010224A">
        <w:rPr>
          <w:rFonts w:ascii="Arial" w:hAnsi="Arial" w:cs="Arial"/>
          <w:sz w:val="20"/>
          <w:szCs w:val="20"/>
          <w:lang w:val="en-GB"/>
        </w:rPr>
        <w:t>;</w:t>
      </w:r>
    </w:p>
    <w:p w14:paraId="4E8569CD"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IMTR : Institute of Meteorological Training and Research</w:t>
      </w:r>
      <w:r w:rsidR="0010224A">
        <w:rPr>
          <w:rFonts w:ascii="Arial" w:hAnsi="Arial" w:cs="Arial"/>
          <w:sz w:val="20"/>
          <w:szCs w:val="20"/>
          <w:lang w:val="en-GB"/>
        </w:rPr>
        <w:t>;</w:t>
      </w:r>
    </w:p>
    <w:p w14:paraId="6F38C732"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 xml:space="preserve">ICPAC : IGAD Climate Prediction and </w:t>
      </w:r>
      <w:r w:rsidR="00302364" w:rsidRPr="00CD7CAD">
        <w:rPr>
          <w:rFonts w:ascii="Arial" w:hAnsi="Arial" w:cs="Arial"/>
          <w:sz w:val="20"/>
          <w:szCs w:val="20"/>
          <w:lang w:val="en-GB"/>
        </w:rPr>
        <w:t>Applications</w:t>
      </w:r>
      <w:r w:rsidRPr="00CD7CAD">
        <w:rPr>
          <w:rFonts w:ascii="Arial" w:hAnsi="Arial" w:cs="Arial"/>
          <w:sz w:val="20"/>
          <w:szCs w:val="20"/>
          <w:lang w:val="en-GB"/>
        </w:rPr>
        <w:t xml:space="preserve"> </w:t>
      </w:r>
      <w:r w:rsidR="00302364" w:rsidRPr="00CD7CAD">
        <w:rPr>
          <w:rFonts w:ascii="Arial" w:hAnsi="Arial" w:cs="Arial"/>
          <w:sz w:val="20"/>
          <w:szCs w:val="20"/>
          <w:lang w:val="en-GB"/>
        </w:rPr>
        <w:t>Centre</w:t>
      </w:r>
      <w:r w:rsidR="0010224A">
        <w:rPr>
          <w:rFonts w:ascii="Arial" w:hAnsi="Arial" w:cs="Arial"/>
          <w:sz w:val="20"/>
          <w:szCs w:val="20"/>
          <w:lang w:val="en-GB"/>
        </w:rPr>
        <w:t>;</w:t>
      </w:r>
    </w:p>
    <w:p w14:paraId="703EAE51"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IFRC: International federation of red Cross and Red Crescent Societies</w:t>
      </w:r>
      <w:r w:rsidR="0010224A">
        <w:rPr>
          <w:rFonts w:ascii="Arial" w:hAnsi="Arial" w:cs="Arial"/>
          <w:sz w:val="20"/>
          <w:szCs w:val="20"/>
          <w:lang w:val="en-GB"/>
        </w:rPr>
        <w:t>;</w:t>
      </w:r>
    </w:p>
    <w:p w14:paraId="2FB23BA8"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METEO FRANCE</w:t>
      </w:r>
      <w:r w:rsidR="0010224A">
        <w:rPr>
          <w:rFonts w:ascii="Arial" w:hAnsi="Arial" w:cs="Arial"/>
          <w:sz w:val="20"/>
          <w:szCs w:val="20"/>
          <w:lang w:val="en-GB"/>
        </w:rPr>
        <w:t>;</w:t>
      </w:r>
    </w:p>
    <w:p w14:paraId="63A77AF7"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SAWS : South African We</w:t>
      </w:r>
      <w:r w:rsidR="00302364">
        <w:rPr>
          <w:rFonts w:ascii="Arial" w:hAnsi="Arial" w:cs="Arial"/>
          <w:sz w:val="20"/>
          <w:szCs w:val="20"/>
          <w:lang w:val="en-GB"/>
        </w:rPr>
        <w:t>a</w:t>
      </w:r>
      <w:r w:rsidRPr="00CD7CAD">
        <w:rPr>
          <w:rFonts w:ascii="Arial" w:hAnsi="Arial" w:cs="Arial"/>
          <w:sz w:val="20"/>
          <w:szCs w:val="20"/>
          <w:lang w:val="en-GB"/>
        </w:rPr>
        <w:t>ther Service</w:t>
      </w:r>
      <w:r w:rsidR="0010224A">
        <w:rPr>
          <w:rFonts w:ascii="Arial" w:hAnsi="Arial" w:cs="Arial"/>
          <w:sz w:val="20"/>
          <w:szCs w:val="20"/>
          <w:lang w:val="en-GB"/>
        </w:rPr>
        <w:t>;</w:t>
      </w:r>
    </w:p>
    <w:p w14:paraId="2B2534E4"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 xml:space="preserve">RIMES : Regional Integrated Multi-Hazard Early Warning System </w:t>
      </w:r>
      <w:r w:rsidR="00134ECA" w:rsidRPr="00CD7CAD">
        <w:rPr>
          <w:rFonts w:ascii="Arial" w:hAnsi="Arial" w:cs="Arial"/>
          <w:sz w:val="20"/>
          <w:szCs w:val="20"/>
          <w:lang w:val="en-GB"/>
        </w:rPr>
        <w:t>Centre</w:t>
      </w:r>
      <w:r w:rsidR="0010224A">
        <w:rPr>
          <w:rFonts w:ascii="Arial" w:hAnsi="Arial" w:cs="Arial"/>
          <w:sz w:val="20"/>
          <w:szCs w:val="20"/>
          <w:lang w:val="en-GB"/>
        </w:rPr>
        <w:t>;</w:t>
      </w:r>
    </w:p>
    <w:p w14:paraId="4D6ADC87" w14:textId="77777777" w:rsidR="0072106D" w:rsidRPr="00CD7CAD" w:rsidRDefault="0072106D" w:rsidP="0072106D">
      <w:pPr>
        <w:pStyle w:val="Paragraphedeliste"/>
        <w:numPr>
          <w:ilvl w:val="0"/>
          <w:numId w:val="2"/>
        </w:numPr>
        <w:ind w:left="567" w:hanging="207"/>
        <w:jc w:val="both"/>
        <w:rPr>
          <w:rFonts w:ascii="Arial" w:hAnsi="Arial" w:cs="Arial"/>
          <w:sz w:val="20"/>
          <w:szCs w:val="20"/>
        </w:rPr>
      </w:pPr>
      <w:r w:rsidRPr="0010224A">
        <w:rPr>
          <w:rFonts w:ascii="Arial" w:hAnsi="Arial" w:cs="Arial"/>
          <w:sz w:val="20"/>
          <w:szCs w:val="20"/>
        </w:rPr>
        <w:t>PIROI : Plateforme</w:t>
      </w:r>
      <w:r w:rsidRPr="00CD7CAD">
        <w:rPr>
          <w:rFonts w:ascii="Arial" w:hAnsi="Arial" w:cs="Arial"/>
          <w:sz w:val="20"/>
          <w:szCs w:val="20"/>
        </w:rPr>
        <w:t xml:space="preserve"> d’intervention régionale océan Indien</w:t>
      </w:r>
      <w:r w:rsidR="0010224A">
        <w:rPr>
          <w:rFonts w:ascii="Arial" w:hAnsi="Arial" w:cs="Arial"/>
          <w:sz w:val="20"/>
          <w:szCs w:val="20"/>
        </w:rPr>
        <w:t>.</w:t>
      </w:r>
    </w:p>
    <w:p w14:paraId="179B0EBF"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Other institutions operating as WMO partners on training for knowledge management, interpretation and use of hydrometeorological information, socio-economic benefits and cost assessments in agriculture, fisheries, tourism, water, disaster risk reduction and health may be consortium members, partners or sub-contractors. </w:t>
      </w:r>
    </w:p>
    <w:p w14:paraId="329177D9"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Interested Applicants must provide information evidencing that they are qualified and experienced to perform those Services. For that purpose, documented evidence of recent and similar services shall be submitted.</w:t>
      </w:r>
    </w:p>
    <w:p w14:paraId="11AF9E18"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Determination of the similarity of the experiences will be based on:</w:t>
      </w:r>
    </w:p>
    <w:p w14:paraId="1950C587" w14:textId="77777777" w:rsidR="0072106D" w:rsidRPr="00CD7CAD" w:rsidRDefault="0072106D" w:rsidP="0010224A">
      <w:pPr>
        <w:pStyle w:val="Paragraphedeliste"/>
        <w:numPr>
          <w:ilvl w:val="0"/>
          <w:numId w:val="2"/>
        </w:numPr>
        <w:ind w:left="567" w:hanging="207"/>
        <w:contextualSpacing w:val="0"/>
        <w:jc w:val="both"/>
        <w:rPr>
          <w:rFonts w:ascii="Arial" w:hAnsi="Arial" w:cs="Arial"/>
          <w:sz w:val="20"/>
          <w:szCs w:val="20"/>
          <w:lang w:val="en-GB"/>
        </w:rPr>
      </w:pPr>
      <w:r w:rsidRPr="0010224A">
        <w:rPr>
          <w:rFonts w:ascii="Arial" w:hAnsi="Arial" w:cs="Arial"/>
          <w:sz w:val="20"/>
          <w:szCs w:val="20"/>
          <w:lang w:val="en-GB"/>
        </w:rPr>
        <w:t>The</w:t>
      </w:r>
      <w:r w:rsidRPr="00CD7CAD">
        <w:rPr>
          <w:rFonts w:ascii="Arial" w:hAnsi="Arial" w:cs="Arial"/>
          <w:sz w:val="20"/>
          <w:szCs w:val="20"/>
          <w:lang w:val="en-GB"/>
        </w:rPr>
        <w:t xml:space="preserve"> size of the markets: The contract amount must be a minimum of </w:t>
      </w:r>
      <w:r w:rsidRPr="0010224A">
        <w:rPr>
          <w:rFonts w:ascii="Arial" w:hAnsi="Arial" w:cs="Arial"/>
          <w:b/>
          <w:bCs/>
          <w:sz w:val="20"/>
          <w:szCs w:val="20"/>
          <w:lang w:val="en-GB"/>
        </w:rPr>
        <w:t>100 000 EUR</w:t>
      </w:r>
    </w:p>
    <w:p w14:paraId="4AB69878" w14:textId="77777777" w:rsidR="0072106D" w:rsidRPr="0010224A" w:rsidRDefault="0072106D" w:rsidP="0010224A">
      <w:pPr>
        <w:pStyle w:val="Paragraphedeliste"/>
        <w:numPr>
          <w:ilvl w:val="0"/>
          <w:numId w:val="2"/>
        </w:numPr>
        <w:ind w:left="567" w:hanging="207"/>
        <w:contextualSpacing w:val="0"/>
        <w:jc w:val="both"/>
        <w:rPr>
          <w:rFonts w:ascii="Arial" w:hAnsi="Arial" w:cs="Arial"/>
          <w:sz w:val="20"/>
          <w:szCs w:val="20"/>
          <w:lang w:val="en-GB"/>
        </w:rPr>
      </w:pPr>
      <w:r w:rsidRPr="0010224A">
        <w:rPr>
          <w:rFonts w:ascii="Arial" w:hAnsi="Arial" w:cs="Arial"/>
          <w:sz w:val="20"/>
          <w:szCs w:val="20"/>
          <w:lang w:val="en-GB"/>
        </w:rPr>
        <w:t xml:space="preserve">The nature of the Services: The Applicant will demonstrate their experience in capacity building in at least one of the </w:t>
      </w:r>
      <w:r w:rsidR="00134ECA" w:rsidRPr="0010224A">
        <w:rPr>
          <w:rFonts w:ascii="Arial" w:hAnsi="Arial" w:cs="Arial"/>
          <w:sz w:val="20"/>
          <w:szCs w:val="20"/>
          <w:lang w:val="en-GB"/>
        </w:rPr>
        <w:t>following</w:t>
      </w:r>
      <w:r w:rsidRPr="0010224A">
        <w:rPr>
          <w:rFonts w:ascii="Arial" w:hAnsi="Arial" w:cs="Arial"/>
          <w:sz w:val="20"/>
          <w:szCs w:val="20"/>
          <w:lang w:val="en-GB"/>
        </w:rPr>
        <w:t xml:space="preserve"> areas: weather, climate, hydrology, oceanography and marine services including socioeconomic benefit and cost assessment;</w:t>
      </w:r>
    </w:p>
    <w:p w14:paraId="5A0417EC" w14:textId="77777777" w:rsidR="0072106D" w:rsidRPr="0010224A" w:rsidRDefault="0072106D" w:rsidP="0010224A">
      <w:pPr>
        <w:pStyle w:val="Paragraphedeliste"/>
        <w:numPr>
          <w:ilvl w:val="0"/>
          <w:numId w:val="2"/>
        </w:numPr>
        <w:ind w:left="567" w:hanging="207"/>
        <w:contextualSpacing w:val="0"/>
        <w:jc w:val="both"/>
        <w:rPr>
          <w:rFonts w:ascii="Arial" w:hAnsi="Arial" w:cs="Arial"/>
          <w:sz w:val="20"/>
          <w:szCs w:val="20"/>
          <w:lang w:val="en-GB"/>
        </w:rPr>
      </w:pPr>
      <w:r w:rsidRPr="0010224A">
        <w:rPr>
          <w:rFonts w:ascii="Arial" w:hAnsi="Arial" w:cs="Arial"/>
          <w:sz w:val="20"/>
          <w:szCs w:val="20"/>
          <w:lang w:val="en-GB"/>
        </w:rPr>
        <w:t xml:space="preserve">The technical area and expertise: The Applicant will demonstrate their experience in partnering with training </w:t>
      </w:r>
      <w:r w:rsidR="00134ECA" w:rsidRPr="0010224A">
        <w:rPr>
          <w:rFonts w:ascii="Arial" w:hAnsi="Arial" w:cs="Arial"/>
          <w:sz w:val="20"/>
          <w:szCs w:val="20"/>
          <w:lang w:val="en-GB"/>
        </w:rPr>
        <w:t>centres</w:t>
      </w:r>
      <w:r w:rsidRPr="0010224A">
        <w:rPr>
          <w:rFonts w:ascii="Arial" w:hAnsi="Arial" w:cs="Arial"/>
          <w:sz w:val="20"/>
          <w:szCs w:val="20"/>
          <w:lang w:val="en-GB"/>
        </w:rPr>
        <w:t xml:space="preserve"> in the field related to climate (meteorology, hydrology, etc.);</w:t>
      </w:r>
    </w:p>
    <w:p w14:paraId="6A169AE3" w14:textId="77777777" w:rsidR="0072106D" w:rsidRPr="0010224A" w:rsidRDefault="0072106D" w:rsidP="0010224A">
      <w:pPr>
        <w:pStyle w:val="Paragraphedeliste"/>
        <w:numPr>
          <w:ilvl w:val="0"/>
          <w:numId w:val="2"/>
        </w:numPr>
        <w:ind w:left="567" w:hanging="207"/>
        <w:contextualSpacing w:val="0"/>
        <w:jc w:val="both"/>
        <w:rPr>
          <w:rFonts w:ascii="Arial" w:hAnsi="Arial" w:cs="Arial"/>
          <w:sz w:val="20"/>
          <w:szCs w:val="20"/>
          <w:lang w:val="en-GB"/>
        </w:rPr>
      </w:pPr>
      <w:r w:rsidRPr="0010224A">
        <w:rPr>
          <w:rFonts w:ascii="Arial" w:hAnsi="Arial" w:cs="Arial"/>
          <w:sz w:val="20"/>
          <w:szCs w:val="20"/>
          <w:lang w:val="en-GB"/>
        </w:rPr>
        <w:t>Geographical context: The Applicant has knowledge of the Indian Ocean region (SWIO) or has partnerships with national/regional universities, research institutes, and academic institutions in the Indian Ocean region.</w:t>
      </w:r>
    </w:p>
    <w:p w14:paraId="0040F4B9"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Among the submitted applications, the Indian Ocean Commission will shortlist a maximum of six (6) Applicants, to whom the Request for Proposals to carry out the Services shall be sent.</w:t>
      </w:r>
    </w:p>
    <w:p w14:paraId="56F91328" w14:textId="05A2CD12"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Expressions of Interest must be submitted to the address below no later than </w:t>
      </w:r>
      <w:r w:rsidR="001C2F77">
        <w:rPr>
          <w:rFonts w:ascii="Arial" w:hAnsi="Arial" w:cs="Arial"/>
          <w:b/>
          <w:bCs/>
          <w:sz w:val="20"/>
          <w:szCs w:val="20"/>
          <w:highlight w:val="cyan"/>
          <w:lang w:val="en-GB"/>
        </w:rPr>
        <w:t>30</w:t>
      </w:r>
      <w:r w:rsidRPr="0010224A">
        <w:rPr>
          <w:rFonts w:ascii="Arial" w:hAnsi="Arial" w:cs="Arial"/>
          <w:b/>
          <w:bCs/>
          <w:sz w:val="20"/>
          <w:szCs w:val="20"/>
          <w:highlight w:val="cyan"/>
          <w:lang w:val="en-GB"/>
        </w:rPr>
        <w:t xml:space="preserve"> September 2025</w:t>
      </w:r>
    </w:p>
    <w:p w14:paraId="2C60B6FB" w14:textId="77777777" w:rsidR="0072106D" w:rsidRPr="00CD7CAD" w:rsidRDefault="0072106D" w:rsidP="0072106D">
      <w:pPr>
        <w:spacing w:before="120" w:after="0"/>
        <w:jc w:val="center"/>
        <w:rPr>
          <w:rFonts w:ascii="Arial" w:hAnsi="Arial" w:cs="Arial"/>
          <w:b/>
          <w:bCs/>
          <w:noProof/>
          <w:sz w:val="20"/>
          <w:szCs w:val="20"/>
        </w:rPr>
      </w:pPr>
      <w:r w:rsidRPr="00CD7CAD">
        <w:rPr>
          <w:rFonts w:ascii="Arial" w:hAnsi="Arial" w:cs="Arial"/>
          <w:b/>
          <w:bCs/>
          <w:noProof/>
          <w:sz w:val="20"/>
          <w:szCs w:val="20"/>
        </w:rPr>
        <w:t>Secrétariat général de la Commission de l'océan Indien (COI)</w:t>
      </w:r>
    </w:p>
    <w:p w14:paraId="15588E0F" w14:textId="77777777" w:rsidR="0072106D" w:rsidRPr="00CD7CAD" w:rsidRDefault="0072106D" w:rsidP="0072106D">
      <w:pPr>
        <w:spacing w:after="0"/>
        <w:jc w:val="center"/>
        <w:rPr>
          <w:rFonts w:ascii="Arial" w:hAnsi="Arial" w:cs="Arial"/>
          <w:b/>
          <w:bCs/>
          <w:noProof/>
          <w:sz w:val="20"/>
          <w:szCs w:val="20"/>
        </w:rPr>
      </w:pPr>
      <w:r w:rsidRPr="00CD7CAD">
        <w:rPr>
          <w:rFonts w:ascii="Arial" w:hAnsi="Arial" w:cs="Arial"/>
          <w:b/>
          <w:bCs/>
          <w:noProof/>
          <w:sz w:val="20"/>
          <w:szCs w:val="20"/>
        </w:rPr>
        <w:t>Département des achats et des contrats</w:t>
      </w:r>
    </w:p>
    <w:p w14:paraId="014E84E2" w14:textId="77777777" w:rsidR="0072106D" w:rsidRPr="00CD7CAD" w:rsidRDefault="0072106D" w:rsidP="0072106D">
      <w:pPr>
        <w:spacing w:after="0"/>
        <w:jc w:val="center"/>
        <w:rPr>
          <w:rFonts w:ascii="Arial" w:hAnsi="Arial" w:cs="Arial"/>
          <w:noProof/>
          <w:sz w:val="20"/>
          <w:szCs w:val="20"/>
        </w:rPr>
      </w:pPr>
      <w:r w:rsidRPr="00CD7CAD">
        <w:rPr>
          <w:rFonts w:ascii="Arial" w:hAnsi="Arial" w:cs="Arial"/>
          <w:noProof/>
          <w:sz w:val="20"/>
          <w:szCs w:val="20"/>
        </w:rPr>
        <w:t>Blue Tower, 4ème étage, Rue de l'Institut, Ebène, Mauritius</w:t>
      </w:r>
    </w:p>
    <w:p w14:paraId="3C4C84C1" w14:textId="77777777" w:rsidR="0072106D" w:rsidRPr="00CD7CAD" w:rsidRDefault="0072106D" w:rsidP="0072106D">
      <w:pPr>
        <w:spacing w:after="0"/>
        <w:jc w:val="center"/>
        <w:rPr>
          <w:rFonts w:ascii="Arial" w:hAnsi="Arial" w:cs="Arial"/>
          <w:noProof/>
          <w:sz w:val="20"/>
          <w:szCs w:val="20"/>
        </w:rPr>
      </w:pPr>
      <w:r w:rsidRPr="00CD7CAD">
        <w:rPr>
          <w:rFonts w:ascii="Arial" w:hAnsi="Arial" w:cs="Arial"/>
          <w:noProof/>
          <w:sz w:val="20"/>
          <w:szCs w:val="20"/>
        </w:rPr>
        <w:t>Téléphone : (+230) 402 6100 - Fax : (+230) 465 6789</w:t>
      </w:r>
    </w:p>
    <w:p w14:paraId="5E8DB1DC" w14:textId="77777777" w:rsidR="0072106D" w:rsidRPr="00CD7CAD" w:rsidRDefault="0072106D" w:rsidP="0072106D">
      <w:pPr>
        <w:spacing w:after="120"/>
        <w:jc w:val="center"/>
        <w:rPr>
          <w:rFonts w:ascii="Arial" w:hAnsi="Arial" w:cs="Arial"/>
          <w:i/>
          <w:sz w:val="20"/>
          <w:szCs w:val="20"/>
        </w:rPr>
      </w:pPr>
      <w:r w:rsidRPr="00CD7CAD">
        <w:rPr>
          <w:rFonts w:ascii="Arial" w:hAnsi="Arial" w:cs="Arial"/>
          <w:noProof/>
          <w:sz w:val="20"/>
          <w:szCs w:val="20"/>
        </w:rPr>
        <w:t>Courriel</w:t>
      </w:r>
      <w:r w:rsidRPr="00CD7CAD">
        <w:rPr>
          <w:rFonts w:ascii="Arial" w:hAnsi="Arial" w:cs="Arial"/>
          <w:spacing w:val="-9"/>
          <w:sz w:val="20"/>
          <w:szCs w:val="20"/>
        </w:rPr>
        <w:t xml:space="preserve"> </w:t>
      </w:r>
      <w:r w:rsidRPr="00CD7CAD">
        <w:rPr>
          <w:rFonts w:ascii="Arial" w:hAnsi="Arial" w:cs="Arial"/>
          <w:spacing w:val="-1"/>
          <w:sz w:val="20"/>
          <w:szCs w:val="20"/>
        </w:rPr>
        <w:t>:</w:t>
      </w:r>
      <w:r w:rsidRPr="00CD7CAD">
        <w:rPr>
          <w:rFonts w:ascii="Arial" w:hAnsi="Arial" w:cs="Arial"/>
          <w:spacing w:val="-7"/>
          <w:sz w:val="20"/>
          <w:szCs w:val="20"/>
        </w:rPr>
        <w:t xml:space="preserve"> </w:t>
      </w:r>
      <w:hyperlink r:id="rId15" w:history="1">
        <w:r w:rsidRPr="00CD7CAD">
          <w:rPr>
            <w:rStyle w:val="Lienhypertexte"/>
            <w:rFonts w:ascii="Arial" w:hAnsi="Arial" w:cs="Arial"/>
            <w:sz w:val="20"/>
            <w:szCs w:val="20"/>
          </w:rPr>
          <w:t>smc@coi-ioc.org</w:t>
        </w:r>
      </w:hyperlink>
      <w:r w:rsidRPr="00CD7CAD">
        <w:rPr>
          <w:rFonts w:ascii="Arial" w:hAnsi="Arial" w:cs="Arial"/>
          <w:i/>
          <w:sz w:val="20"/>
          <w:szCs w:val="20"/>
        </w:rPr>
        <w:t>;</w:t>
      </w:r>
      <w:r w:rsidRPr="00CD7CAD">
        <w:rPr>
          <w:rFonts w:ascii="Arial" w:hAnsi="Arial" w:cs="Arial"/>
          <w:i/>
          <w:spacing w:val="-8"/>
          <w:sz w:val="20"/>
          <w:szCs w:val="20"/>
        </w:rPr>
        <w:t xml:space="preserve"> </w:t>
      </w:r>
      <w:hyperlink r:id="rId16">
        <w:r w:rsidRPr="00CD7CAD">
          <w:rPr>
            <w:rFonts w:ascii="Arial" w:hAnsi="Arial" w:cs="Arial"/>
            <w:i/>
            <w:color w:val="0000FF"/>
            <w:sz w:val="20"/>
            <w:szCs w:val="20"/>
            <w:u w:val="single" w:color="0000FF"/>
          </w:rPr>
          <w:t>gina.bonne@coi-ioc.org</w:t>
        </w:r>
      </w:hyperlink>
    </w:p>
    <w:p w14:paraId="7CED30BE"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Interested Applicants may obtain further information at the address below during office hours: 8:30 - 16:00 (GMT+4)</w:t>
      </w:r>
    </w:p>
    <w:p w14:paraId="3273D17A" w14:textId="77777777" w:rsidR="0072106D" w:rsidRPr="00CD7CAD" w:rsidRDefault="0072106D" w:rsidP="0072106D">
      <w:pPr>
        <w:jc w:val="both"/>
        <w:rPr>
          <w:rFonts w:ascii="Arial" w:hAnsi="Arial" w:cs="Arial"/>
          <w:sz w:val="20"/>
          <w:szCs w:val="20"/>
          <w:lang w:val="en-GB"/>
        </w:rPr>
      </w:pPr>
    </w:p>
    <w:p w14:paraId="2037F0E4"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w:t>
      </w:r>
    </w:p>
    <w:p w14:paraId="1D211DD1" w14:textId="77777777" w:rsidR="00CD7CAD" w:rsidRPr="00134ECA" w:rsidRDefault="00CD7CAD" w:rsidP="00CD7CAD">
      <w:pPr>
        <w:tabs>
          <w:tab w:val="right" w:leader="underscore" w:pos="9072"/>
        </w:tabs>
        <w:spacing w:before="142" w:after="120"/>
        <w:rPr>
          <w:rFonts w:ascii="Arial" w:hAnsi="Arial" w:cs="Arial"/>
          <w:b/>
          <w:bCs/>
          <w:i/>
          <w:noProof/>
          <w:sz w:val="20"/>
          <w:szCs w:val="20"/>
          <w:lang w:val="en-GB"/>
        </w:rPr>
      </w:pPr>
      <w:r w:rsidRPr="00134ECA">
        <w:rPr>
          <w:rFonts w:ascii="Arial" w:hAnsi="Arial" w:cs="Arial"/>
          <w:b/>
          <w:bCs/>
          <w:i/>
          <w:noProof/>
          <w:sz w:val="20"/>
          <w:szCs w:val="20"/>
          <w:lang w:val="en-GB"/>
        </w:rPr>
        <w:t>Model of summary table of applicant's references (to be used by applicant)</w:t>
      </w:r>
    </w:p>
    <w:tbl>
      <w:tblPr>
        <w:tblStyle w:val="Grilledutableau"/>
        <w:tblW w:w="0" w:type="auto"/>
        <w:tblLook w:val="04A0" w:firstRow="1" w:lastRow="0" w:firstColumn="1" w:lastColumn="0" w:noHBand="0" w:noVBand="1"/>
      </w:tblPr>
      <w:tblGrid>
        <w:gridCol w:w="791"/>
        <w:gridCol w:w="2440"/>
        <w:gridCol w:w="1445"/>
        <w:gridCol w:w="1511"/>
        <w:gridCol w:w="1264"/>
        <w:gridCol w:w="1611"/>
      </w:tblGrid>
      <w:tr w:rsidR="00CD7CAD" w:rsidRPr="00134ECA" w14:paraId="48C33B00" w14:textId="77777777" w:rsidTr="00123350">
        <w:tc>
          <w:tcPr>
            <w:tcW w:w="791" w:type="dxa"/>
            <w:shd w:val="clear" w:color="auto" w:fill="BFBFBF" w:themeFill="background1" w:themeFillShade="BF"/>
          </w:tcPr>
          <w:p w14:paraId="1A819D3D"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Order no.</w:t>
            </w:r>
          </w:p>
        </w:tc>
        <w:tc>
          <w:tcPr>
            <w:tcW w:w="2440" w:type="dxa"/>
            <w:shd w:val="clear" w:color="auto" w:fill="BFBFBF" w:themeFill="background1" w:themeFillShade="BF"/>
          </w:tcPr>
          <w:p w14:paraId="7979FD7B"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Contract title/description</w:t>
            </w:r>
          </w:p>
        </w:tc>
        <w:tc>
          <w:tcPr>
            <w:tcW w:w="1445" w:type="dxa"/>
            <w:shd w:val="clear" w:color="auto" w:fill="BFBFBF" w:themeFill="background1" w:themeFillShade="BF"/>
          </w:tcPr>
          <w:p w14:paraId="57FE4D18"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Period of performance</w:t>
            </w:r>
          </w:p>
        </w:tc>
        <w:tc>
          <w:tcPr>
            <w:tcW w:w="1511" w:type="dxa"/>
            <w:shd w:val="clear" w:color="auto" w:fill="BFBFBF" w:themeFill="background1" w:themeFillShade="BF"/>
          </w:tcPr>
          <w:p w14:paraId="51E083D5"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Financing</w:t>
            </w:r>
          </w:p>
        </w:tc>
        <w:tc>
          <w:tcPr>
            <w:tcW w:w="1264" w:type="dxa"/>
            <w:shd w:val="clear" w:color="auto" w:fill="BFBFBF" w:themeFill="background1" w:themeFillShade="BF"/>
          </w:tcPr>
          <w:p w14:paraId="2D2E74B9"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Amount</w:t>
            </w:r>
          </w:p>
          <w:p w14:paraId="6A4097B9"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(EUR)</w:t>
            </w:r>
          </w:p>
        </w:tc>
        <w:tc>
          <w:tcPr>
            <w:tcW w:w="1611" w:type="dxa"/>
            <w:shd w:val="clear" w:color="auto" w:fill="BFBFBF" w:themeFill="background1" w:themeFillShade="BF"/>
          </w:tcPr>
          <w:p w14:paraId="4B098F17"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Place of performance (country)</w:t>
            </w:r>
          </w:p>
        </w:tc>
      </w:tr>
      <w:tr w:rsidR="00CD7CAD" w:rsidRPr="00134ECA" w14:paraId="43BEC32D" w14:textId="77777777" w:rsidTr="00123350">
        <w:tc>
          <w:tcPr>
            <w:tcW w:w="791" w:type="dxa"/>
          </w:tcPr>
          <w:p w14:paraId="04BB3A15" w14:textId="77777777" w:rsidR="00CD7CAD" w:rsidRPr="00134ECA" w:rsidRDefault="00CD7CAD" w:rsidP="00CD7CAD">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1</w:t>
            </w:r>
          </w:p>
        </w:tc>
        <w:tc>
          <w:tcPr>
            <w:tcW w:w="2440" w:type="dxa"/>
          </w:tcPr>
          <w:p w14:paraId="1DAFEB42"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445" w:type="dxa"/>
          </w:tcPr>
          <w:p w14:paraId="00E0FC3A"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511" w:type="dxa"/>
          </w:tcPr>
          <w:p w14:paraId="5238E7DB"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264" w:type="dxa"/>
          </w:tcPr>
          <w:p w14:paraId="6C238B88"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611" w:type="dxa"/>
          </w:tcPr>
          <w:p w14:paraId="2AACD6F2"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r>
      <w:tr w:rsidR="00CD7CAD" w:rsidRPr="00134ECA" w14:paraId="6BD33475" w14:textId="77777777" w:rsidTr="00123350">
        <w:tc>
          <w:tcPr>
            <w:tcW w:w="791" w:type="dxa"/>
          </w:tcPr>
          <w:p w14:paraId="08527735" w14:textId="77777777" w:rsidR="00CD7CAD" w:rsidRPr="00134ECA" w:rsidRDefault="00CD7CAD" w:rsidP="00CD7CAD">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2</w:t>
            </w:r>
          </w:p>
        </w:tc>
        <w:tc>
          <w:tcPr>
            <w:tcW w:w="2440" w:type="dxa"/>
          </w:tcPr>
          <w:p w14:paraId="5EB3E845"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445" w:type="dxa"/>
          </w:tcPr>
          <w:p w14:paraId="36E28BDD"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511" w:type="dxa"/>
          </w:tcPr>
          <w:p w14:paraId="2C1C6D3C"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264" w:type="dxa"/>
          </w:tcPr>
          <w:p w14:paraId="5997695E"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611" w:type="dxa"/>
          </w:tcPr>
          <w:p w14:paraId="20B21B6F"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r>
      <w:tr w:rsidR="00CD7CAD" w:rsidRPr="00134ECA" w14:paraId="264FE522" w14:textId="77777777" w:rsidTr="00123350">
        <w:tc>
          <w:tcPr>
            <w:tcW w:w="791" w:type="dxa"/>
          </w:tcPr>
          <w:p w14:paraId="2090631E" w14:textId="77777777" w:rsidR="00CD7CAD" w:rsidRPr="00134ECA" w:rsidRDefault="00CD7CAD" w:rsidP="00CD7CAD">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3</w:t>
            </w:r>
          </w:p>
        </w:tc>
        <w:tc>
          <w:tcPr>
            <w:tcW w:w="2440" w:type="dxa"/>
          </w:tcPr>
          <w:p w14:paraId="5E373E0E"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445" w:type="dxa"/>
          </w:tcPr>
          <w:p w14:paraId="085475DB"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511" w:type="dxa"/>
          </w:tcPr>
          <w:p w14:paraId="2B3A1313"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264" w:type="dxa"/>
          </w:tcPr>
          <w:p w14:paraId="6DFA8270"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611" w:type="dxa"/>
          </w:tcPr>
          <w:p w14:paraId="3E6AE7EB"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r>
      <w:tr w:rsidR="00CD7CAD" w:rsidRPr="00134ECA" w14:paraId="1F787B86" w14:textId="77777777" w:rsidTr="00123350">
        <w:tc>
          <w:tcPr>
            <w:tcW w:w="791" w:type="dxa"/>
          </w:tcPr>
          <w:p w14:paraId="62161D1F" w14:textId="77777777" w:rsidR="00CD7CAD" w:rsidRPr="00134ECA" w:rsidRDefault="00CD7CAD" w:rsidP="00CD7CAD">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w:t>
            </w:r>
          </w:p>
        </w:tc>
        <w:tc>
          <w:tcPr>
            <w:tcW w:w="2440" w:type="dxa"/>
          </w:tcPr>
          <w:p w14:paraId="05680AF4"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445" w:type="dxa"/>
          </w:tcPr>
          <w:p w14:paraId="0378DA35"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511" w:type="dxa"/>
          </w:tcPr>
          <w:p w14:paraId="4E57D322"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264" w:type="dxa"/>
          </w:tcPr>
          <w:p w14:paraId="1A4B9BD1"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611" w:type="dxa"/>
          </w:tcPr>
          <w:p w14:paraId="61A559F2"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r>
    </w:tbl>
    <w:p w14:paraId="6C2778A7" w14:textId="77777777" w:rsidR="00CD7CAD" w:rsidRPr="00134ECA" w:rsidRDefault="00CD7CAD" w:rsidP="00CD7CAD">
      <w:pPr>
        <w:spacing w:before="142" w:after="0"/>
        <w:rPr>
          <w:rFonts w:ascii="Arial" w:hAnsi="Arial" w:cs="Arial"/>
          <w:noProof/>
          <w:sz w:val="20"/>
          <w:szCs w:val="20"/>
          <w:lang w:val="en-GB"/>
        </w:rPr>
      </w:pPr>
    </w:p>
    <w:p w14:paraId="414C889E" w14:textId="77777777" w:rsidR="00CD7CAD" w:rsidRPr="00134ECA" w:rsidRDefault="00CD7CAD" w:rsidP="00CD7CAD">
      <w:pPr>
        <w:spacing w:before="142" w:after="120"/>
        <w:rPr>
          <w:rFonts w:ascii="Arial" w:hAnsi="Arial" w:cs="Arial"/>
          <w:b/>
          <w:bCs/>
          <w:noProof/>
          <w:sz w:val="20"/>
          <w:szCs w:val="20"/>
          <w:lang w:val="en-GB"/>
        </w:rPr>
      </w:pPr>
      <w:r w:rsidRPr="00134ECA">
        <w:rPr>
          <w:rFonts w:ascii="Arial" w:hAnsi="Arial" w:cs="Arial"/>
          <w:b/>
          <w:bCs/>
          <w:noProof/>
          <w:sz w:val="20"/>
          <w:szCs w:val="20"/>
          <w:lang w:val="en-GB"/>
        </w:rPr>
        <w:t>Template for a similar reference presentation sheet (to be used for each experience)</w:t>
      </w: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681"/>
        <w:gridCol w:w="2649"/>
      </w:tblGrid>
      <w:tr w:rsidR="00CD7CAD" w:rsidRPr="00134ECA" w14:paraId="679B5583" w14:textId="77777777" w:rsidTr="00123350">
        <w:trPr>
          <w:cantSplit/>
          <w:tblHeader/>
        </w:trPr>
        <w:tc>
          <w:tcPr>
            <w:tcW w:w="4212" w:type="dxa"/>
            <w:tcBorders>
              <w:top w:val="single" w:sz="6" w:space="0" w:color="auto"/>
              <w:left w:val="single" w:sz="6" w:space="0" w:color="auto"/>
              <w:bottom w:val="single" w:sz="6" w:space="0" w:color="auto"/>
              <w:right w:val="single" w:sz="6" w:space="0" w:color="auto"/>
            </w:tcBorders>
          </w:tcPr>
          <w:p w14:paraId="3021E93F" w14:textId="77777777" w:rsidR="00CD7CAD" w:rsidRPr="00134ECA" w:rsidRDefault="00CD7CAD" w:rsidP="00123350">
            <w:pPr>
              <w:spacing w:before="60" w:after="60"/>
              <w:rPr>
                <w:rFonts w:ascii="Arial" w:hAnsi="Arial" w:cs="Arial"/>
                <w:b/>
                <w:spacing w:val="-2"/>
                <w:sz w:val="20"/>
                <w:szCs w:val="20"/>
                <w:lang w:val="en-GB"/>
              </w:rPr>
            </w:pPr>
            <w:r w:rsidRPr="00134ECA">
              <w:rPr>
                <w:rFonts w:ascii="Arial" w:hAnsi="Arial" w:cs="Arial"/>
                <w:b/>
                <w:spacing w:val="-2"/>
                <w:sz w:val="20"/>
                <w:szCs w:val="20"/>
                <w:lang w:val="en-GB"/>
              </w:rPr>
              <w:t xml:space="preserve">Similar Contract No. __ </w:t>
            </w:r>
            <w:r w:rsidRPr="00134ECA">
              <w:rPr>
                <w:rFonts w:ascii="Arial" w:hAnsi="Arial" w:cs="Arial"/>
                <w:b/>
                <w:i/>
                <w:spacing w:val="-2"/>
                <w:sz w:val="20"/>
                <w:szCs w:val="20"/>
                <w:lang w:val="en-GB"/>
              </w:rPr>
              <w:t>[</w:t>
            </w:r>
            <w:r w:rsidRPr="00134ECA">
              <w:rPr>
                <w:rFonts w:ascii="Arial" w:hAnsi="Arial" w:cs="Arial"/>
                <w:b/>
                <w:spacing w:val="-2"/>
                <w:sz w:val="20"/>
                <w:szCs w:val="20"/>
                <w:lang w:val="en-GB"/>
              </w:rPr>
              <w:t xml:space="preserve">insert specific number] of [total number of contracts] </w:t>
            </w:r>
          </w:p>
        </w:tc>
        <w:tc>
          <w:tcPr>
            <w:tcW w:w="4878" w:type="dxa"/>
            <w:gridSpan w:val="3"/>
            <w:tcBorders>
              <w:top w:val="single" w:sz="6" w:space="0" w:color="auto"/>
              <w:left w:val="single" w:sz="6" w:space="0" w:color="auto"/>
              <w:bottom w:val="single" w:sz="6" w:space="0" w:color="auto"/>
              <w:right w:val="single" w:sz="6" w:space="0" w:color="auto"/>
            </w:tcBorders>
          </w:tcPr>
          <w:p w14:paraId="1FFDD32E" w14:textId="77777777" w:rsidR="00CD7CAD" w:rsidRPr="00134ECA" w:rsidRDefault="00CD7CAD" w:rsidP="00123350">
            <w:pPr>
              <w:spacing w:before="60" w:after="60"/>
              <w:jc w:val="center"/>
              <w:rPr>
                <w:rFonts w:ascii="Arial" w:hAnsi="Arial" w:cs="Arial"/>
                <w:b/>
                <w:spacing w:val="-2"/>
                <w:sz w:val="20"/>
                <w:szCs w:val="20"/>
                <w:lang w:val="en-GB"/>
              </w:rPr>
            </w:pPr>
            <w:r w:rsidRPr="00134ECA">
              <w:rPr>
                <w:rFonts w:ascii="Arial" w:hAnsi="Arial" w:cs="Arial"/>
                <w:b/>
                <w:spacing w:val="-2"/>
                <w:sz w:val="20"/>
                <w:szCs w:val="20"/>
                <w:lang w:val="en-GB"/>
              </w:rPr>
              <w:t>Information</w:t>
            </w:r>
          </w:p>
        </w:tc>
      </w:tr>
      <w:tr w:rsidR="00CD7CAD" w:rsidRPr="00134ECA" w14:paraId="50F853F6"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4D2C7F92"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3F26DCFB"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tc>
      </w:tr>
      <w:tr w:rsidR="00CD7CAD" w:rsidRPr="00134ECA" w14:paraId="37D1815E"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61B9E8D8"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 xml:space="preserve">Award date </w:t>
            </w:r>
          </w:p>
          <w:p w14:paraId="34269690"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Completion date</w:t>
            </w:r>
          </w:p>
        </w:tc>
        <w:tc>
          <w:tcPr>
            <w:tcW w:w="4878" w:type="dxa"/>
            <w:gridSpan w:val="3"/>
            <w:tcBorders>
              <w:top w:val="single" w:sz="6" w:space="0" w:color="auto"/>
              <w:left w:val="nil"/>
              <w:bottom w:val="single" w:sz="6" w:space="0" w:color="auto"/>
              <w:right w:val="single" w:sz="6" w:space="0" w:color="auto"/>
            </w:tcBorders>
          </w:tcPr>
          <w:p w14:paraId="476AE1F6"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p w14:paraId="6A6B776D"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tc>
      </w:tr>
      <w:tr w:rsidR="00CD7CAD" w:rsidRPr="00134ECA" w14:paraId="73F3ADE8"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7B5CB4C8" w14:textId="77777777" w:rsidR="00CD7CAD" w:rsidRPr="00134ECA" w:rsidRDefault="00CD7CAD" w:rsidP="00123350">
            <w:pPr>
              <w:spacing w:before="60" w:after="60"/>
              <w:rPr>
                <w:rFonts w:ascii="Arial" w:hAnsi="Arial" w:cs="Arial"/>
                <w:spacing w:val="-2"/>
                <w:sz w:val="20"/>
                <w:szCs w:val="20"/>
                <w:lang w:val="en-GB"/>
              </w:rPr>
            </w:pPr>
            <w:r w:rsidRPr="00134ECA">
              <w:rPr>
                <w:rFonts w:ascii="Arial" w:hAnsi="Arial" w:cs="Arial"/>
                <w:spacing w:val="-2"/>
                <w:sz w:val="20"/>
                <w:szCs w:val="20"/>
                <w:lang w:val="en-GB"/>
              </w:rPr>
              <w:t>Role in Contract</w:t>
            </w:r>
          </w:p>
        </w:tc>
        <w:tc>
          <w:tcPr>
            <w:tcW w:w="4878" w:type="dxa"/>
            <w:gridSpan w:val="3"/>
            <w:tcBorders>
              <w:top w:val="single" w:sz="6" w:space="0" w:color="auto"/>
              <w:left w:val="nil"/>
              <w:bottom w:val="single" w:sz="6" w:space="0" w:color="auto"/>
              <w:right w:val="single" w:sz="6" w:space="0" w:color="auto"/>
            </w:tcBorders>
          </w:tcPr>
          <w:p w14:paraId="2E90615B" w14:textId="77777777" w:rsidR="00CD7CAD" w:rsidRPr="00134ECA" w:rsidRDefault="00CD7CAD" w:rsidP="00123350">
            <w:pPr>
              <w:spacing w:before="60" w:after="60"/>
              <w:jc w:val="center"/>
              <w:rPr>
                <w:rFonts w:ascii="Arial" w:hAnsi="Arial" w:cs="Arial"/>
                <w:spacing w:val="-2"/>
                <w:sz w:val="20"/>
                <w:szCs w:val="20"/>
                <w:lang w:val="en-GB"/>
              </w:rPr>
            </w:pPr>
          </w:p>
        </w:tc>
      </w:tr>
      <w:tr w:rsidR="00CD7CAD" w:rsidRPr="00134ECA" w14:paraId="51E0D636"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666392EB"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Total contract amount</w:t>
            </w:r>
          </w:p>
        </w:tc>
        <w:tc>
          <w:tcPr>
            <w:tcW w:w="2229" w:type="dxa"/>
            <w:gridSpan w:val="2"/>
            <w:tcBorders>
              <w:top w:val="single" w:sz="6" w:space="0" w:color="auto"/>
              <w:left w:val="nil"/>
              <w:bottom w:val="single" w:sz="6" w:space="0" w:color="auto"/>
              <w:right w:val="single" w:sz="6" w:space="0" w:color="auto"/>
            </w:tcBorders>
          </w:tcPr>
          <w:p w14:paraId="1508221B"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w:t>
            </w:r>
          </w:p>
        </w:tc>
        <w:tc>
          <w:tcPr>
            <w:tcW w:w="2649" w:type="dxa"/>
            <w:tcBorders>
              <w:top w:val="single" w:sz="6" w:space="0" w:color="auto"/>
              <w:left w:val="single" w:sz="6" w:space="0" w:color="auto"/>
              <w:bottom w:val="single" w:sz="6" w:space="0" w:color="auto"/>
              <w:right w:val="single" w:sz="6" w:space="0" w:color="auto"/>
            </w:tcBorders>
          </w:tcPr>
          <w:p w14:paraId="74112C63"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EUR equivalent_______</w:t>
            </w:r>
          </w:p>
        </w:tc>
      </w:tr>
      <w:tr w:rsidR="00CD7CAD" w:rsidRPr="00134ECA" w14:paraId="0C1DA1DD"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3986C663"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If member in a JV, specify participation in total contract amount</w:t>
            </w:r>
          </w:p>
        </w:tc>
        <w:tc>
          <w:tcPr>
            <w:tcW w:w="1548" w:type="dxa"/>
            <w:tcBorders>
              <w:top w:val="single" w:sz="6" w:space="0" w:color="auto"/>
              <w:left w:val="nil"/>
              <w:bottom w:val="single" w:sz="6" w:space="0" w:color="auto"/>
              <w:right w:val="single" w:sz="6" w:space="0" w:color="auto"/>
            </w:tcBorders>
          </w:tcPr>
          <w:p w14:paraId="0275859B" w14:textId="77777777" w:rsidR="00CD7CAD" w:rsidRPr="00134ECA" w:rsidRDefault="00CD7CAD" w:rsidP="00123350">
            <w:pPr>
              <w:pStyle w:val="Corpsdetexte"/>
              <w:spacing w:before="60" w:after="60"/>
              <w:rPr>
                <w:rFonts w:ascii="Arial" w:hAnsi="Arial" w:cs="Arial"/>
                <w:sz w:val="20"/>
              </w:rPr>
            </w:pPr>
          </w:p>
          <w:p w14:paraId="71934347"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w:t>
            </w:r>
          </w:p>
        </w:tc>
        <w:tc>
          <w:tcPr>
            <w:tcW w:w="3330" w:type="dxa"/>
            <w:gridSpan w:val="2"/>
            <w:tcBorders>
              <w:top w:val="single" w:sz="6" w:space="0" w:color="auto"/>
              <w:left w:val="single" w:sz="6" w:space="0" w:color="auto"/>
              <w:bottom w:val="single" w:sz="6" w:space="0" w:color="auto"/>
              <w:right w:val="single" w:sz="6" w:space="0" w:color="auto"/>
            </w:tcBorders>
          </w:tcPr>
          <w:p w14:paraId="3988EEEF" w14:textId="77777777" w:rsidR="00CD7CAD" w:rsidRPr="00134ECA" w:rsidRDefault="00CD7CAD" w:rsidP="00123350">
            <w:pPr>
              <w:pStyle w:val="Corpsdetexte"/>
              <w:spacing w:before="60" w:after="60"/>
              <w:rPr>
                <w:rFonts w:ascii="Arial" w:hAnsi="Arial" w:cs="Arial"/>
                <w:sz w:val="20"/>
              </w:rPr>
            </w:pPr>
          </w:p>
          <w:p w14:paraId="55432635"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EUR equivalent_______</w:t>
            </w:r>
          </w:p>
        </w:tc>
      </w:tr>
      <w:tr w:rsidR="00CD7CAD" w:rsidRPr="00134ECA" w14:paraId="0304A0CC"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67D75042"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Purchaser’s Name:</w:t>
            </w:r>
          </w:p>
        </w:tc>
        <w:tc>
          <w:tcPr>
            <w:tcW w:w="4878" w:type="dxa"/>
            <w:gridSpan w:val="3"/>
            <w:tcBorders>
              <w:top w:val="single" w:sz="6" w:space="0" w:color="auto"/>
              <w:left w:val="nil"/>
              <w:bottom w:val="single" w:sz="6" w:space="0" w:color="auto"/>
              <w:right w:val="single" w:sz="6" w:space="0" w:color="auto"/>
            </w:tcBorders>
          </w:tcPr>
          <w:p w14:paraId="4A2EDDED"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tc>
      </w:tr>
      <w:tr w:rsidR="00CD7CAD" w:rsidRPr="00134ECA" w14:paraId="5F22E237"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63996176"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Address:</w:t>
            </w:r>
          </w:p>
          <w:p w14:paraId="0E3CE448"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Telephone/fax number:</w:t>
            </w:r>
          </w:p>
          <w:p w14:paraId="510E64AA"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E-mail:</w:t>
            </w:r>
          </w:p>
        </w:tc>
        <w:tc>
          <w:tcPr>
            <w:tcW w:w="4878" w:type="dxa"/>
            <w:gridSpan w:val="3"/>
            <w:tcBorders>
              <w:top w:val="single" w:sz="6" w:space="0" w:color="auto"/>
              <w:left w:val="nil"/>
              <w:bottom w:val="single" w:sz="6" w:space="0" w:color="auto"/>
              <w:right w:val="single" w:sz="6" w:space="0" w:color="auto"/>
            </w:tcBorders>
          </w:tcPr>
          <w:p w14:paraId="3038A4AD"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p w14:paraId="08124F4D"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p w14:paraId="4178F744"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p w14:paraId="58B2D1AE"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tc>
      </w:tr>
      <w:tr w:rsidR="00CD7CAD" w:rsidRPr="00134ECA" w14:paraId="657F94D7"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584D484C" w14:textId="77777777" w:rsidR="00CD7CAD" w:rsidRPr="00134ECA" w:rsidRDefault="00CD7CAD" w:rsidP="00123350">
            <w:pPr>
              <w:rPr>
                <w:rFonts w:ascii="Arial" w:hAnsi="Arial" w:cs="Arial"/>
                <w:sz w:val="20"/>
                <w:szCs w:val="20"/>
                <w:lang w:val="en-GB"/>
              </w:rPr>
            </w:pPr>
            <w:r w:rsidRPr="00134ECA">
              <w:rPr>
                <w:rFonts w:ascii="Arial" w:hAnsi="Arial" w:cs="Arial"/>
                <w:sz w:val="20"/>
                <w:szCs w:val="20"/>
                <w:lang w:val="en-GB"/>
              </w:rPr>
              <w:t>Description of activities/tasks:</w:t>
            </w:r>
          </w:p>
          <w:p w14:paraId="27DB702A" w14:textId="77777777" w:rsidR="00CD7CAD" w:rsidRPr="00134ECA" w:rsidRDefault="00CD7CAD" w:rsidP="00123350">
            <w:pPr>
              <w:pStyle w:val="Corpsdetexte"/>
              <w:spacing w:before="60" w:after="60"/>
              <w:rPr>
                <w:rFonts w:ascii="Arial" w:hAnsi="Arial" w:cs="Arial"/>
                <w:sz w:val="20"/>
              </w:rPr>
            </w:pPr>
          </w:p>
          <w:p w14:paraId="286ACBF5" w14:textId="77777777" w:rsidR="00CD7CAD" w:rsidRPr="00134ECA" w:rsidRDefault="00CD7CAD" w:rsidP="00123350">
            <w:pPr>
              <w:pStyle w:val="Corpsdetexte"/>
              <w:spacing w:before="60" w:after="60"/>
              <w:rPr>
                <w:rFonts w:ascii="Arial" w:hAnsi="Arial" w:cs="Arial"/>
                <w:sz w:val="20"/>
              </w:rPr>
            </w:pPr>
          </w:p>
          <w:p w14:paraId="241F4189" w14:textId="77777777" w:rsidR="00CD7CAD" w:rsidRPr="00134ECA" w:rsidRDefault="00CD7CAD" w:rsidP="00123350">
            <w:pPr>
              <w:pStyle w:val="Corpsdetexte"/>
              <w:spacing w:before="60" w:after="60"/>
              <w:rPr>
                <w:rFonts w:ascii="Arial" w:hAnsi="Arial" w:cs="Arial"/>
                <w:sz w:val="20"/>
              </w:rPr>
            </w:pPr>
          </w:p>
          <w:p w14:paraId="5E21DBD7" w14:textId="77777777" w:rsidR="00CD7CAD" w:rsidRPr="00134ECA" w:rsidRDefault="00CD7CAD" w:rsidP="00123350">
            <w:pPr>
              <w:pStyle w:val="Corpsdetexte"/>
              <w:spacing w:before="60" w:after="60"/>
              <w:rPr>
                <w:rFonts w:ascii="Arial" w:hAnsi="Arial" w:cs="Arial"/>
                <w:sz w:val="20"/>
              </w:rPr>
            </w:pPr>
          </w:p>
          <w:p w14:paraId="53FBB45A" w14:textId="77777777" w:rsidR="00CD7CAD" w:rsidRPr="00134ECA" w:rsidRDefault="00CD7CAD" w:rsidP="00123350">
            <w:pPr>
              <w:pStyle w:val="Corpsdetexte"/>
              <w:spacing w:before="60" w:after="60"/>
              <w:rPr>
                <w:rFonts w:ascii="Arial" w:hAnsi="Arial" w:cs="Arial"/>
                <w:sz w:val="20"/>
              </w:rPr>
            </w:pPr>
          </w:p>
          <w:p w14:paraId="7A42B416" w14:textId="77777777" w:rsidR="00CD7CAD" w:rsidRPr="00134ECA" w:rsidRDefault="00CD7CAD" w:rsidP="00123350">
            <w:pPr>
              <w:pStyle w:val="Corpsdetexte"/>
              <w:spacing w:before="60" w:after="60"/>
              <w:rPr>
                <w:rFonts w:ascii="Arial" w:hAnsi="Arial" w:cs="Arial"/>
                <w:sz w:val="20"/>
              </w:rPr>
            </w:pPr>
          </w:p>
        </w:tc>
        <w:tc>
          <w:tcPr>
            <w:tcW w:w="4878" w:type="dxa"/>
            <w:gridSpan w:val="3"/>
            <w:tcBorders>
              <w:top w:val="single" w:sz="6" w:space="0" w:color="auto"/>
              <w:left w:val="nil"/>
              <w:bottom w:val="single" w:sz="6" w:space="0" w:color="auto"/>
              <w:right w:val="single" w:sz="6" w:space="0" w:color="auto"/>
            </w:tcBorders>
          </w:tcPr>
          <w:p w14:paraId="6C03B690" w14:textId="77777777" w:rsidR="00CD7CAD" w:rsidRPr="00134ECA" w:rsidRDefault="00CD7CAD" w:rsidP="00123350">
            <w:pPr>
              <w:pStyle w:val="Corpsdetexte"/>
              <w:spacing w:before="60" w:after="60"/>
              <w:rPr>
                <w:rFonts w:ascii="Arial" w:hAnsi="Arial" w:cs="Arial"/>
                <w:sz w:val="20"/>
              </w:rPr>
            </w:pPr>
          </w:p>
        </w:tc>
      </w:tr>
    </w:tbl>
    <w:p w14:paraId="6A7DF6E9" w14:textId="77777777" w:rsidR="00CD7CAD" w:rsidRDefault="00134ECA" w:rsidP="00134ECA">
      <w:pPr>
        <w:tabs>
          <w:tab w:val="left" w:pos="1148"/>
        </w:tabs>
        <w:spacing w:before="142" w:after="0"/>
        <w:rPr>
          <w:rFonts w:ascii="Arial" w:hAnsi="Arial" w:cs="Arial"/>
          <w:noProof/>
          <w:lang w:val="en-GB"/>
        </w:rPr>
      </w:pPr>
      <w:r>
        <w:rPr>
          <w:rFonts w:ascii="Arial" w:hAnsi="Arial" w:cs="Arial"/>
          <w:noProof/>
          <w:lang w:val="en-GB"/>
        </w:rPr>
        <w:t>NB: Attach proof</w:t>
      </w:r>
      <w:r>
        <w:rPr>
          <w:rFonts w:ascii="Arial" w:hAnsi="Arial" w:cs="Arial"/>
          <w:noProof/>
          <w:lang w:val="en-GB"/>
        </w:rPr>
        <w:tab/>
      </w:r>
    </w:p>
    <w:p w14:paraId="7D763DAE" w14:textId="77777777" w:rsidR="00134ECA" w:rsidRPr="00134ECA" w:rsidRDefault="00134ECA" w:rsidP="00134ECA">
      <w:pPr>
        <w:tabs>
          <w:tab w:val="left" w:pos="1148"/>
        </w:tabs>
        <w:rPr>
          <w:rFonts w:ascii="Arial" w:hAnsi="Arial" w:cs="Arial"/>
          <w:lang w:val="en-GB"/>
        </w:rPr>
        <w:sectPr w:rsidR="00134ECA" w:rsidRPr="00134ECA" w:rsidSect="00CD7CAD">
          <w:headerReference w:type="default" r:id="rId17"/>
          <w:headerReference w:type="first" r:id="rId18"/>
          <w:footnotePr>
            <w:numRestart w:val="eachSect"/>
          </w:footnotePr>
          <w:pgSz w:w="11906" w:h="16838"/>
          <w:pgMar w:top="1417" w:right="1417" w:bottom="1417" w:left="1417" w:header="708" w:footer="708" w:gutter="0"/>
          <w:pgNumType w:start="1"/>
          <w:cols w:space="708"/>
          <w:titlePg/>
          <w:docGrid w:linePitch="360"/>
        </w:sectPr>
      </w:pPr>
      <w:r>
        <w:rPr>
          <w:rFonts w:ascii="Arial" w:hAnsi="Arial" w:cs="Arial"/>
          <w:lang w:val="en-GB"/>
        </w:rPr>
        <w:tab/>
      </w:r>
    </w:p>
    <w:p w14:paraId="3C2931C6" w14:textId="77777777" w:rsidR="00CD7CAD" w:rsidRPr="00CD7CAD" w:rsidRDefault="00CD7CAD" w:rsidP="00CD7CAD">
      <w:pPr>
        <w:pStyle w:val="Formulaire2"/>
        <w:rPr>
          <w:rFonts w:cs="Arial"/>
          <w:noProof/>
          <w:lang w:val="en-GB"/>
        </w:rPr>
      </w:pPr>
      <w:bookmarkStart w:id="0" w:name="TOUT"/>
      <w:r w:rsidRPr="00CD7CAD">
        <w:rPr>
          <w:rFonts w:cs="Arial"/>
          <w:noProof/>
          <w:lang w:val="en-GB"/>
        </w:rPr>
        <w:lastRenderedPageBreak/>
        <w:t xml:space="preserve">Appendix to The Request for Expressions of Interest </w:t>
      </w:r>
      <w:r w:rsidRPr="00CD7CAD">
        <w:rPr>
          <w:rFonts w:cs="Arial"/>
          <w:noProof/>
          <w:lang w:val="en-GB"/>
        </w:rPr>
        <w:br/>
        <w:t>(To be sumitted with the application, signed and unaltered)</w:t>
      </w:r>
    </w:p>
    <w:p w14:paraId="1367529F" w14:textId="77777777" w:rsidR="00CD7CAD" w:rsidRPr="00CD7CAD" w:rsidRDefault="00CD7CAD" w:rsidP="00CD7CAD">
      <w:pPr>
        <w:pStyle w:val="Formulaire2"/>
        <w:rPr>
          <w:rFonts w:cs="Arial"/>
          <w:noProof/>
          <w:lang w:val="en-GB"/>
        </w:rPr>
      </w:pPr>
      <w:r w:rsidRPr="00CD7CAD">
        <w:rPr>
          <w:rFonts w:cs="Arial"/>
          <w:noProof/>
          <w:lang w:val="en-GB"/>
        </w:rPr>
        <w:t>Statement of Integrity, Eligibility and Environmental and Social Responsibility</w:t>
      </w:r>
    </w:p>
    <w:p w14:paraId="7DD9617E" w14:textId="77777777" w:rsidR="00CD7CAD" w:rsidRPr="00CD7CAD" w:rsidRDefault="00CD7CAD" w:rsidP="00CD7CAD">
      <w:pPr>
        <w:spacing w:line="276" w:lineRule="auto"/>
        <w:rPr>
          <w:rFonts w:ascii="Arial" w:hAnsi="Arial" w:cs="Arial"/>
          <w:i/>
          <w:noProof/>
          <w:highlight w:val="yellow"/>
          <w:lang w:val="en-GB"/>
        </w:rPr>
      </w:pPr>
    </w:p>
    <w:p w14:paraId="177E26C5" w14:textId="77777777" w:rsidR="00CD7CAD" w:rsidRPr="00CD7CAD" w:rsidRDefault="00CD7CAD" w:rsidP="00CD7CAD">
      <w:pPr>
        <w:spacing w:before="142" w:after="0"/>
        <w:jc w:val="both"/>
        <w:rPr>
          <w:rFonts w:ascii="Arial" w:hAnsi="Arial" w:cs="Arial"/>
          <w:i/>
          <w:noProof/>
          <w:sz w:val="20"/>
          <w:szCs w:val="20"/>
          <w:highlight w:val="yellow"/>
          <w:lang w:val="en-GB"/>
        </w:rPr>
      </w:pPr>
    </w:p>
    <w:bookmarkEnd w:id="0"/>
    <w:p w14:paraId="5DA2211E" w14:textId="77777777" w:rsidR="00CD7CAD" w:rsidRPr="00CD7CAD" w:rsidRDefault="00CD7CAD" w:rsidP="00CD7CAD">
      <w:pPr>
        <w:tabs>
          <w:tab w:val="right" w:leader="underscore" w:pos="8789"/>
        </w:tabs>
        <w:jc w:val="both"/>
        <w:rPr>
          <w:rFonts w:ascii="Arial" w:hAnsi="Arial" w:cs="Arial"/>
          <w:noProof/>
          <w:sz w:val="20"/>
          <w:szCs w:val="20"/>
          <w:lang w:val="en-GB"/>
        </w:rPr>
      </w:pPr>
      <w:r w:rsidRPr="00CD7CAD">
        <w:rPr>
          <w:rFonts w:ascii="Arial" w:hAnsi="Arial" w:cs="Arial"/>
          <w:noProof/>
          <w:sz w:val="20"/>
          <w:szCs w:val="20"/>
          <w:lang w:val="en-GB"/>
        </w:rPr>
        <w:t xml:space="preserve">Reference of the bid or proposal </w:t>
      </w:r>
      <w:r w:rsidRPr="00CD7CAD">
        <w:rPr>
          <w:rFonts w:ascii="Arial" w:hAnsi="Arial" w:cs="Arial"/>
          <w:noProof/>
          <w:sz w:val="20"/>
          <w:szCs w:val="20"/>
          <w:lang w:val="en-GB"/>
        </w:rPr>
        <w:tab/>
        <w:t>(the "</w:t>
      </w:r>
      <w:r w:rsidRPr="00CD7CAD">
        <w:rPr>
          <w:rFonts w:ascii="Arial" w:hAnsi="Arial" w:cs="Arial"/>
          <w:b/>
          <w:noProof/>
          <w:sz w:val="20"/>
          <w:szCs w:val="20"/>
          <w:lang w:val="en-GB"/>
        </w:rPr>
        <w:t>Contract</w:t>
      </w:r>
      <w:r w:rsidRPr="00CD7CAD">
        <w:rPr>
          <w:rFonts w:ascii="Arial" w:hAnsi="Arial" w:cs="Arial"/>
          <w:noProof/>
          <w:sz w:val="20"/>
          <w:szCs w:val="20"/>
          <w:lang w:val="en-GB"/>
        </w:rPr>
        <w:t>")</w:t>
      </w:r>
    </w:p>
    <w:p w14:paraId="2FDD55AA" w14:textId="77777777" w:rsidR="00CD7CAD" w:rsidRPr="00CD7CAD" w:rsidRDefault="00CD7CAD" w:rsidP="00CD7CAD">
      <w:pPr>
        <w:tabs>
          <w:tab w:val="right" w:leader="underscore" w:pos="8789"/>
        </w:tabs>
        <w:jc w:val="both"/>
        <w:rPr>
          <w:rFonts w:ascii="Arial" w:hAnsi="Arial" w:cs="Arial"/>
          <w:noProof/>
          <w:sz w:val="20"/>
          <w:szCs w:val="20"/>
          <w:lang w:val="en-GB"/>
        </w:rPr>
      </w:pPr>
      <w:r w:rsidRPr="00CD7CAD">
        <w:rPr>
          <w:rFonts w:ascii="Arial" w:hAnsi="Arial" w:cs="Arial"/>
          <w:noProof/>
          <w:sz w:val="20"/>
          <w:szCs w:val="20"/>
          <w:lang w:val="en-GB"/>
        </w:rPr>
        <w:t xml:space="preserve">To: </w:t>
      </w:r>
      <w:r w:rsidRPr="00CD7CAD">
        <w:rPr>
          <w:rFonts w:ascii="Arial" w:hAnsi="Arial" w:cs="Arial"/>
          <w:noProof/>
          <w:sz w:val="20"/>
          <w:szCs w:val="20"/>
          <w:lang w:val="en-GB"/>
        </w:rPr>
        <w:tab/>
        <w:t>(the "</w:t>
      </w:r>
      <w:r w:rsidRPr="00CD7CAD">
        <w:rPr>
          <w:rFonts w:ascii="Arial" w:hAnsi="Arial" w:cs="Arial"/>
          <w:b/>
          <w:noProof/>
          <w:sz w:val="20"/>
          <w:szCs w:val="20"/>
          <w:lang w:val="en-GB"/>
        </w:rPr>
        <w:t>Contracting Authority</w:t>
      </w:r>
      <w:r w:rsidRPr="00CD7CAD">
        <w:rPr>
          <w:rFonts w:ascii="Arial" w:hAnsi="Arial" w:cs="Arial"/>
          <w:noProof/>
          <w:sz w:val="20"/>
          <w:szCs w:val="20"/>
          <w:lang w:val="en-GB"/>
        </w:rPr>
        <w:t>")</w:t>
      </w:r>
    </w:p>
    <w:p w14:paraId="592C2576" w14:textId="77777777" w:rsidR="00CD7CAD" w:rsidRPr="00CD7CAD" w:rsidRDefault="00CD7CAD" w:rsidP="00CD7CAD">
      <w:pPr>
        <w:jc w:val="both"/>
        <w:rPr>
          <w:rFonts w:ascii="Arial" w:hAnsi="Arial" w:cs="Arial"/>
          <w:noProof/>
          <w:sz w:val="20"/>
          <w:szCs w:val="20"/>
          <w:lang w:val="en-GB"/>
        </w:rPr>
      </w:pPr>
    </w:p>
    <w:p w14:paraId="0DA5FD62"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 xml:space="preserve">We recognise and accept that </w:t>
      </w:r>
      <w:r w:rsidRPr="00CD7CAD">
        <w:rPr>
          <w:rFonts w:ascii="Arial" w:hAnsi="Arial" w:cs="Arial"/>
          <w:i/>
          <w:noProof/>
          <w:sz w:val="20"/>
          <w:szCs w:val="20"/>
          <w:lang w:val="en-GB"/>
        </w:rPr>
        <w:t>Agence Française de Développement</w:t>
      </w:r>
      <w:r w:rsidRPr="00CD7CAD">
        <w:rPr>
          <w:rFonts w:ascii="Arial" w:hAnsi="Arial" w:cs="Arial"/>
          <w:noProof/>
          <w:sz w:val="20"/>
          <w:szCs w:val="20"/>
          <w:lang w:val="en-GB"/>
        </w:rPr>
        <w:t xml:space="preserve"> ("</w:t>
      </w:r>
      <w:r w:rsidRPr="00CD7CAD">
        <w:rPr>
          <w:rFonts w:ascii="Arial" w:hAnsi="Arial" w:cs="Arial"/>
          <w:b/>
          <w:noProof/>
          <w:sz w:val="20"/>
          <w:szCs w:val="20"/>
          <w:lang w:val="en-GB"/>
        </w:rPr>
        <w:t>AFD</w:t>
      </w:r>
      <w:r w:rsidRPr="00CD7CAD">
        <w:rPr>
          <w:rFonts w:ascii="Arial" w:hAnsi="Arial" w:cs="Arial"/>
          <w:noProof/>
          <w:sz w:val="20"/>
          <w:szCs w:val="20"/>
          <w:lang w:val="en-GB"/>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33F64017"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We hereby certify that neither we nor any other member of our joint venture or any of our suppliers, contractors, subcontractors, consultants or subconsultants are in any of the following situations:</w:t>
      </w:r>
    </w:p>
    <w:p w14:paraId="090581A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2.1</w:t>
      </w:r>
      <w:r w:rsidRPr="00CD7CAD">
        <w:rPr>
          <w:rFonts w:ascii="Arial" w:hAnsi="Arial" w:cs="Arial"/>
          <w:noProof/>
          <w:sz w:val="20"/>
          <w:szCs w:val="20"/>
          <w:lang w:val="en-GB"/>
        </w:rPr>
        <w:tab/>
        <w:t>Being bankrupt, wound up or ceasing our activities, having our activities administered by the courts, having entered into receivership, reorganisation or being in any analogous situation arising from any similar procedure;</w:t>
      </w:r>
    </w:p>
    <w:p w14:paraId="334ADE1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2.2</w:t>
      </w:r>
      <w:r w:rsidRPr="00CD7CAD">
        <w:rPr>
          <w:rFonts w:ascii="Arial" w:hAnsi="Arial" w:cs="Arial"/>
          <w:noProof/>
          <w:sz w:val="20"/>
          <w:szCs w:val="20"/>
          <w:lang w:val="en-GB"/>
        </w:rPr>
        <w:tab/>
        <w:t>Having been:</w:t>
      </w:r>
    </w:p>
    <w:p w14:paraId="5A36378C" w14:textId="77777777" w:rsidR="00CD7CAD" w:rsidRPr="00CD7CAD" w:rsidRDefault="00CD7CAD" w:rsidP="00CD7CAD">
      <w:pPr>
        <w:pStyle w:val="Paragraphedeliste"/>
        <w:numPr>
          <w:ilvl w:val="0"/>
          <w:numId w:val="3"/>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 xml:space="preserve">convicted, within the past five years by a court decision, which has the force of </w:t>
      </w:r>
      <w:r w:rsidRPr="00CD7CAD">
        <w:rPr>
          <w:rFonts w:ascii="Arial" w:hAnsi="Arial" w:cs="Arial"/>
          <w:i/>
          <w:noProof/>
          <w:sz w:val="20"/>
          <w:szCs w:val="20"/>
          <w:lang w:val="en-GB"/>
        </w:rPr>
        <w:t>res judicata i</w:t>
      </w:r>
      <w:r w:rsidRPr="00CD7CAD">
        <w:rPr>
          <w:rFonts w:ascii="Arial" w:hAnsi="Arial" w:cs="Arial"/>
          <w:noProof/>
          <w:sz w:val="20"/>
          <w:szCs w:val="20"/>
          <w:lang w:val="en-GB"/>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6CFDDBFC" w14:textId="77777777" w:rsidR="00CD7CAD" w:rsidRPr="00CD7CAD" w:rsidRDefault="00CD7CAD" w:rsidP="00CD7CAD">
      <w:pPr>
        <w:pStyle w:val="Paragraphedeliste"/>
        <w:numPr>
          <w:ilvl w:val="0"/>
          <w:numId w:val="3"/>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61ED427D" w14:textId="77777777" w:rsidR="00CD7CAD" w:rsidRPr="00CD7CAD" w:rsidRDefault="00CD7CAD" w:rsidP="00CD7CAD">
      <w:pPr>
        <w:pStyle w:val="Paragraphedeliste"/>
        <w:numPr>
          <w:ilvl w:val="0"/>
          <w:numId w:val="3"/>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convicted, within the past five years by a court decision, which has the force of res judicata, of fraud, corruption or of any other offense committed during the procurement process or performance of an AFD-financed contract;</w:t>
      </w:r>
    </w:p>
    <w:p w14:paraId="661C9DA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2.3</w:t>
      </w:r>
      <w:r w:rsidRPr="00CD7CAD">
        <w:rPr>
          <w:rFonts w:ascii="Arial" w:hAnsi="Arial" w:cs="Arial"/>
          <w:noProof/>
          <w:sz w:val="20"/>
          <w:szCs w:val="20"/>
          <w:lang w:val="en-GB"/>
        </w:rPr>
        <w:tab/>
        <w:t>Being listed for financial sanctions by the United Nations, the European Union and/or France for the purposes of fight-against-terrorist financing or threat to international peace and security;</w:t>
      </w:r>
    </w:p>
    <w:p w14:paraId="72D84317"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2.4</w:t>
      </w:r>
      <w:r w:rsidRPr="00CD7CAD">
        <w:rPr>
          <w:rFonts w:ascii="Arial" w:hAnsi="Arial" w:cs="Arial"/>
          <w:noProof/>
          <w:sz w:val="20"/>
          <w:szCs w:val="20"/>
          <w:lang w:val="en-GB"/>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6D92B121"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lastRenderedPageBreak/>
        <w:t>2.5</w:t>
      </w:r>
      <w:r w:rsidRPr="00CD7CAD">
        <w:rPr>
          <w:rFonts w:ascii="Arial" w:hAnsi="Arial" w:cs="Arial"/>
          <w:noProof/>
          <w:sz w:val="20"/>
          <w:szCs w:val="20"/>
          <w:lang w:val="en-GB"/>
        </w:rPr>
        <w:tab/>
        <w:t>Not having fulfilled our fiscal obligations regarding payments of taxes in accordance with the legal provisions of either the country where we are constituted or the Contracting Authority's country;</w:t>
      </w:r>
    </w:p>
    <w:p w14:paraId="2FA22EDC"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2.6</w:t>
      </w:r>
      <w:r w:rsidRPr="00CD7CAD">
        <w:rPr>
          <w:rFonts w:ascii="Arial" w:hAnsi="Arial" w:cs="Arial"/>
          <w:noProof/>
          <w:sz w:val="20"/>
          <w:szCs w:val="20"/>
          <w:lang w:val="en-GB"/>
        </w:rPr>
        <w:tab/>
        <w:t xml:space="preserve">Being subject to an exclusion decision of the World Bank and being listed on the website </w:t>
      </w:r>
      <w:hyperlink r:id="rId19" w:history="1">
        <w:r w:rsidRPr="00CD7CAD">
          <w:rPr>
            <w:rStyle w:val="Lienhypertexte"/>
            <w:rFonts w:ascii="Arial" w:hAnsi="Arial" w:cs="Arial"/>
            <w:noProof/>
            <w:sz w:val="20"/>
            <w:szCs w:val="20"/>
            <w:lang w:val="en-GB"/>
          </w:rPr>
          <w:t>http://www.worldbank.org/debarr</w:t>
        </w:r>
      </w:hyperlink>
      <w:r w:rsidRPr="00CD7CAD">
        <w:rPr>
          <w:rFonts w:ascii="Arial" w:hAnsi="Arial" w:cs="Arial"/>
          <w:noProof/>
          <w:sz w:val="20"/>
          <w:szCs w:val="20"/>
          <w:lang w:val="en-GB"/>
        </w:rPr>
        <w:t xml:space="preserve"> (in the event of such exclusion, you may attach to this Statement of Integrity supporting information showing that this exclusion is not relevant in the context of this Contract);</w:t>
      </w:r>
    </w:p>
    <w:p w14:paraId="7BEC68BD"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2.7</w:t>
      </w:r>
      <w:r w:rsidRPr="00CD7CAD">
        <w:rPr>
          <w:rFonts w:ascii="Arial" w:hAnsi="Arial" w:cs="Arial"/>
          <w:noProof/>
          <w:sz w:val="20"/>
          <w:szCs w:val="20"/>
          <w:lang w:val="en-GB"/>
        </w:rPr>
        <w:tab/>
        <w:t>Having created false documents or committed misrepresentation in documentation requested by the Contracting Authority as part of the procurement process of this Contract.</w:t>
      </w:r>
    </w:p>
    <w:p w14:paraId="377B0B0E"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We hereby certify that neither we, nor any of the members of our joint venture or any of our suppliers, contractors, subcontractors, consultants or subconsultants are in any of the following situations of conflict of interest:</w:t>
      </w:r>
    </w:p>
    <w:p w14:paraId="0663DD40"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3.1</w:t>
      </w:r>
      <w:r w:rsidRPr="00CD7CAD">
        <w:rPr>
          <w:rFonts w:ascii="Arial" w:hAnsi="Arial" w:cs="Arial"/>
          <w:noProof/>
          <w:sz w:val="20"/>
          <w:szCs w:val="20"/>
          <w:lang w:val="en-GB"/>
        </w:rPr>
        <w:tab/>
        <w:t>Being an affiliate controlled by the Contracting Authority or a shareholder controlling the Contracting Authority, unless the stemming conflict of interest has been brought to the attention of AFD and resolved to its satisfaction;</w:t>
      </w:r>
    </w:p>
    <w:p w14:paraId="402B8677"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3.2</w:t>
      </w:r>
      <w:r w:rsidRPr="00CD7CAD">
        <w:rPr>
          <w:rFonts w:ascii="Arial" w:hAnsi="Arial" w:cs="Arial"/>
          <w:noProof/>
          <w:sz w:val="20"/>
          <w:szCs w:val="20"/>
          <w:lang w:val="en-GB"/>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60D24F2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3.3</w:t>
      </w:r>
      <w:r w:rsidRPr="00CD7CAD">
        <w:rPr>
          <w:rFonts w:ascii="Arial" w:hAnsi="Arial" w:cs="Arial"/>
          <w:noProof/>
          <w:sz w:val="20"/>
          <w:szCs w:val="20"/>
          <w:lang w:val="en-GB"/>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7F32A543"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3.4</w:t>
      </w:r>
      <w:r w:rsidRPr="00CD7CAD">
        <w:rPr>
          <w:rFonts w:ascii="Arial" w:hAnsi="Arial" w:cs="Arial"/>
          <w:noProof/>
          <w:sz w:val="20"/>
          <w:szCs w:val="20"/>
          <w:lang w:val="en-GB"/>
        </w:rPr>
        <w:tab/>
        <w:t>Being engaged in a consulting services activity, which, by its nature, may be in conflict with the assignments that we would carry out for the Contracting Authority;</w:t>
      </w:r>
    </w:p>
    <w:p w14:paraId="54FAFA58"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3.5</w:t>
      </w:r>
      <w:r w:rsidRPr="00CD7CAD">
        <w:rPr>
          <w:rFonts w:ascii="Arial" w:hAnsi="Arial" w:cs="Arial"/>
          <w:noProof/>
          <w:sz w:val="20"/>
          <w:szCs w:val="20"/>
          <w:lang w:val="en-GB"/>
        </w:rPr>
        <w:tab/>
        <w:t>In the case of procurement of goods, works or plants:</w:t>
      </w:r>
    </w:p>
    <w:p w14:paraId="3B62D750" w14:textId="77777777" w:rsidR="00CD7CAD" w:rsidRPr="00CD7CAD" w:rsidRDefault="00CD7CAD" w:rsidP="00CD7CAD">
      <w:pPr>
        <w:pStyle w:val="Paragraphedeliste"/>
        <w:numPr>
          <w:ilvl w:val="0"/>
          <w:numId w:val="5"/>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Having prepared or having been associated with a consultant who prepared specifications, drawings, calculations and other documentation to be used in the procurement process of this Contract;</w:t>
      </w:r>
    </w:p>
    <w:p w14:paraId="59EAEDA1" w14:textId="77777777" w:rsidR="00CD7CAD" w:rsidRPr="00CD7CAD" w:rsidRDefault="00CD7CAD" w:rsidP="00CD7CAD">
      <w:pPr>
        <w:pStyle w:val="Paragraphedeliste"/>
        <w:numPr>
          <w:ilvl w:val="0"/>
          <w:numId w:val="5"/>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 xml:space="preserve">Having been recruited (or being proposed to be recruited) ourselves or any of our affiliates, to carry out works supervision or inspection for this Contract. </w:t>
      </w:r>
    </w:p>
    <w:p w14:paraId="24AB23F7"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If we are a state-owned entity, and to compete in a procurement process, we certify that we have legal and financial autonomy and that we operate under commercial laws and regulations.</w:t>
      </w:r>
    </w:p>
    <w:p w14:paraId="548F727A"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We undertake to bring to the attention of the Contracting Authority, which will inform AFD, any change in situation with regard to points 2 to 4 here above.</w:t>
      </w:r>
    </w:p>
    <w:p w14:paraId="1E27918E"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In the context of the procurement process and performance of the corresponding contract:</w:t>
      </w:r>
    </w:p>
    <w:p w14:paraId="6F07C941"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6.1</w:t>
      </w:r>
      <w:r w:rsidRPr="00CD7CAD">
        <w:rPr>
          <w:rFonts w:ascii="Arial" w:hAnsi="Arial" w:cs="Arial"/>
          <w:noProof/>
          <w:sz w:val="20"/>
          <w:szCs w:val="20"/>
          <w:lang w:val="en-GB"/>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18C0A63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6.2</w:t>
      </w:r>
      <w:r w:rsidRPr="00CD7CAD">
        <w:rPr>
          <w:rFonts w:ascii="Arial" w:hAnsi="Arial" w:cs="Arial"/>
          <w:noProof/>
          <w:sz w:val="20"/>
          <w:szCs w:val="20"/>
          <w:lang w:val="en-GB"/>
        </w:rPr>
        <w:tab/>
        <w:t>We have not and we will not engage in any dishonest conduct (act or omission) contrary to our legal or regulatory obligations or our internal rules in order to obtain illegitimate profit;</w:t>
      </w:r>
    </w:p>
    <w:p w14:paraId="31B48F14"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6.3</w:t>
      </w:r>
      <w:r w:rsidRPr="00CD7CAD">
        <w:rPr>
          <w:rFonts w:ascii="Arial" w:hAnsi="Arial" w:cs="Arial"/>
          <w:noProof/>
          <w:sz w:val="20"/>
          <w:szCs w:val="20"/>
          <w:lang w:val="en-GB"/>
        </w:rPr>
        <w:tab/>
        <w:t xml:space="preserve">We have not promised, offered or given and we will not promise, offer or give, directly or indirectly to (i) any Person who holds a legislative, executive, administrative or judicial mandate within the State of the Contracting Authority regardless of whether that Person </w:t>
      </w:r>
      <w:r w:rsidRPr="00CD7CAD">
        <w:rPr>
          <w:rFonts w:ascii="Arial" w:hAnsi="Arial" w:cs="Arial"/>
          <w:noProof/>
          <w:sz w:val="20"/>
          <w:szCs w:val="20"/>
          <w:lang w:val="en-GB"/>
        </w:rPr>
        <w:lastRenderedPageBreak/>
        <w:t>was nominated or elected, regardless of the permanent or temporary, paid or unpaid nature of the position and regardless of the hierarchical level the Person occupies, (ii) any other Person who performs a public function, including for a State institution or a State</w:t>
      </w:r>
      <w:r w:rsidRPr="00CD7CAD">
        <w:rPr>
          <w:rFonts w:ascii="Arial" w:hAnsi="Arial" w:cs="Arial"/>
          <w:noProof/>
          <w:sz w:val="20"/>
          <w:szCs w:val="20"/>
          <w:lang w:val="en-GB"/>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76E1AD9B"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6.4</w:t>
      </w:r>
      <w:r w:rsidRPr="00CD7CAD">
        <w:rPr>
          <w:rFonts w:ascii="Arial" w:hAnsi="Arial" w:cs="Arial"/>
          <w:noProof/>
          <w:sz w:val="20"/>
          <w:szCs w:val="20"/>
          <w:lang w:val="en-GB"/>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4ACE0E1E"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6.5</w:t>
      </w:r>
      <w:r w:rsidRPr="00CD7CAD">
        <w:rPr>
          <w:rFonts w:ascii="Arial" w:hAnsi="Arial" w:cs="Arial"/>
          <w:noProof/>
          <w:sz w:val="20"/>
          <w:szCs w:val="20"/>
          <w:lang w:val="en-GB"/>
        </w:rPr>
        <w:tab/>
        <w:t>We have not and we will not engage in any practice likely to influence the contract award process to the detriment of the Contracting Authority and, in particular, in any anti</w:t>
      </w:r>
      <w:r w:rsidRPr="00CD7CAD">
        <w:rPr>
          <w:rFonts w:ascii="Arial" w:hAnsi="Arial" w:cs="Arial"/>
          <w:noProof/>
          <w:sz w:val="20"/>
          <w:szCs w:val="20"/>
          <w:lang w:val="en-GB"/>
        </w:rPr>
        <w:noBreakHyphen/>
        <w:t>competitive practice having for object or for effect to prevent, restrict or distort competition, namely by limiting access to the market or the free exercise of competition by other undertakings;</w:t>
      </w:r>
    </w:p>
    <w:p w14:paraId="5E0063A6"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6.6</w:t>
      </w:r>
      <w:r w:rsidRPr="00CD7CAD">
        <w:rPr>
          <w:rFonts w:ascii="Arial" w:hAnsi="Arial" w:cs="Arial"/>
          <w:noProof/>
          <w:sz w:val="20"/>
          <w:szCs w:val="20"/>
          <w:lang w:val="en-GB"/>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4FFBAD79"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6.7</w:t>
      </w:r>
      <w:r w:rsidRPr="00CD7CAD">
        <w:rPr>
          <w:rFonts w:ascii="Arial" w:hAnsi="Arial" w:cs="Arial"/>
          <w:noProof/>
          <w:sz w:val="20"/>
          <w:szCs w:val="20"/>
          <w:lang w:val="en-GB"/>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053AD074"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3C5BAF48" w14:textId="77777777" w:rsidR="00CD7CAD" w:rsidRPr="00CD7CAD" w:rsidRDefault="00CD7CAD" w:rsidP="00CD7CAD">
      <w:pPr>
        <w:jc w:val="both"/>
        <w:rPr>
          <w:rFonts w:ascii="Arial" w:hAnsi="Arial" w:cs="Arial"/>
          <w:noProof/>
          <w:sz w:val="20"/>
          <w:szCs w:val="20"/>
          <w:lang w:val="en-GB"/>
        </w:rPr>
      </w:pPr>
    </w:p>
    <w:p w14:paraId="24603F64" w14:textId="77777777" w:rsidR="00CD7CAD" w:rsidRPr="00CD7CAD" w:rsidRDefault="00CD7CAD" w:rsidP="00CD7CAD">
      <w:pPr>
        <w:tabs>
          <w:tab w:val="right" w:leader="underscore" w:pos="5103"/>
          <w:tab w:val="right" w:leader="underscore" w:pos="9072"/>
        </w:tabs>
        <w:jc w:val="both"/>
        <w:rPr>
          <w:rFonts w:ascii="Arial" w:hAnsi="Arial" w:cs="Arial"/>
          <w:noProof/>
          <w:sz w:val="20"/>
          <w:szCs w:val="20"/>
          <w:lang w:val="en-GB"/>
        </w:rPr>
      </w:pPr>
      <w:r w:rsidRPr="00CD7CAD">
        <w:rPr>
          <w:rFonts w:ascii="Arial" w:hAnsi="Arial" w:cs="Arial"/>
          <w:noProof/>
          <w:sz w:val="20"/>
          <w:szCs w:val="20"/>
          <w:lang w:val="en-GB"/>
        </w:rPr>
        <w:t xml:space="preserve">Name: </w:t>
      </w:r>
      <w:r w:rsidRPr="00CD7CAD">
        <w:rPr>
          <w:rFonts w:ascii="Arial" w:hAnsi="Arial" w:cs="Arial"/>
          <w:noProof/>
          <w:sz w:val="20"/>
          <w:szCs w:val="20"/>
          <w:lang w:val="en-GB"/>
        </w:rPr>
        <w:tab/>
        <w:t xml:space="preserve"> In the capacity of: </w:t>
      </w:r>
      <w:r w:rsidRPr="00CD7CAD">
        <w:rPr>
          <w:rFonts w:ascii="Arial" w:hAnsi="Arial" w:cs="Arial"/>
          <w:noProof/>
          <w:sz w:val="20"/>
          <w:szCs w:val="20"/>
          <w:lang w:val="en-GB"/>
        </w:rPr>
        <w:tab/>
      </w:r>
    </w:p>
    <w:p w14:paraId="1B6C97D4" w14:textId="77777777" w:rsidR="00CD7CAD" w:rsidRPr="00CD7CAD" w:rsidRDefault="00CD7CAD" w:rsidP="00CD7CAD">
      <w:pPr>
        <w:tabs>
          <w:tab w:val="right" w:leader="underscore" w:pos="9072"/>
        </w:tabs>
        <w:jc w:val="both"/>
        <w:rPr>
          <w:rFonts w:ascii="Arial" w:hAnsi="Arial" w:cs="Arial"/>
          <w:noProof/>
          <w:sz w:val="20"/>
          <w:szCs w:val="20"/>
          <w:lang w:val="en-GB"/>
        </w:rPr>
      </w:pPr>
      <w:r w:rsidRPr="00CD7CAD">
        <w:rPr>
          <w:rFonts w:ascii="Arial" w:hAnsi="Arial" w:cs="Arial"/>
          <w:noProof/>
          <w:sz w:val="20"/>
          <w:szCs w:val="20"/>
          <w:lang w:val="en-GB"/>
        </w:rPr>
        <w:t>Duly empowered to sign in the name and on behalf of</w:t>
      </w:r>
      <w:r w:rsidRPr="00CD7CAD">
        <w:rPr>
          <w:rStyle w:val="Appelnotedebasdep"/>
          <w:rFonts w:ascii="Arial" w:hAnsi="Arial" w:cs="Arial"/>
          <w:noProof/>
          <w:sz w:val="20"/>
          <w:szCs w:val="20"/>
          <w:lang w:val="en-GB"/>
        </w:rPr>
        <w:footnoteReference w:id="1"/>
      </w:r>
      <w:r w:rsidRPr="00CD7CAD">
        <w:rPr>
          <w:rFonts w:ascii="Arial" w:hAnsi="Arial" w:cs="Arial"/>
          <w:noProof/>
          <w:sz w:val="20"/>
          <w:szCs w:val="20"/>
          <w:lang w:val="en-GB"/>
        </w:rPr>
        <w:t>:</w:t>
      </w:r>
      <w:r w:rsidRPr="00CD7CAD">
        <w:rPr>
          <w:rFonts w:ascii="Arial" w:hAnsi="Arial" w:cs="Arial"/>
          <w:noProof/>
          <w:sz w:val="20"/>
          <w:szCs w:val="20"/>
          <w:lang w:val="en-GB"/>
        </w:rPr>
        <w:tab/>
      </w:r>
    </w:p>
    <w:p w14:paraId="300951D8" w14:textId="77777777" w:rsidR="00CD7CAD" w:rsidRPr="00CD7CAD" w:rsidRDefault="00CD7CAD" w:rsidP="00CD7CAD">
      <w:pPr>
        <w:tabs>
          <w:tab w:val="right" w:leader="underscore" w:pos="9072"/>
        </w:tabs>
        <w:jc w:val="both"/>
        <w:rPr>
          <w:rFonts w:ascii="Arial" w:hAnsi="Arial" w:cs="Arial"/>
          <w:noProof/>
          <w:sz w:val="20"/>
          <w:szCs w:val="20"/>
          <w:lang w:val="en-GB"/>
        </w:rPr>
      </w:pPr>
      <w:r w:rsidRPr="00CD7CAD">
        <w:rPr>
          <w:rFonts w:ascii="Arial" w:hAnsi="Arial" w:cs="Arial"/>
          <w:noProof/>
          <w:sz w:val="20"/>
          <w:szCs w:val="20"/>
          <w:lang w:val="en-GB"/>
        </w:rPr>
        <w:t>Signature:</w:t>
      </w:r>
      <w:r w:rsidRPr="00CD7CAD">
        <w:rPr>
          <w:rFonts w:ascii="Arial" w:hAnsi="Arial" w:cs="Arial"/>
          <w:noProof/>
          <w:sz w:val="20"/>
          <w:szCs w:val="20"/>
          <w:lang w:val="en-GB"/>
        </w:rPr>
        <w:tab/>
      </w:r>
    </w:p>
    <w:p w14:paraId="70959D4A" w14:textId="77777777" w:rsidR="0072106D" w:rsidRPr="00CD7CAD" w:rsidRDefault="00CD7CAD" w:rsidP="00CD7CAD">
      <w:pPr>
        <w:jc w:val="both"/>
        <w:rPr>
          <w:rFonts w:ascii="Arial" w:hAnsi="Arial" w:cs="Arial"/>
          <w:sz w:val="20"/>
          <w:szCs w:val="20"/>
          <w:lang w:val="en-GB"/>
        </w:rPr>
      </w:pPr>
      <w:r w:rsidRPr="00CD7CAD">
        <w:rPr>
          <w:rFonts w:ascii="Arial" w:hAnsi="Arial" w:cs="Arial"/>
          <w:noProof/>
          <w:sz w:val="20"/>
          <w:szCs w:val="20"/>
          <w:lang w:val="en-GB"/>
        </w:rPr>
        <w:t>Dated:</w:t>
      </w:r>
    </w:p>
    <w:p w14:paraId="36C00736" w14:textId="77777777" w:rsidR="0072106D" w:rsidRPr="00CD7CAD" w:rsidRDefault="0072106D" w:rsidP="0072106D">
      <w:pPr>
        <w:rPr>
          <w:rFonts w:ascii="Arial" w:hAnsi="Arial" w:cs="Arial"/>
          <w:lang w:val="en-GB"/>
        </w:rPr>
      </w:pPr>
    </w:p>
    <w:p w14:paraId="7FE168AC" w14:textId="77777777" w:rsidR="0072106D" w:rsidRPr="00CD7CAD" w:rsidRDefault="0072106D" w:rsidP="0072106D">
      <w:pPr>
        <w:rPr>
          <w:rFonts w:ascii="Arial" w:hAnsi="Arial" w:cs="Arial"/>
          <w:lang w:val="en-GB"/>
        </w:rPr>
      </w:pPr>
    </w:p>
    <w:p w14:paraId="05798852" w14:textId="77777777" w:rsidR="0072106D" w:rsidRPr="00CD7CAD" w:rsidRDefault="0072106D" w:rsidP="0072106D">
      <w:pPr>
        <w:rPr>
          <w:rFonts w:ascii="Arial" w:hAnsi="Arial" w:cs="Arial"/>
          <w:lang w:val="en-GB"/>
        </w:rPr>
      </w:pPr>
    </w:p>
    <w:p w14:paraId="226F72C1" w14:textId="77777777" w:rsidR="0072106D" w:rsidRPr="00CD7CAD" w:rsidRDefault="0072106D" w:rsidP="0072106D">
      <w:pPr>
        <w:rPr>
          <w:rFonts w:ascii="Arial" w:hAnsi="Arial" w:cs="Arial"/>
          <w:lang w:val="en-GB"/>
        </w:rPr>
      </w:pPr>
    </w:p>
    <w:p w14:paraId="28921C19" w14:textId="77777777" w:rsidR="0072106D" w:rsidRPr="00CD7CAD" w:rsidRDefault="0072106D" w:rsidP="0072106D">
      <w:pPr>
        <w:rPr>
          <w:rFonts w:ascii="Arial" w:hAnsi="Arial" w:cs="Arial"/>
          <w:lang w:val="en-GB"/>
        </w:rPr>
      </w:pPr>
      <w:r w:rsidRPr="00CD7CAD">
        <w:rPr>
          <w:rFonts w:ascii="Arial" w:hAnsi="Arial" w:cs="Arial"/>
          <w:lang w:val="en-GB"/>
        </w:rPr>
        <w:tab/>
      </w:r>
    </w:p>
    <w:sectPr w:rsidR="0072106D" w:rsidRPr="00CD7CAD" w:rsidSect="00D11E19">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F9174" w14:textId="77777777" w:rsidR="00A74052" w:rsidRDefault="00A74052" w:rsidP="00CD7CAD">
      <w:pPr>
        <w:spacing w:after="0" w:line="240" w:lineRule="auto"/>
      </w:pPr>
      <w:r>
        <w:separator/>
      </w:r>
    </w:p>
  </w:endnote>
  <w:endnote w:type="continuationSeparator" w:id="0">
    <w:p w14:paraId="750AB5A6" w14:textId="77777777" w:rsidR="00A74052" w:rsidRDefault="00A74052" w:rsidP="00CD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44B0A" w14:textId="77777777" w:rsidR="00A74052" w:rsidRDefault="00A74052" w:rsidP="00CD7CAD">
      <w:pPr>
        <w:spacing w:after="0" w:line="240" w:lineRule="auto"/>
      </w:pPr>
      <w:r>
        <w:separator/>
      </w:r>
    </w:p>
  </w:footnote>
  <w:footnote w:type="continuationSeparator" w:id="0">
    <w:p w14:paraId="15703500" w14:textId="77777777" w:rsidR="00A74052" w:rsidRDefault="00A74052" w:rsidP="00CD7CAD">
      <w:pPr>
        <w:spacing w:after="0" w:line="240" w:lineRule="auto"/>
      </w:pPr>
      <w:r>
        <w:continuationSeparator/>
      </w:r>
    </w:p>
  </w:footnote>
  <w:footnote w:id="1">
    <w:p w14:paraId="187DE9FD" w14:textId="77777777" w:rsidR="00CD7CAD" w:rsidRPr="007B7EE9" w:rsidRDefault="00CD7CAD" w:rsidP="00CD7CAD">
      <w:pPr>
        <w:pStyle w:val="Notedebasdepage"/>
        <w:tabs>
          <w:tab w:val="left" w:pos="284"/>
        </w:tabs>
        <w:ind w:left="284" w:hanging="284"/>
        <w:rPr>
          <w:sz w:val="16"/>
          <w:szCs w:val="16"/>
          <w:lang w:val="en-US"/>
        </w:rPr>
      </w:pPr>
      <w:r w:rsidRPr="00BE213D">
        <w:rPr>
          <w:rStyle w:val="Appelnotedebasdep"/>
          <w:sz w:val="16"/>
          <w:szCs w:val="16"/>
        </w:rPr>
        <w:footnoteRef/>
      </w:r>
      <w:r w:rsidRPr="007B7EE9">
        <w:rPr>
          <w:sz w:val="16"/>
          <w:szCs w:val="16"/>
          <w:lang w:val="en-US"/>
        </w:rPr>
        <w:t xml:space="preserve"> </w:t>
      </w:r>
      <w:r w:rsidRPr="007B7EE9">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640336"/>
      <w:docPartObj>
        <w:docPartGallery w:val="Page Numbers (Top of Page)"/>
        <w:docPartUnique/>
      </w:docPartObj>
    </w:sdtPr>
    <w:sdtContent>
      <w:p w14:paraId="7EBA423F" w14:textId="77777777" w:rsidR="00AE1B0B" w:rsidRPr="002C21D9" w:rsidRDefault="009079E0" w:rsidP="00236530">
        <w:pPr>
          <w:pStyle w:val="En-tte"/>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Pr>
            <w:noProof/>
            <w:lang w:val="en-US"/>
          </w:rPr>
          <w:t>3</w:t>
        </w:r>
        <w:r>
          <w:fldChar w:fldCharType="end"/>
        </w:r>
      </w:p>
    </w:sdtContent>
  </w:sdt>
  <w:p w14:paraId="4A8C67F1" w14:textId="77777777" w:rsidR="00AE1B0B" w:rsidRPr="002C21D9" w:rsidRDefault="00AE1B0B">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944837"/>
      <w:docPartObj>
        <w:docPartGallery w:val="Page Numbers (Top of Page)"/>
        <w:docPartUnique/>
      </w:docPartObj>
    </w:sdtPr>
    <w:sdtContent>
      <w:p w14:paraId="4AC31D65" w14:textId="77777777" w:rsidR="00AE1B0B" w:rsidRPr="0094550F" w:rsidRDefault="009079E0" w:rsidP="0089729D">
        <w:pPr>
          <w:pStyle w:val="En-tte"/>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Pr="0094550F">
          <w:rPr>
            <w:lang w:val="en-US"/>
          </w:rPr>
          <w:tab/>
        </w:r>
        <w:r>
          <w:fldChar w:fldCharType="begin"/>
        </w:r>
        <w:r w:rsidRPr="0094550F">
          <w:rPr>
            <w:lang w:val="en-US"/>
          </w:rPr>
          <w:instrText>PAGE   \* MERGEFORMAT</w:instrText>
        </w:r>
        <w:r>
          <w:fldChar w:fldCharType="separate"/>
        </w:r>
        <w:r>
          <w:rPr>
            <w:noProof/>
            <w:lang w:val="en-US"/>
          </w:rPr>
          <w:t>1</w:t>
        </w:r>
        <w:r>
          <w:fldChar w:fldCharType="end"/>
        </w:r>
      </w:p>
    </w:sdtContent>
  </w:sdt>
  <w:p w14:paraId="3A4B8C6D" w14:textId="77777777" w:rsidR="00AE1B0B" w:rsidRPr="0094550F" w:rsidRDefault="00AE1B0B">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43FD1"/>
    <w:multiLevelType w:val="hybridMultilevel"/>
    <w:tmpl w:val="CC56A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CF22319"/>
    <w:multiLevelType w:val="hybridMultilevel"/>
    <w:tmpl w:val="4CE2D80A"/>
    <w:lvl w:ilvl="0" w:tplc="23560DD6">
      <w:numFmt w:val="bullet"/>
      <w:lvlText w:val="-"/>
      <w:lvlJc w:val="left"/>
      <w:pPr>
        <w:ind w:left="1068" w:hanging="708"/>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8749951">
    <w:abstractNumId w:val="1"/>
  </w:num>
  <w:num w:numId="2" w16cid:durableId="781416276">
    <w:abstractNumId w:val="4"/>
  </w:num>
  <w:num w:numId="3" w16cid:durableId="346441388">
    <w:abstractNumId w:val="2"/>
  </w:num>
  <w:num w:numId="4" w16cid:durableId="924728778">
    <w:abstractNumId w:val="3"/>
  </w:num>
  <w:num w:numId="5" w16cid:durableId="169287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rawingGridVerticalSpacing w:val="299"/>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6D"/>
    <w:rsid w:val="000532B8"/>
    <w:rsid w:val="000C2541"/>
    <w:rsid w:val="0010224A"/>
    <w:rsid w:val="00134ECA"/>
    <w:rsid w:val="001C2F77"/>
    <w:rsid w:val="00255B68"/>
    <w:rsid w:val="002F5071"/>
    <w:rsid w:val="00302364"/>
    <w:rsid w:val="003F1BE1"/>
    <w:rsid w:val="00440FC2"/>
    <w:rsid w:val="00635B06"/>
    <w:rsid w:val="0072106D"/>
    <w:rsid w:val="007A41D7"/>
    <w:rsid w:val="0090390D"/>
    <w:rsid w:val="009079E0"/>
    <w:rsid w:val="00910DFC"/>
    <w:rsid w:val="00924042"/>
    <w:rsid w:val="0093582E"/>
    <w:rsid w:val="00A74052"/>
    <w:rsid w:val="00AE1B0B"/>
    <w:rsid w:val="00B038CF"/>
    <w:rsid w:val="00C028C6"/>
    <w:rsid w:val="00C13E92"/>
    <w:rsid w:val="00CD7CAD"/>
    <w:rsid w:val="00CE318C"/>
    <w:rsid w:val="00D11E19"/>
    <w:rsid w:val="00D869D0"/>
    <w:rsid w:val="00EE1CFC"/>
    <w:rsid w:val="00EE5C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F0F1"/>
  <w15:chartTrackingRefBased/>
  <w15:docId w15:val="{BDFACC9A-A34D-4AFE-A2F8-19223A76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1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21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2106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2106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2106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210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10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10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10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06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2106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2106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2106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2106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210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10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10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106D"/>
    <w:rPr>
      <w:rFonts w:eastAsiaTheme="majorEastAsia" w:cstheme="majorBidi"/>
      <w:color w:val="272727" w:themeColor="text1" w:themeTint="D8"/>
    </w:rPr>
  </w:style>
  <w:style w:type="paragraph" w:styleId="Titre">
    <w:name w:val="Title"/>
    <w:basedOn w:val="Normal"/>
    <w:next w:val="Normal"/>
    <w:link w:val="TitreCar"/>
    <w:uiPriority w:val="10"/>
    <w:qFormat/>
    <w:rsid w:val="00721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10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10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10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106D"/>
    <w:pPr>
      <w:spacing w:before="160"/>
      <w:jc w:val="center"/>
    </w:pPr>
    <w:rPr>
      <w:i/>
      <w:iCs/>
      <w:color w:val="404040" w:themeColor="text1" w:themeTint="BF"/>
    </w:rPr>
  </w:style>
  <w:style w:type="character" w:customStyle="1" w:styleId="CitationCar">
    <w:name w:val="Citation Car"/>
    <w:basedOn w:val="Policepardfaut"/>
    <w:link w:val="Citation"/>
    <w:uiPriority w:val="29"/>
    <w:rsid w:val="0072106D"/>
    <w:rPr>
      <w:i/>
      <w:iCs/>
      <w:color w:val="404040" w:themeColor="text1" w:themeTint="BF"/>
    </w:rPr>
  </w:style>
  <w:style w:type="paragraph" w:styleId="Paragraphedeliste">
    <w:name w:val="List Paragraph"/>
    <w:basedOn w:val="Normal"/>
    <w:uiPriority w:val="34"/>
    <w:qFormat/>
    <w:rsid w:val="0072106D"/>
    <w:pPr>
      <w:ind w:left="720"/>
      <w:contextualSpacing/>
    </w:pPr>
  </w:style>
  <w:style w:type="character" w:styleId="Accentuationintense">
    <w:name w:val="Intense Emphasis"/>
    <w:basedOn w:val="Policepardfaut"/>
    <w:uiPriority w:val="21"/>
    <w:qFormat/>
    <w:rsid w:val="0072106D"/>
    <w:rPr>
      <w:i/>
      <w:iCs/>
      <w:color w:val="2F5496" w:themeColor="accent1" w:themeShade="BF"/>
    </w:rPr>
  </w:style>
  <w:style w:type="paragraph" w:styleId="Citationintense">
    <w:name w:val="Intense Quote"/>
    <w:basedOn w:val="Normal"/>
    <w:next w:val="Normal"/>
    <w:link w:val="CitationintenseCar"/>
    <w:uiPriority w:val="30"/>
    <w:qFormat/>
    <w:rsid w:val="00721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2106D"/>
    <w:rPr>
      <w:i/>
      <w:iCs/>
      <w:color w:val="2F5496" w:themeColor="accent1" w:themeShade="BF"/>
    </w:rPr>
  </w:style>
  <w:style w:type="character" w:styleId="Rfrenceintense">
    <w:name w:val="Intense Reference"/>
    <w:basedOn w:val="Policepardfaut"/>
    <w:uiPriority w:val="32"/>
    <w:qFormat/>
    <w:rsid w:val="0072106D"/>
    <w:rPr>
      <w:b/>
      <w:bCs/>
      <w:smallCaps/>
      <w:color w:val="2F5496" w:themeColor="accent1" w:themeShade="BF"/>
      <w:spacing w:val="5"/>
    </w:rPr>
  </w:style>
  <w:style w:type="table" w:styleId="Grilledutableau">
    <w:name w:val="Table Grid"/>
    <w:basedOn w:val="TableauNormal"/>
    <w:uiPriority w:val="59"/>
    <w:rsid w:val="0072106D"/>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2106D"/>
    <w:rPr>
      <w:color w:val="0563C1" w:themeColor="hyperlink"/>
      <w:u w:val="single"/>
    </w:rPr>
  </w:style>
  <w:style w:type="paragraph" w:styleId="En-tte">
    <w:name w:val="header"/>
    <w:basedOn w:val="Normal"/>
    <w:link w:val="En-tteCar"/>
    <w:uiPriority w:val="99"/>
    <w:unhideWhenUsed/>
    <w:rsid w:val="00CD7CAD"/>
    <w:pPr>
      <w:tabs>
        <w:tab w:val="center" w:pos="4536"/>
        <w:tab w:val="right" w:pos="9072"/>
      </w:tabs>
      <w:suppressAutoHyphens/>
      <w:overflowPunct w:val="0"/>
      <w:autoSpaceDE w:val="0"/>
      <w:autoSpaceDN w:val="0"/>
      <w:adjustRightInd w:val="0"/>
      <w:spacing w:after="0" w:line="240" w:lineRule="auto"/>
      <w:jc w:val="both"/>
      <w:textAlignment w:val="baseline"/>
    </w:pPr>
    <w:rPr>
      <w:rFonts w:ascii="Arial" w:eastAsia="Times New Roman" w:hAnsi="Arial" w:cs="Times New Roman"/>
      <w:kern w:val="0"/>
      <w:sz w:val="20"/>
      <w:szCs w:val="20"/>
      <w14:ligatures w14:val="none"/>
    </w:rPr>
  </w:style>
  <w:style w:type="character" w:customStyle="1" w:styleId="En-tteCar">
    <w:name w:val="En-tête Car"/>
    <w:basedOn w:val="Policepardfaut"/>
    <w:link w:val="En-tte"/>
    <w:uiPriority w:val="99"/>
    <w:rsid w:val="00CD7CAD"/>
    <w:rPr>
      <w:rFonts w:ascii="Arial" w:eastAsia="Times New Roman" w:hAnsi="Arial" w:cs="Times New Roman"/>
      <w:kern w:val="0"/>
      <w:sz w:val="20"/>
      <w:szCs w:val="20"/>
      <w14:ligatures w14:val="none"/>
    </w:rPr>
  </w:style>
  <w:style w:type="paragraph" w:styleId="Corpsdetexte">
    <w:name w:val="Body Text"/>
    <w:basedOn w:val="Normal"/>
    <w:link w:val="CorpsdetexteCar"/>
    <w:rsid w:val="00CD7CAD"/>
    <w:pPr>
      <w:spacing w:after="0" w:line="240" w:lineRule="auto"/>
      <w:jc w:val="both"/>
    </w:pPr>
    <w:rPr>
      <w:rFonts w:ascii="Times New Roman" w:eastAsia="Times New Roman" w:hAnsi="Times New Roman" w:cs="Times New Roman"/>
      <w:kern w:val="0"/>
      <w:sz w:val="24"/>
      <w:szCs w:val="20"/>
      <w:lang w:val="en-GB"/>
      <w14:ligatures w14:val="none"/>
    </w:rPr>
  </w:style>
  <w:style w:type="character" w:customStyle="1" w:styleId="CorpsdetexteCar">
    <w:name w:val="Corps de texte Car"/>
    <w:basedOn w:val="Policepardfaut"/>
    <w:link w:val="Corpsdetexte"/>
    <w:rsid w:val="00CD7CAD"/>
    <w:rPr>
      <w:rFonts w:ascii="Times New Roman" w:eastAsia="Times New Roman" w:hAnsi="Times New Roman" w:cs="Times New Roman"/>
      <w:kern w:val="0"/>
      <w:sz w:val="24"/>
      <w:szCs w:val="20"/>
      <w:lang w:val="en-GB"/>
      <w14:ligatures w14:val="none"/>
    </w:rPr>
  </w:style>
  <w:style w:type="paragraph" w:styleId="Notedebasdepage">
    <w:name w:val="footnote text"/>
    <w:basedOn w:val="Normal"/>
    <w:link w:val="NotedebasdepageCar"/>
    <w:uiPriority w:val="99"/>
    <w:unhideWhenUsed/>
    <w:rsid w:val="00CD7CAD"/>
    <w:pPr>
      <w:suppressAutoHyphens/>
      <w:overflowPunct w:val="0"/>
      <w:autoSpaceDE w:val="0"/>
      <w:autoSpaceDN w:val="0"/>
      <w:adjustRightInd w:val="0"/>
      <w:spacing w:after="0" w:line="240" w:lineRule="auto"/>
      <w:jc w:val="both"/>
      <w:textAlignment w:val="baseline"/>
    </w:pPr>
    <w:rPr>
      <w:rFonts w:ascii="Arial" w:eastAsia="Times New Roman" w:hAnsi="Arial" w:cs="Times New Roman"/>
      <w:kern w:val="0"/>
      <w:sz w:val="20"/>
      <w:szCs w:val="20"/>
      <w14:ligatures w14:val="none"/>
    </w:rPr>
  </w:style>
  <w:style w:type="character" w:customStyle="1" w:styleId="NotedebasdepageCar">
    <w:name w:val="Note de bas de page Car"/>
    <w:basedOn w:val="Policepardfaut"/>
    <w:link w:val="Notedebasdepage"/>
    <w:uiPriority w:val="99"/>
    <w:rsid w:val="00CD7CAD"/>
    <w:rPr>
      <w:rFonts w:ascii="Arial" w:eastAsia="Times New Roman" w:hAnsi="Arial" w:cs="Times New Roman"/>
      <w:kern w:val="0"/>
      <w:sz w:val="20"/>
      <w:szCs w:val="20"/>
      <w14:ligatures w14:val="none"/>
    </w:rPr>
  </w:style>
  <w:style w:type="character" w:styleId="Appelnotedebasdep">
    <w:name w:val="footnote reference"/>
    <w:basedOn w:val="Policepardfaut"/>
    <w:uiPriority w:val="99"/>
    <w:semiHidden/>
    <w:unhideWhenUsed/>
    <w:rsid w:val="00CD7CAD"/>
    <w:rPr>
      <w:vertAlign w:val="superscript"/>
    </w:rPr>
  </w:style>
  <w:style w:type="paragraph" w:customStyle="1" w:styleId="Formulaire2">
    <w:name w:val="Formulaire2"/>
    <w:basedOn w:val="Normal"/>
    <w:link w:val="Formulaire2Car"/>
    <w:qFormat/>
    <w:rsid w:val="00CD7CAD"/>
    <w:p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kern w:val="0"/>
      <w:sz w:val="24"/>
      <w:szCs w:val="20"/>
      <w14:ligatures w14:val="none"/>
    </w:rPr>
  </w:style>
  <w:style w:type="character" w:customStyle="1" w:styleId="Formulaire2Car">
    <w:name w:val="Formulaire2 Car"/>
    <w:basedOn w:val="Policepardfaut"/>
    <w:link w:val="Formulaire2"/>
    <w:rsid w:val="00CD7CAD"/>
    <w:rPr>
      <w:rFonts w:ascii="Arial" w:eastAsia="Times New Roman" w:hAnsi="Arial" w:cs="Times New Roman"/>
      <w:b/>
      <w:kern w:val="0"/>
      <w:sz w:val="24"/>
      <w:szCs w:val="20"/>
      <w14:ligatures w14:val="none"/>
    </w:rPr>
  </w:style>
  <w:style w:type="paragraph" w:styleId="Rvision">
    <w:name w:val="Revision"/>
    <w:hidden/>
    <w:uiPriority w:val="99"/>
    <w:semiHidden/>
    <w:rsid w:val="00CE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ina.bonne@coi-ioc.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mc@coi-ioc.org" TargetMode="External"/><Relationship Id="rId10" Type="http://schemas.openxmlformats.org/officeDocument/2006/relationships/image" Target="media/image4.jpeg"/><Relationship Id="rId19" Type="http://schemas.openxmlformats.org/officeDocument/2006/relationships/hyperlink" Target="http://www.worldbank.org/debar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3068</Words>
  <Characters>17488</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Oumarou TINTO</dc:creator>
  <cp:keywords/>
  <dc:description/>
  <cp:lastModifiedBy>Ali Boana Hidi EL-ANZIZE</cp:lastModifiedBy>
  <cp:revision>3</cp:revision>
  <dcterms:created xsi:type="dcterms:W3CDTF">2025-08-19T11:08:00Z</dcterms:created>
  <dcterms:modified xsi:type="dcterms:W3CDTF">2025-08-20T06:56:00Z</dcterms:modified>
</cp:coreProperties>
</file>