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13D17" w14:textId="77777777" w:rsidR="00F80B79" w:rsidRPr="00985FA2" w:rsidRDefault="00F80B79">
      <w:pPr>
        <w:rPr>
          <w:rFonts w:ascii="Trebuchet MS" w:hAnsi="Trebuchet MS" w:cstheme="minorHAnsi"/>
          <w:b/>
          <w:sz w:val="32"/>
        </w:rPr>
      </w:pPr>
    </w:p>
    <w:p w14:paraId="5F61883A" w14:textId="77777777" w:rsidR="00F80B79" w:rsidRPr="00985FA2" w:rsidRDefault="00F80B79" w:rsidP="00F80B79">
      <w:pPr>
        <w:jc w:val="center"/>
        <w:rPr>
          <w:rFonts w:ascii="Trebuchet MS" w:hAnsi="Trebuchet MS" w:cstheme="minorHAnsi"/>
          <w:b/>
          <w:sz w:val="32"/>
        </w:rPr>
      </w:pPr>
    </w:p>
    <w:p w14:paraId="3BB3F010" w14:textId="77777777" w:rsidR="00F80B79" w:rsidRPr="00985FA2" w:rsidRDefault="00F80B79" w:rsidP="00F80B79">
      <w:pPr>
        <w:jc w:val="center"/>
        <w:rPr>
          <w:rFonts w:ascii="Trebuchet MS" w:hAnsi="Trebuchet MS" w:cstheme="minorHAnsi"/>
          <w:b/>
          <w:sz w:val="32"/>
        </w:rPr>
      </w:pPr>
    </w:p>
    <w:p w14:paraId="010D6B3C" w14:textId="77777777" w:rsidR="00F20CD6" w:rsidRPr="00985FA2" w:rsidRDefault="00F20CD6" w:rsidP="00F80B79">
      <w:pPr>
        <w:jc w:val="center"/>
        <w:rPr>
          <w:rFonts w:ascii="Trebuchet MS" w:hAnsi="Trebuchet MS" w:cstheme="minorHAnsi"/>
          <w:b/>
          <w:sz w:val="32"/>
        </w:rPr>
      </w:pPr>
    </w:p>
    <w:p w14:paraId="7AD792F7" w14:textId="77777777" w:rsidR="00F80B79" w:rsidRPr="00985FA2" w:rsidRDefault="00F80B79" w:rsidP="00F80B79">
      <w:pPr>
        <w:jc w:val="center"/>
        <w:rPr>
          <w:rFonts w:ascii="Trebuchet MS" w:hAnsi="Trebuchet MS" w:cstheme="minorHAnsi"/>
          <w:b/>
          <w:sz w:val="40"/>
        </w:rPr>
      </w:pPr>
    </w:p>
    <w:p w14:paraId="3B2E1A73" w14:textId="77777777" w:rsidR="00F80B79" w:rsidRPr="00985FA2" w:rsidRDefault="006E614D" w:rsidP="00F80B79">
      <w:pPr>
        <w:jc w:val="center"/>
        <w:rPr>
          <w:rFonts w:ascii="Trebuchet MS" w:hAnsi="Trebuchet MS" w:cstheme="minorHAnsi"/>
          <w:b/>
          <w:color w:val="2F5496" w:themeColor="accent5" w:themeShade="BF"/>
          <w:sz w:val="40"/>
        </w:rPr>
      </w:pPr>
      <w:r>
        <w:rPr>
          <w:rFonts w:ascii="Trebuchet MS" w:hAnsi="Trebuchet MS" w:cstheme="minorHAnsi"/>
          <w:b/>
          <w:color w:val="2F5496" w:themeColor="accent5" w:themeShade="BF"/>
          <w:sz w:val="48"/>
        </w:rPr>
        <w:t>TERMS OF REFERENCE</w:t>
      </w:r>
    </w:p>
    <w:p w14:paraId="72B9716F" w14:textId="77777777" w:rsidR="00F80B79" w:rsidRPr="00985FA2" w:rsidRDefault="00F80B79" w:rsidP="00F80B79">
      <w:pPr>
        <w:jc w:val="center"/>
        <w:rPr>
          <w:rFonts w:ascii="Trebuchet MS" w:hAnsi="Trebuchet MS" w:cstheme="minorHAnsi"/>
          <w:b/>
          <w:sz w:val="32"/>
        </w:rPr>
      </w:pPr>
    </w:p>
    <w:p w14:paraId="4F41B05A" w14:textId="77777777" w:rsidR="00F80B79" w:rsidRPr="00985FA2" w:rsidRDefault="00F80B79" w:rsidP="00F80B79">
      <w:pPr>
        <w:jc w:val="center"/>
        <w:rPr>
          <w:rFonts w:ascii="Trebuchet MS" w:hAnsi="Trebuchet MS" w:cstheme="minorHAnsi"/>
          <w:b/>
          <w:color w:val="2F5496" w:themeColor="accent5" w:themeShade="BF"/>
          <w:sz w:val="40"/>
        </w:rPr>
      </w:pPr>
    </w:p>
    <w:p w14:paraId="26173E72" w14:textId="77777777" w:rsidR="00F80B79" w:rsidRPr="00985FA2" w:rsidRDefault="00F80B79" w:rsidP="00F80B79">
      <w:pPr>
        <w:jc w:val="center"/>
        <w:rPr>
          <w:rFonts w:ascii="Trebuchet MS" w:hAnsi="Trebuchet MS" w:cstheme="minorHAnsi"/>
          <w:b/>
          <w:color w:val="2F5496" w:themeColor="accent5" w:themeShade="BF"/>
          <w:sz w:val="40"/>
        </w:rPr>
      </w:pPr>
      <w:r w:rsidRPr="00985FA2">
        <w:rPr>
          <w:rFonts w:ascii="Trebuchet MS" w:hAnsi="Trebuchet MS" w:cstheme="minorHAnsi"/>
          <w:b/>
          <w:color w:val="2F5496" w:themeColor="accent5" w:themeShade="BF"/>
          <w:sz w:val="40"/>
        </w:rPr>
        <w:t>For</w:t>
      </w:r>
    </w:p>
    <w:p w14:paraId="64C35568" w14:textId="77777777" w:rsidR="00F80B79" w:rsidRPr="00985FA2" w:rsidRDefault="00F80B79" w:rsidP="00F80B79">
      <w:pPr>
        <w:jc w:val="center"/>
        <w:rPr>
          <w:rFonts w:ascii="Trebuchet MS" w:hAnsi="Trebuchet MS" w:cstheme="minorHAnsi"/>
          <w:b/>
          <w:color w:val="2F5496" w:themeColor="accent5" w:themeShade="BF"/>
          <w:sz w:val="40"/>
        </w:rPr>
      </w:pPr>
    </w:p>
    <w:p w14:paraId="34B06740" w14:textId="77777777" w:rsidR="009F22F2" w:rsidRPr="00985FA2" w:rsidRDefault="009F22F2" w:rsidP="00F80B79">
      <w:pPr>
        <w:jc w:val="center"/>
        <w:rPr>
          <w:rFonts w:ascii="Trebuchet MS" w:hAnsi="Trebuchet MS" w:cstheme="minorHAnsi"/>
          <w:b/>
          <w:color w:val="2F5496" w:themeColor="accent5" w:themeShade="BF"/>
          <w:sz w:val="40"/>
        </w:rPr>
      </w:pPr>
    </w:p>
    <w:p w14:paraId="6E75CE60" w14:textId="77777777" w:rsidR="009F22F2" w:rsidRPr="00985FA2" w:rsidRDefault="009F22F2" w:rsidP="00F80B79">
      <w:pPr>
        <w:jc w:val="center"/>
        <w:rPr>
          <w:rFonts w:ascii="Trebuchet MS" w:hAnsi="Trebuchet MS" w:cstheme="minorHAnsi"/>
          <w:b/>
          <w:color w:val="2F5496" w:themeColor="accent5" w:themeShade="BF"/>
          <w:sz w:val="40"/>
        </w:rPr>
      </w:pPr>
    </w:p>
    <w:p w14:paraId="387B27B2" w14:textId="77777777" w:rsidR="00286E3C" w:rsidRDefault="00E34CE9" w:rsidP="00F20CD6">
      <w:pPr>
        <w:jc w:val="center"/>
        <w:rPr>
          <w:rFonts w:ascii="Trebuchet MS" w:hAnsi="Trebuchet MS" w:cstheme="minorHAnsi"/>
          <w:b/>
          <w:color w:val="2F5496" w:themeColor="accent5" w:themeShade="BF"/>
          <w:sz w:val="36"/>
        </w:rPr>
      </w:pPr>
      <w:r>
        <w:rPr>
          <w:rFonts w:ascii="Trebuchet MS" w:hAnsi="Trebuchet MS" w:cstheme="minorHAnsi"/>
          <w:b/>
          <w:color w:val="2F5496" w:themeColor="accent5" w:themeShade="BF"/>
          <w:sz w:val="36"/>
        </w:rPr>
        <w:t>PROCUREMENT</w:t>
      </w:r>
      <w:r w:rsidR="00F20CD6" w:rsidRPr="00985FA2">
        <w:rPr>
          <w:rFonts w:ascii="Trebuchet MS" w:hAnsi="Trebuchet MS" w:cstheme="minorHAnsi"/>
          <w:b/>
          <w:color w:val="2F5496" w:themeColor="accent5" w:themeShade="BF"/>
          <w:sz w:val="36"/>
        </w:rPr>
        <w:t xml:space="preserve"> OF </w:t>
      </w:r>
      <w:r w:rsidR="00286E3C">
        <w:rPr>
          <w:rFonts w:ascii="Trebuchet MS" w:hAnsi="Trebuchet MS" w:cstheme="minorHAnsi"/>
          <w:b/>
          <w:color w:val="2F5496" w:themeColor="accent5" w:themeShade="BF"/>
          <w:sz w:val="36"/>
        </w:rPr>
        <w:t xml:space="preserve">ICT INFRASTRUCTURE </w:t>
      </w:r>
    </w:p>
    <w:p w14:paraId="67AEA404" w14:textId="77777777" w:rsidR="004F7854" w:rsidRPr="00985FA2" w:rsidRDefault="00286E3C" w:rsidP="00F20CD6">
      <w:pPr>
        <w:jc w:val="center"/>
        <w:rPr>
          <w:rFonts w:ascii="Trebuchet MS" w:hAnsi="Trebuchet MS" w:cstheme="minorHAnsi"/>
          <w:b/>
          <w:color w:val="2F5496" w:themeColor="accent5" w:themeShade="BF"/>
          <w:sz w:val="40"/>
        </w:rPr>
      </w:pPr>
      <w:r>
        <w:rPr>
          <w:rFonts w:ascii="Trebuchet MS" w:hAnsi="Trebuchet MS" w:cstheme="minorHAnsi"/>
          <w:b/>
          <w:color w:val="2F5496" w:themeColor="accent5" w:themeShade="BF"/>
          <w:sz w:val="36"/>
        </w:rPr>
        <w:t xml:space="preserve">FOR </w:t>
      </w:r>
      <w:r w:rsidR="00F20CD6" w:rsidRPr="00985FA2">
        <w:rPr>
          <w:rFonts w:ascii="Trebuchet MS" w:hAnsi="Trebuchet MS" w:cstheme="minorHAnsi"/>
          <w:b/>
          <w:color w:val="2F5496" w:themeColor="accent5" w:themeShade="BF"/>
          <w:sz w:val="36"/>
        </w:rPr>
        <w:t xml:space="preserve"> </w:t>
      </w:r>
    </w:p>
    <w:p w14:paraId="31D70AD1" w14:textId="77777777" w:rsidR="004F7854" w:rsidRPr="00985FA2" w:rsidRDefault="00E34CE9" w:rsidP="00E34CE9">
      <w:pPr>
        <w:jc w:val="center"/>
        <w:rPr>
          <w:rFonts w:ascii="Trebuchet MS" w:hAnsi="Trebuchet MS" w:cstheme="minorHAnsi"/>
          <w:b/>
          <w:color w:val="2F5496" w:themeColor="accent5" w:themeShade="BF"/>
          <w:sz w:val="36"/>
        </w:rPr>
      </w:pPr>
      <w:r>
        <w:rPr>
          <w:rFonts w:ascii="Trebuchet MS" w:hAnsi="Trebuchet MS" w:cstheme="minorHAnsi"/>
          <w:b/>
          <w:color w:val="2F5496" w:themeColor="accent5" w:themeShade="BF"/>
          <w:sz w:val="36"/>
        </w:rPr>
        <w:t>VTMIS</w:t>
      </w:r>
    </w:p>
    <w:p w14:paraId="21C6B3D7" w14:textId="77777777" w:rsidR="004F7854" w:rsidRPr="00985FA2" w:rsidRDefault="004F7854" w:rsidP="004F7854">
      <w:pPr>
        <w:rPr>
          <w:rFonts w:ascii="Trebuchet MS" w:hAnsi="Trebuchet MS" w:cstheme="minorHAnsi"/>
          <w:b/>
          <w:color w:val="2F5496" w:themeColor="accent5" w:themeShade="BF"/>
          <w:sz w:val="36"/>
        </w:rPr>
      </w:pPr>
    </w:p>
    <w:p w14:paraId="5EEE169F" w14:textId="77777777" w:rsidR="009F22F2" w:rsidRPr="00985FA2" w:rsidRDefault="009F22F2" w:rsidP="004F7854">
      <w:pPr>
        <w:rPr>
          <w:rFonts w:ascii="Trebuchet MS" w:hAnsi="Trebuchet MS" w:cstheme="minorHAnsi"/>
          <w:b/>
          <w:color w:val="2F5496" w:themeColor="accent5" w:themeShade="BF"/>
          <w:sz w:val="36"/>
        </w:rPr>
      </w:pPr>
    </w:p>
    <w:p w14:paraId="6EE6B198" w14:textId="77777777" w:rsidR="009F22F2" w:rsidRPr="00985FA2" w:rsidRDefault="009F22F2" w:rsidP="004F7854">
      <w:pPr>
        <w:rPr>
          <w:rFonts w:ascii="Trebuchet MS" w:hAnsi="Trebuchet MS" w:cstheme="minorHAnsi"/>
          <w:b/>
          <w:color w:val="2F5496" w:themeColor="accent5" w:themeShade="BF"/>
          <w:sz w:val="36"/>
        </w:rPr>
      </w:pPr>
    </w:p>
    <w:p w14:paraId="2337FA46" w14:textId="77777777" w:rsidR="004F7854" w:rsidRPr="00985FA2" w:rsidRDefault="004F7854" w:rsidP="004F7854">
      <w:pPr>
        <w:rPr>
          <w:rFonts w:ascii="Trebuchet MS" w:hAnsi="Trebuchet MS" w:cstheme="minorHAnsi"/>
          <w:b/>
          <w:color w:val="2F5496" w:themeColor="accent5" w:themeShade="BF"/>
          <w:sz w:val="36"/>
        </w:rPr>
      </w:pPr>
    </w:p>
    <w:p w14:paraId="35891231" w14:textId="77777777" w:rsidR="00F20CD6" w:rsidRDefault="00F20CD6" w:rsidP="004F7854">
      <w:pPr>
        <w:rPr>
          <w:rFonts w:ascii="Trebuchet MS" w:hAnsi="Trebuchet MS" w:cstheme="minorHAnsi"/>
          <w:b/>
          <w:color w:val="2F5496" w:themeColor="accent5" w:themeShade="BF"/>
          <w:sz w:val="36"/>
        </w:rPr>
      </w:pPr>
    </w:p>
    <w:p w14:paraId="668BB592" w14:textId="77777777" w:rsidR="006E614D" w:rsidRDefault="006E614D" w:rsidP="004F7854">
      <w:pPr>
        <w:rPr>
          <w:rFonts w:ascii="Trebuchet MS" w:hAnsi="Trebuchet MS" w:cstheme="minorHAnsi"/>
          <w:b/>
          <w:color w:val="2F5496" w:themeColor="accent5" w:themeShade="BF"/>
          <w:sz w:val="36"/>
        </w:rPr>
      </w:pPr>
    </w:p>
    <w:p w14:paraId="18C17EBA" w14:textId="77777777" w:rsidR="006E614D" w:rsidRDefault="006E614D" w:rsidP="004F7854">
      <w:pPr>
        <w:rPr>
          <w:rFonts w:ascii="Trebuchet MS" w:hAnsi="Trebuchet MS" w:cstheme="minorHAnsi"/>
          <w:b/>
          <w:color w:val="2F5496" w:themeColor="accent5" w:themeShade="BF"/>
          <w:sz w:val="36"/>
        </w:rPr>
      </w:pPr>
    </w:p>
    <w:p w14:paraId="5227737F" w14:textId="77777777" w:rsidR="006E614D" w:rsidRPr="00985FA2" w:rsidRDefault="006E614D" w:rsidP="004F7854">
      <w:pPr>
        <w:rPr>
          <w:rFonts w:ascii="Trebuchet MS" w:hAnsi="Trebuchet MS" w:cstheme="minorHAnsi"/>
          <w:b/>
          <w:color w:val="2F5496" w:themeColor="accent5" w:themeShade="BF"/>
          <w:sz w:val="36"/>
        </w:rPr>
      </w:pPr>
    </w:p>
    <w:sdt>
      <w:sdtPr>
        <w:rPr>
          <w:rFonts w:ascii="Trebuchet MS" w:eastAsiaTheme="minorHAnsi" w:hAnsi="Trebuchet MS" w:cstheme="minorBidi"/>
          <w:color w:val="auto"/>
          <w:sz w:val="22"/>
          <w:szCs w:val="22"/>
          <w:lang w:val="en-GB"/>
        </w:rPr>
        <w:id w:val="-112054424"/>
        <w:docPartObj>
          <w:docPartGallery w:val="Table of Contents"/>
          <w:docPartUnique/>
        </w:docPartObj>
      </w:sdtPr>
      <w:sdtEndPr>
        <w:rPr>
          <w:b/>
          <w:bCs/>
          <w:noProof/>
        </w:rPr>
      </w:sdtEndPr>
      <w:sdtContent>
        <w:p w14:paraId="4E86A561" w14:textId="77777777" w:rsidR="005C126B" w:rsidRPr="006E614D" w:rsidRDefault="005C126B" w:rsidP="005C126B">
          <w:pPr>
            <w:pStyle w:val="TOCHeading"/>
            <w:jc w:val="center"/>
            <w:rPr>
              <w:rFonts w:ascii="Trebuchet MS" w:hAnsi="Trebuchet MS" w:cstheme="minorHAnsi"/>
              <w:b/>
              <w:color w:val="0070C0"/>
            </w:rPr>
          </w:pPr>
          <w:r w:rsidRPr="006E614D">
            <w:rPr>
              <w:rFonts w:ascii="Trebuchet MS" w:hAnsi="Trebuchet MS" w:cstheme="minorHAnsi"/>
              <w:b/>
              <w:color w:val="0070C0"/>
            </w:rPr>
            <w:t>Table of Contents</w:t>
          </w:r>
        </w:p>
        <w:p w14:paraId="1E8356B4" w14:textId="77777777" w:rsidR="006E614D" w:rsidRPr="006E614D" w:rsidRDefault="006E614D" w:rsidP="006E614D">
          <w:pPr>
            <w:rPr>
              <w:lang w:val="en-US"/>
            </w:rPr>
          </w:pPr>
        </w:p>
        <w:p w14:paraId="2FA1F06A" w14:textId="1AE41BD9" w:rsidR="00DF14F6" w:rsidRDefault="005C126B">
          <w:pPr>
            <w:pStyle w:val="TOC1"/>
            <w:tabs>
              <w:tab w:val="left" w:pos="660"/>
              <w:tab w:val="right" w:leader="dot" w:pos="9016"/>
            </w:tabs>
            <w:rPr>
              <w:rFonts w:eastAsiaTheme="minorEastAsia"/>
              <w:noProof/>
              <w:lang w:eastAsia="en-GB"/>
            </w:rPr>
          </w:pPr>
          <w:r w:rsidRPr="00985FA2">
            <w:rPr>
              <w:rFonts w:ascii="Trebuchet MS" w:hAnsi="Trebuchet MS"/>
            </w:rPr>
            <w:fldChar w:fldCharType="begin"/>
          </w:r>
          <w:r w:rsidRPr="00985FA2">
            <w:rPr>
              <w:rFonts w:ascii="Trebuchet MS" w:hAnsi="Trebuchet MS"/>
            </w:rPr>
            <w:instrText xml:space="preserve"> TOC \o "1-3" \h \z \u </w:instrText>
          </w:r>
          <w:r w:rsidRPr="00985FA2">
            <w:rPr>
              <w:rFonts w:ascii="Trebuchet MS" w:hAnsi="Trebuchet MS"/>
            </w:rPr>
            <w:fldChar w:fldCharType="separate"/>
          </w:r>
          <w:hyperlink w:anchor="_Toc192084103" w:history="1">
            <w:r w:rsidR="00DF14F6" w:rsidRPr="00031B7C">
              <w:rPr>
                <w:rStyle w:val="Hyperlink"/>
                <w:rFonts w:ascii="Trebuchet MS" w:hAnsi="Trebuchet MS" w:cstheme="minorHAnsi"/>
                <w:b/>
                <w:noProof/>
              </w:rPr>
              <w:t>1.0</w:t>
            </w:r>
            <w:r w:rsidR="00DF14F6">
              <w:rPr>
                <w:rFonts w:eastAsiaTheme="minorEastAsia"/>
                <w:noProof/>
                <w:lang w:eastAsia="en-GB"/>
              </w:rPr>
              <w:tab/>
            </w:r>
            <w:r w:rsidR="00DF14F6" w:rsidRPr="00031B7C">
              <w:rPr>
                <w:rStyle w:val="Hyperlink"/>
                <w:rFonts w:ascii="Trebuchet MS" w:hAnsi="Trebuchet MS" w:cstheme="minorHAnsi"/>
                <w:b/>
                <w:noProof/>
              </w:rPr>
              <w:t>Introduction</w:t>
            </w:r>
            <w:r w:rsidR="00DF14F6">
              <w:rPr>
                <w:noProof/>
                <w:webHidden/>
              </w:rPr>
              <w:tab/>
            </w:r>
            <w:r w:rsidR="00DF14F6">
              <w:rPr>
                <w:noProof/>
                <w:webHidden/>
              </w:rPr>
              <w:fldChar w:fldCharType="begin"/>
            </w:r>
            <w:r w:rsidR="00DF14F6">
              <w:rPr>
                <w:noProof/>
                <w:webHidden/>
              </w:rPr>
              <w:instrText xml:space="preserve"> PAGEREF _Toc192084103 \h </w:instrText>
            </w:r>
            <w:r w:rsidR="00DF14F6">
              <w:rPr>
                <w:noProof/>
                <w:webHidden/>
              </w:rPr>
            </w:r>
            <w:r w:rsidR="00DF14F6">
              <w:rPr>
                <w:noProof/>
                <w:webHidden/>
              </w:rPr>
              <w:fldChar w:fldCharType="separate"/>
            </w:r>
            <w:r w:rsidR="009E370A">
              <w:rPr>
                <w:noProof/>
                <w:webHidden/>
              </w:rPr>
              <w:t>3</w:t>
            </w:r>
            <w:r w:rsidR="00DF14F6">
              <w:rPr>
                <w:noProof/>
                <w:webHidden/>
              </w:rPr>
              <w:fldChar w:fldCharType="end"/>
            </w:r>
          </w:hyperlink>
        </w:p>
        <w:p w14:paraId="7290CEBF" w14:textId="1E4E02C6" w:rsidR="00DF14F6" w:rsidRDefault="00DF14F6">
          <w:pPr>
            <w:pStyle w:val="TOC1"/>
            <w:tabs>
              <w:tab w:val="left" w:pos="660"/>
              <w:tab w:val="right" w:leader="dot" w:pos="9016"/>
            </w:tabs>
            <w:rPr>
              <w:rFonts w:eastAsiaTheme="minorEastAsia"/>
              <w:noProof/>
              <w:lang w:eastAsia="en-GB"/>
            </w:rPr>
          </w:pPr>
          <w:hyperlink w:anchor="_Toc192084104" w:history="1">
            <w:r w:rsidRPr="00031B7C">
              <w:rPr>
                <w:rStyle w:val="Hyperlink"/>
                <w:rFonts w:ascii="Trebuchet MS" w:hAnsi="Trebuchet MS" w:cstheme="minorHAnsi"/>
                <w:b/>
                <w:noProof/>
              </w:rPr>
              <w:t>1.1</w:t>
            </w:r>
            <w:r>
              <w:rPr>
                <w:rFonts w:eastAsiaTheme="minorEastAsia"/>
                <w:noProof/>
                <w:lang w:eastAsia="en-GB"/>
              </w:rPr>
              <w:tab/>
            </w:r>
            <w:r w:rsidRPr="00031B7C">
              <w:rPr>
                <w:rStyle w:val="Hyperlink"/>
                <w:rFonts w:ascii="Trebuchet MS" w:hAnsi="Trebuchet MS" w:cstheme="minorHAnsi"/>
                <w:b/>
                <w:noProof/>
              </w:rPr>
              <w:t>The Indian Ocean Commission</w:t>
            </w:r>
            <w:r>
              <w:rPr>
                <w:noProof/>
                <w:webHidden/>
              </w:rPr>
              <w:tab/>
            </w:r>
            <w:r>
              <w:rPr>
                <w:noProof/>
                <w:webHidden/>
              </w:rPr>
              <w:fldChar w:fldCharType="begin"/>
            </w:r>
            <w:r>
              <w:rPr>
                <w:noProof/>
                <w:webHidden/>
              </w:rPr>
              <w:instrText xml:space="preserve"> PAGEREF _Toc192084104 \h </w:instrText>
            </w:r>
            <w:r>
              <w:rPr>
                <w:noProof/>
                <w:webHidden/>
              </w:rPr>
            </w:r>
            <w:r>
              <w:rPr>
                <w:noProof/>
                <w:webHidden/>
              </w:rPr>
              <w:fldChar w:fldCharType="separate"/>
            </w:r>
            <w:r w:rsidR="009E370A">
              <w:rPr>
                <w:noProof/>
                <w:webHidden/>
              </w:rPr>
              <w:t>3</w:t>
            </w:r>
            <w:r>
              <w:rPr>
                <w:noProof/>
                <w:webHidden/>
              </w:rPr>
              <w:fldChar w:fldCharType="end"/>
            </w:r>
          </w:hyperlink>
        </w:p>
        <w:p w14:paraId="38587717" w14:textId="25C46BE7" w:rsidR="00DF14F6" w:rsidRDefault="00DF14F6">
          <w:pPr>
            <w:pStyle w:val="TOC1"/>
            <w:tabs>
              <w:tab w:val="left" w:pos="660"/>
              <w:tab w:val="right" w:leader="dot" w:pos="9016"/>
            </w:tabs>
            <w:rPr>
              <w:rFonts w:eastAsiaTheme="minorEastAsia"/>
              <w:noProof/>
              <w:lang w:eastAsia="en-GB"/>
            </w:rPr>
          </w:pPr>
          <w:hyperlink w:anchor="_Toc192084105" w:history="1">
            <w:r w:rsidRPr="00031B7C">
              <w:rPr>
                <w:rStyle w:val="Hyperlink"/>
                <w:rFonts w:ascii="Trebuchet MS" w:hAnsi="Trebuchet MS" w:cstheme="minorHAnsi"/>
                <w:b/>
                <w:noProof/>
              </w:rPr>
              <w:t>1.2</w:t>
            </w:r>
            <w:r>
              <w:rPr>
                <w:rFonts w:eastAsiaTheme="minorEastAsia"/>
                <w:noProof/>
                <w:lang w:eastAsia="en-GB"/>
              </w:rPr>
              <w:tab/>
            </w:r>
            <w:r w:rsidRPr="00031B7C">
              <w:rPr>
                <w:rStyle w:val="Hyperlink"/>
                <w:rFonts w:ascii="Trebuchet MS" w:hAnsi="Trebuchet MS" w:cstheme="minorHAnsi"/>
                <w:b/>
                <w:noProof/>
              </w:rPr>
              <w:t>Port Security Programme</w:t>
            </w:r>
            <w:r>
              <w:rPr>
                <w:noProof/>
                <w:webHidden/>
              </w:rPr>
              <w:tab/>
            </w:r>
            <w:r>
              <w:rPr>
                <w:noProof/>
                <w:webHidden/>
              </w:rPr>
              <w:fldChar w:fldCharType="begin"/>
            </w:r>
            <w:r>
              <w:rPr>
                <w:noProof/>
                <w:webHidden/>
              </w:rPr>
              <w:instrText xml:space="preserve"> PAGEREF _Toc192084105 \h </w:instrText>
            </w:r>
            <w:r>
              <w:rPr>
                <w:noProof/>
                <w:webHidden/>
              </w:rPr>
            </w:r>
            <w:r>
              <w:rPr>
                <w:noProof/>
                <w:webHidden/>
              </w:rPr>
              <w:fldChar w:fldCharType="separate"/>
            </w:r>
            <w:r w:rsidR="009E370A">
              <w:rPr>
                <w:noProof/>
                <w:webHidden/>
              </w:rPr>
              <w:t>3</w:t>
            </w:r>
            <w:r>
              <w:rPr>
                <w:noProof/>
                <w:webHidden/>
              </w:rPr>
              <w:fldChar w:fldCharType="end"/>
            </w:r>
          </w:hyperlink>
        </w:p>
        <w:p w14:paraId="34DD7104" w14:textId="01E81497" w:rsidR="00DF14F6" w:rsidRDefault="00DF14F6">
          <w:pPr>
            <w:pStyle w:val="TOC1"/>
            <w:tabs>
              <w:tab w:val="left" w:pos="660"/>
              <w:tab w:val="right" w:leader="dot" w:pos="9016"/>
            </w:tabs>
            <w:rPr>
              <w:rFonts w:eastAsiaTheme="minorEastAsia"/>
              <w:noProof/>
              <w:lang w:eastAsia="en-GB"/>
            </w:rPr>
          </w:pPr>
          <w:hyperlink w:anchor="_Toc192084106" w:history="1">
            <w:r w:rsidRPr="00031B7C">
              <w:rPr>
                <w:rStyle w:val="Hyperlink"/>
                <w:rFonts w:ascii="Trebuchet MS" w:hAnsi="Trebuchet MS" w:cstheme="minorHAnsi"/>
                <w:b/>
                <w:noProof/>
              </w:rPr>
              <w:t>1.3</w:t>
            </w:r>
            <w:r>
              <w:rPr>
                <w:rFonts w:eastAsiaTheme="minorEastAsia"/>
                <w:noProof/>
                <w:lang w:eastAsia="en-GB"/>
              </w:rPr>
              <w:tab/>
            </w:r>
            <w:r w:rsidRPr="00031B7C">
              <w:rPr>
                <w:rStyle w:val="Hyperlink"/>
                <w:rFonts w:ascii="Trebuchet MS" w:hAnsi="Trebuchet MS" w:cstheme="minorHAnsi"/>
                <w:b/>
                <w:noProof/>
              </w:rPr>
              <w:t>The Vessel Traffic Management Information System</w:t>
            </w:r>
            <w:r>
              <w:rPr>
                <w:noProof/>
                <w:webHidden/>
              </w:rPr>
              <w:tab/>
            </w:r>
            <w:r>
              <w:rPr>
                <w:noProof/>
                <w:webHidden/>
              </w:rPr>
              <w:fldChar w:fldCharType="begin"/>
            </w:r>
            <w:r>
              <w:rPr>
                <w:noProof/>
                <w:webHidden/>
              </w:rPr>
              <w:instrText xml:space="preserve"> PAGEREF _Toc192084106 \h </w:instrText>
            </w:r>
            <w:r>
              <w:rPr>
                <w:noProof/>
                <w:webHidden/>
              </w:rPr>
            </w:r>
            <w:r>
              <w:rPr>
                <w:noProof/>
                <w:webHidden/>
              </w:rPr>
              <w:fldChar w:fldCharType="separate"/>
            </w:r>
            <w:r w:rsidR="009E370A">
              <w:rPr>
                <w:noProof/>
                <w:webHidden/>
              </w:rPr>
              <w:t>4</w:t>
            </w:r>
            <w:r>
              <w:rPr>
                <w:noProof/>
                <w:webHidden/>
              </w:rPr>
              <w:fldChar w:fldCharType="end"/>
            </w:r>
          </w:hyperlink>
        </w:p>
        <w:p w14:paraId="2E45811E" w14:textId="76B64E4F" w:rsidR="00DF14F6" w:rsidRDefault="00DF14F6">
          <w:pPr>
            <w:pStyle w:val="TOC1"/>
            <w:tabs>
              <w:tab w:val="left" w:pos="660"/>
              <w:tab w:val="right" w:leader="dot" w:pos="9016"/>
            </w:tabs>
            <w:rPr>
              <w:rFonts w:eastAsiaTheme="minorEastAsia"/>
              <w:noProof/>
              <w:lang w:eastAsia="en-GB"/>
            </w:rPr>
          </w:pPr>
          <w:hyperlink w:anchor="_Toc192084107" w:history="1">
            <w:r w:rsidRPr="00031B7C">
              <w:rPr>
                <w:rStyle w:val="Hyperlink"/>
                <w:rFonts w:ascii="Trebuchet MS" w:hAnsi="Trebuchet MS" w:cstheme="minorHAnsi"/>
                <w:b/>
                <w:noProof/>
              </w:rPr>
              <w:t>1.4</w:t>
            </w:r>
            <w:r>
              <w:rPr>
                <w:rFonts w:eastAsiaTheme="minorEastAsia"/>
                <w:noProof/>
                <w:lang w:eastAsia="en-GB"/>
              </w:rPr>
              <w:tab/>
            </w:r>
            <w:r w:rsidRPr="00031B7C">
              <w:rPr>
                <w:rStyle w:val="Hyperlink"/>
                <w:rFonts w:ascii="Trebuchet MS" w:hAnsi="Trebuchet MS" w:cstheme="minorHAnsi"/>
                <w:b/>
                <w:noProof/>
              </w:rPr>
              <w:t>ICT Infrastructure for VTMIS</w:t>
            </w:r>
            <w:r>
              <w:rPr>
                <w:noProof/>
                <w:webHidden/>
              </w:rPr>
              <w:tab/>
            </w:r>
            <w:r>
              <w:rPr>
                <w:noProof/>
                <w:webHidden/>
              </w:rPr>
              <w:fldChar w:fldCharType="begin"/>
            </w:r>
            <w:r>
              <w:rPr>
                <w:noProof/>
                <w:webHidden/>
              </w:rPr>
              <w:instrText xml:space="preserve"> PAGEREF _Toc192084107 \h </w:instrText>
            </w:r>
            <w:r>
              <w:rPr>
                <w:noProof/>
                <w:webHidden/>
              </w:rPr>
            </w:r>
            <w:r>
              <w:rPr>
                <w:noProof/>
                <w:webHidden/>
              </w:rPr>
              <w:fldChar w:fldCharType="separate"/>
            </w:r>
            <w:r w:rsidR="009E370A">
              <w:rPr>
                <w:noProof/>
                <w:webHidden/>
              </w:rPr>
              <w:t>6</w:t>
            </w:r>
            <w:r>
              <w:rPr>
                <w:noProof/>
                <w:webHidden/>
              </w:rPr>
              <w:fldChar w:fldCharType="end"/>
            </w:r>
          </w:hyperlink>
        </w:p>
        <w:p w14:paraId="3B772D7F" w14:textId="21E34965" w:rsidR="00DF14F6" w:rsidRDefault="00DF14F6">
          <w:pPr>
            <w:pStyle w:val="TOC1"/>
            <w:tabs>
              <w:tab w:val="left" w:pos="660"/>
              <w:tab w:val="right" w:leader="dot" w:pos="9016"/>
            </w:tabs>
            <w:rPr>
              <w:rFonts w:eastAsiaTheme="minorEastAsia"/>
              <w:noProof/>
              <w:lang w:eastAsia="en-GB"/>
            </w:rPr>
          </w:pPr>
          <w:hyperlink w:anchor="_Toc192084108" w:history="1">
            <w:r w:rsidRPr="00031B7C">
              <w:rPr>
                <w:rStyle w:val="Hyperlink"/>
                <w:rFonts w:ascii="Trebuchet MS" w:hAnsi="Trebuchet MS" w:cstheme="minorHAnsi"/>
                <w:b/>
                <w:noProof/>
              </w:rPr>
              <w:t>2.0</w:t>
            </w:r>
            <w:r>
              <w:rPr>
                <w:rFonts w:eastAsiaTheme="minorEastAsia"/>
                <w:noProof/>
                <w:lang w:eastAsia="en-GB"/>
              </w:rPr>
              <w:tab/>
            </w:r>
            <w:r w:rsidRPr="00031B7C">
              <w:rPr>
                <w:rStyle w:val="Hyperlink"/>
                <w:rFonts w:ascii="Trebuchet MS" w:hAnsi="Trebuchet MS" w:cstheme="minorHAnsi"/>
                <w:b/>
                <w:noProof/>
              </w:rPr>
              <w:t>Technical Specifications for ICT Infrastructure for the VTMIS</w:t>
            </w:r>
            <w:r>
              <w:rPr>
                <w:noProof/>
                <w:webHidden/>
              </w:rPr>
              <w:tab/>
            </w:r>
            <w:r>
              <w:rPr>
                <w:noProof/>
                <w:webHidden/>
              </w:rPr>
              <w:fldChar w:fldCharType="begin"/>
            </w:r>
            <w:r>
              <w:rPr>
                <w:noProof/>
                <w:webHidden/>
              </w:rPr>
              <w:instrText xml:space="preserve"> PAGEREF _Toc192084108 \h </w:instrText>
            </w:r>
            <w:r>
              <w:rPr>
                <w:noProof/>
                <w:webHidden/>
              </w:rPr>
            </w:r>
            <w:r>
              <w:rPr>
                <w:noProof/>
                <w:webHidden/>
              </w:rPr>
              <w:fldChar w:fldCharType="separate"/>
            </w:r>
            <w:r w:rsidR="009E370A">
              <w:rPr>
                <w:noProof/>
                <w:webHidden/>
              </w:rPr>
              <w:t>8</w:t>
            </w:r>
            <w:r>
              <w:rPr>
                <w:noProof/>
                <w:webHidden/>
              </w:rPr>
              <w:fldChar w:fldCharType="end"/>
            </w:r>
          </w:hyperlink>
        </w:p>
        <w:p w14:paraId="6619338E" w14:textId="763BE78E" w:rsidR="00DF14F6" w:rsidRDefault="00DF14F6">
          <w:pPr>
            <w:pStyle w:val="TOC1"/>
            <w:tabs>
              <w:tab w:val="left" w:pos="660"/>
              <w:tab w:val="right" w:leader="dot" w:pos="9016"/>
            </w:tabs>
            <w:rPr>
              <w:rFonts w:eastAsiaTheme="minorEastAsia"/>
              <w:noProof/>
              <w:lang w:eastAsia="en-GB"/>
            </w:rPr>
          </w:pPr>
          <w:hyperlink w:anchor="_Toc192084109" w:history="1">
            <w:r w:rsidRPr="00031B7C">
              <w:rPr>
                <w:rStyle w:val="Hyperlink"/>
                <w:rFonts w:ascii="Trebuchet MS" w:hAnsi="Trebuchet MS" w:cstheme="minorHAnsi"/>
                <w:b/>
                <w:noProof/>
              </w:rPr>
              <w:t>2.1</w:t>
            </w:r>
            <w:r>
              <w:rPr>
                <w:rFonts w:eastAsiaTheme="minorEastAsia"/>
                <w:noProof/>
                <w:lang w:eastAsia="en-GB"/>
              </w:rPr>
              <w:tab/>
            </w:r>
            <w:r w:rsidRPr="00031B7C">
              <w:rPr>
                <w:rStyle w:val="Hyperlink"/>
                <w:rFonts w:ascii="Trebuchet MS" w:hAnsi="Trebuchet MS" w:cstheme="minorHAnsi"/>
                <w:b/>
                <w:noProof/>
              </w:rPr>
              <w:t>Server</w:t>
            </w:r>
            <w:r>
              <w:rPr>
                <w:noProof/>
                <w:webHidden/>
              </w:rPr>
              <w:tab/>
            </w:r>
            <w:r>
              <w:rPr>
                <w:noProof/>
                <w:webHidden/>
              </w:rPr>
              <w:fldChar w:fldCharType="begin"/>
            </w:r>
            <w:r>
              <w:rPr>
                <w:noProof/>
                <w:webHidden/>
              </w:rPr>
              <w:instrText xml:space="preserve"> PAGEREF _Toc192084109 \h </w:instrText>
            </w:r>
            <w:r>
              <w:rPr>
                <w:noProof/>
                <w:webHidden/>
              </w:rPr>
            </w:r>
            <w:r>
              <w:rPr>
                <w:noProof/>
                <w:webHidden/>
              </w:rPr>
              <w:fldChar w:fldCharType="separate"/>
            </w:r>
            <w:r w:rsidR="009E370A">
              <w:rPr>
                <w:noProof/>
                <w:webHidden/>
              </w:rPr>
              <w:t>8</w:t>
            </w:r>
            <w:r>
              <w:rPr>
                <w:noProof/>
                <w:webHidden/>
              </w:rPr>
              <w:fldChar w:fldCharType="end"/>
            </w:r>
          </w:hyperlink>
        </w:p>
        <w:p w14:paraId="6FDBC74B" w14:textId="75269C44" w:rsidR="00DF14F6" w:rsidRDefault="00DF14F6">
          <w:pPr>
            <w:pStyle w:val="TOC1"/>
            <w:tabs>
              <w:tab w:val="left" w:pos="660"/>
              <w:tab w:val="right" w:leader="dot" w:pos="9016"/>
            </w:tabs>
            <w:rPr>
              <w:rFonts w:eastAsiaTheme="minorEastAsia"/>
              <w:noProof/>
              <w:lang w:eastAsia="en-GB"/>
            </w:rPr>
          </w:pPr>
          <w:hyperlink w:anchor="_Toc192084110" w:history="1">
            <w:r w:rsidRPr="00031B7C">
              <w:rPr>
                <w:rStyle w:val="Hyperlink"/>
                <w:rFonts w:ascii="Trebuchet MS" w:hAnsi="Trebuchet MS" w:cstheme="minorHAnsi"/>
                <w:b/>
                <w:noProof/>
              </w:rPr>
              <w:t>2.2</w:t>
            </w:r>
            <w:r>
              <w:rPr>
                <w:rFonts w:eastAsiaTheme="minorEastAsia"/>
                <w:noProof/>
                <w:lang w:eastAsia="en-GB"/>
              </w:rPr>
              <w:tab/>
            </w:r>
            <w:r w:rsidRPr="00031B7C">
              <w:rPr>
                <w:rStyle w:val="Hyperlink"/>
                <w:rFonts w:ascii="Trebuchet MS" w:hAnsi="Trebuchet MS" w:cstheme="minorHAnsi"/>
                <w:b/>
                <w:noProof/>
              </w:rPr>
              <w:t>Operating System</w:t>
            </w:r>
            <w:r>
              <w:rPr>
                <w:noProof/>
                <w:webHidden/>
              </w:rPr>
              <w:tab/>
            </w:r>
            <w:r>
              <w:rPr>
                <w:noProof/>
                <w:webHidden/>
              </w:rPr>
              <w:fldChar w:fldCharType="begin"/>
            </w:r>
            <w:r>
              <w:rPr>
                <w:noProof/>
                <w:webHidden/>
              </w:rPr>
              <w:instrText xml:space="preserve"> PAGEREF _Toc192084110 \h </w:instrText>
            </w:r>
            <w:r>
              <w:rPr>
                <w:noProof/>
                <w:webHidden/>
              </w:rPr>
            </w:r>
            <w:r>
              <w:rPr>
                <w:noProof/>
                <w:webHidden/>
              </w:rPr>
              <w:fldChar w:fldCharType="separate"/>
            </w:r>
            <w:r w:rsidR="009E370A">
              <w:rPr>
                <w:noProof/>
                <w:webHidden/>
              </w:rPr>
              <w:t>9</w:t>
            </w:r>
            <w:r>
              <w:rPr>
                <w:noProof/>
                <w:webHidden/>
              </w:rPr>
              <w:fldChar w:fldCharType="end"/>
            </w:r>
          </w:hyperlink>
        </w:p>
        <w:p w14:paraId="5D7979FC" w14:textId="444F80FE" w:rsidR="00DF14F6" w:rsidRDefault="00DF14F6">
          <w:pPr>
            <w:pStyle w:val="TOC1"/>
            <w:tabs>
              <w:tab w:val="left" w:pos="660"/>
              <w:tab w:val="right" w:leader="dot" w:pos="9016"/>
            </w:tabs>
            <w:rPr>
              <w:rFonts w:eastAsiaTheme="minorEastAsia"/>
              <w:noProof/>
              <w:lang w:eastAsia="en-GB"/>
            </w:rPr>
          </w:pPr>
          <w:hyperlink w:anchor="_Toc192084111" w:history="1">
            <w:r w:rsidRPr="00031B7C">
              <w:rPr>
                <w:rStyle w:val="Hyperlink"/>
                <w:rFonts w:ascii="Trebuchet MS" w:hAnsi="Trebuchet MS" w:cstheme="minorHAnsi"/>
                <w:b/>
                <w:noProof/>
              </w:rPr>
              <w:t>2.3</w:t>
            </w:r>
            <w:r>
              <w:rPr>
                <w:rFonts w:eastAsiaTheme="minorEastAsia"/>
                <w:noProof/>
                <w:lang w:eastAsia="en-GB"/>
              </w:rPr>
              <w:tab/>
            </w:r>
            <w:r w:rsidRPr="00031B7C">
              <w:rPr>
                <w:rStyle w:val="Hyperlink"/>
                <w:rFonts w:ascii="Trebuchet MS" w:hAnsi="Trebuchet MS" w:cstheme="minorHAnsi"/>
                <w:b/>
                <w:noProof/>
              </w:rPr>
              <w:t>Backup System</w:t>
            </w:r>
            <w:r>
              <w:rPr>
                <w:noProof/>
                <w:webHidden/>
              </w:rPr>
              <w:tab/>
            </w:r>
            <w:r>
              <w:rPr>
                <w:noProof/>
                <w:webHidden/>
              </w:rPr>
              <w:fldChar w:fldCharType="begin"/>
            </w:r>
            <w:r>
              <w:rPr>
                <w:noProof/>
                <w:webHidden/>
              </w:rPr>
              <w:instrText xml:space="preserve"> PAGEREF _Toc192084111 \h </w:instrText>
            </w:r>
            <w:r>
              <w:rPr>
                <w:noProof/>
                <w:webHidden/>
              </w:rPr>
            </w:r>
            <w:r>
              <w:rPr>
                <w:noProof/>
                <w:webHidden/>
              </w:rPr>
              <w:fldChar w:fldCharType="separate"/>
            </w:r>
            <w:r w:rsidR="009E370A">
              <w:rPr>
                <w:noProof/>
                <w:webHidden/>
              </w:rPr>
              <w:t>9</w:t>
            </w:r>
            <w:r>
              <w:rPr>
                <w:noProof/>
                <w:webHidden/>
              </w:rPr>
              <w:fldChar w:fldCharType="end"/>
            </w:r>
          </w:hyperlink>
        </w:p>
        <w:p w14:paraId="1849AE90" w14:textId="6100B7A4" w:rsidR="00DF14F6" w:rsidRDefault="00DF14F6">
          <w:pPr>
            <w:pStyle w:val="TOC1"/>
            <w:tabs>
              <w:tab w:val="left" w:pos="660"/>
              <w:tab w:val="right" w:leader="dot" w:pos="9016"/>
            </w:tabs>
            <w:rPr>
              <w:rFonts w:eastAsiaTheme="minorEastAsia"/>
              <w:noProof/>
              <w:lang w:eastAsia="en-GB"/>
            </w:rPr>
          </w:pPr>
          <w:hyperlink w:anchor="_Toc192084112" w:history="1">
            <w:r w:rsidRPr="00031B7C">
              <w:rPr>
                <w:rStyle w:val="Hyperlink"/>
                <w:rFonts w:ascii="Trebuchet MS" w:hAnsi="Trebuchet MS" w:cstheme="minorHAnsi"/>
                <w:b/>
                <w:noProof/>
              </w:rPr>
              <w:t>2.4</w:t>
            </w:r>
            <w:r>
              <w:rPr>
                <w:rFonts w:eastAsiaTheme="minorEastAsia"/>
                <w:noProof/>
                <w:lang w:eastAsia="en-GB"/>
              </w:rPr>
              <w:tab/>
            </w:r>
            <w:r w:rsidRPr="00031B7C">
              <w:rPr>
                <w:rStyle w:val="Hyperlink"/>
                <w:rFonts w:ascii="Trebuchet MS" w:hAnsi="Trebuchet MS" w:cstheme="minorHAnsi"/>
                <w:b/>
                <w:noProof/>
              </w:rPr>
              <w:t>Server Console</w:t>
            </w:r>
            <w:r>
              <w:rPr>
                <w:noProof/>
                <w:webHidden/>
              </w:rPr>
              <w:tab/>
            </w:r>
            <w:r>
              <w:rPr>
                <w:noProof/>
                <w:webHidden/>
              </w:rPr>
              <w:fldChar w:fldCharType="begin"/>
            </w:r>
            <w:r>
              <w:rPr>
                <w:noProof/>
                <w:webHidden/>
              </w:rPr>
              <w:instrText xml:space="preserve"> PAGEREF _Toc192084112 \h </w:instrText>
            </w:r>
            <w:r>
              <w:rPr>
                <w:noProof/>
                <w:webHidden/>
              </w:rPr>
            </w:r>
            <w:r>
              <w:rPr>
                <w:noProof/>
                <w:webHidden/>
              </w:rPr>
              <w:fldChar w:fldCharType="separate"/>
            </w:r>
            <w:r w:rsidR="009E370A">
              <w:rPr>
                <w:noProof/>
                <w:webHidden/>
              </w:rPr>
              <w:t>10</w:t>
            </w:r>
            <w:r>
              <w:rPr>
                <w:noProof/>
                <w:webHidden/>
              </w:rPr>
              <w:fldChar w:fldCharType="end"/>
            </w:r>
          </w:hyperlink>
        </w:p>
        <w:p w14:paraId="5DBA8102" w14:textId="44C6C668" w:rsidR="00DF14F6" w:rsidRDefault="00DF14F6">
          <w:pPr>
            <w:pStyle w:val="TOC1"/>
            <w:tabs>
              <w:tab w:val="left" w:pos="660"/>
              <w:tab w:val="right" w:leader="dot" w:pos="9016"/>
            </w:tabs>
            <w:rPr>
              <w:rFonts w:eastAsiaTheme="minorEastAsia"/>
              <w:noProof/>
              <w:lang w:eastAsia="en-GB"/>
            </w:rPr>
          </w:pPr>
          <w:hyperlink w:anchor="_Toc192084113" w:history="1">
            <w:r w:rsidRPr="00031B7C">
              <w:rPr>
                <w:rStyle w:val="Hyperlink"/>
                <w:rFonts w:ascii="Trebuchet MS" w:hAnsi="Trebuchet MS" w:cstheme="minorHAnsi"/>
                <w:b/>
                <w:noProof/>
              </w:rPr>
              <w:t>2.5</w:t>
            </w:r>
            <w:r>
              <w:rPr>
                <w:rFonts w:eastAsiaTheme="minorEastAsia"/>
                <w:noProof/>
                <w:lang w:eastAsia="en-GB"/>
              </w:rPr>
              <w:tab/>
            </w:r>
            <w:r w:rsidRPr="00031B7C">
              <w:rPr>
                <w:rStyle w:val="Hyperlink"/>
                <w:rFonts w:ascii="Trebuchet MS" w:hAnsi="Trebuchet MS" w:cstheme="minorHAnsi"/>
                <w:b/>
                <w:noProof/>
              </w:rPr>
              <w:t>Networking &amp; Security</w:t>
            </w:r>
            <w:r>
              <w:rPr>
                <w:noProof/>
                <w:webHidden/>
              </w:rPr>
              <w:tab/>
            </w:r>
            <w:r>
              <w:rPr>
                <w:noProof/>
                <w:webHidden/>
              </w:rPr>
              <w:fldChar w:fldCharType="begin"/>
            </w:r>
            <w:r>
              <w:rPr>
                <w:noProof/>
                <w:webHidden/>
              </w:rPr>
              <w:instrText xml:space="preserve"> PAGEREF _Toc192084113 \h </w:instrText>
            </w:r>
            <w:r>
              <w:rPr>
                <w:noProof/>
                <w:webHidden/>
              </w:rPr>
            </w:r>
            <w:r>
              <w:rPr>
                <w:noProof/>
                <w:webHidden/>
              </w:rPr>
              <w:fldChar w:fldCharType="separate"/>
            </w:r>
            <w:r w:rsidR="009E370A">
              <w:rPr>
                <w:noProof/>
                <w:webHidden/>
              </w:rPr>
              <w:t>11</w:t>
            </w:r>
            <w:r>
              <w:rPr>
                <w:noProof/>
                <w:webHidden/>
              </w:rPr>
              <w:fldChar w:fldCharType="end"/>
            </w:r>
          </w:hyperlink>
        </w:p>
        <w:p w14:paraId="56F41A7E" w14:textId="276BEBD9" w:rsidR="00DF14F6" w:rsidRDefault="00DF14F6">
          <w:pPr>
            <w:pStyle w:val="TOC1"/>
            <w:tabs>
              <w:tab w:val="left" w:pos="880"/>
              <w:tab w:val="right" w:leader="dot" w:pos="9016"/>
            </w:tabs>
            <w:rPr>
              <w:rFonts w:eastAsiaTheme="minorEastAsia"/>
              <w:noProof/>
              <w:lang w:eastAsia="en-GB"/>
            </w:rPr>
          </w:pPr>
          <w:hyperlink w:anchor="_Toc192084114" w:history="1">
            <w:r w:rsidRPr="00031B7C">
              <w:rPr>
                <w:rStyle w:val="Hyperlink"/>
                <w:rFonts w:ascii="Trebuchet MS" w:hAnsi="Trebuchet MS" w:cstheme="minorHAnsi"/>
                <w:b/>
                <w:noProof/>
              </w:rPr>
              <w:t>2.5.1</w:t>
            </w:r>
            <w:r>
              <w:rPr>
                <w:rFonts w:eastAsiaTheme="minorEastAsia"/>
                <w:noProof/>
                <w:lang w:eastAsia="en-GB"/>
              </w:rPr>
              <w:tab/>
            </w:r>
            <w:r w:rsidRPr="00031B7C">
              <w:rPr>
                <w:rStyle w:val="Hyperlink"/>
                <w:rFonts w:ascii="Trebuchet MS" w:hAnsi="Trebuchet MS" w:cstheme="minorHAnsi"/>
                <w:b/>
                <w:noProof/>
              </w:rPr>
              <w:t>Switch</w:t>
            </w:r>
            <w:r>
              <w:rPr>
                <w:noProof/>
                <w:webHidden/>
              </w:rPr>
              <w:tab/>
            </w:r>
            <w:r>
              <w:rPr>
                <w:noProof/>
                <w:webHidden/>
              </w:rPr>
              <w:fldChar w:fldCharType="begin"/>
            </w:r>
            <w:r>
              <w:rPr>
                <w:noProof/>
                <w:webHidden/>
              </w:rPr>
              <w:instrText xml:space="preserve"> PAGEREF _Toc192084114 \h </w:instrText>
            </w:r>
            <w:r>
              <w:rPr>
                <w:noProof/>
                <w:webHidden/>
              </w:rPr>
            </w:r>
            <w:r>
              <w:rPr>
                <w:noProof/>
                <w:webHidden/>
              </w:rPr>
              <w:fldChar w:fldCharType="separate"/>
            </w:r>
            <w:r w:rsidR="009E370A">
              <w:rPr>
                <w:noProof/>
                <w:webHidden/>
              </w:rPr>
              <w:t>11</w:t>
            </w:r>
            <w:r>
              <w:rPr>
                <w:noProof/>
                <w:webHidden/>
              </w:rPr>
              <w:fldChar w:fldCharType="end"/>
            </w:r>
          </w:hyperlink>
        </w:p>
        <w:p w14:paraId="6DA93BC5" w14:textId="2AE48BC3" w:rsidR="00DF14F6" w:rsidRDefault="00DF14F6">
          <w:pPr>
            <w:pStyle w:val="TOC1"/>
            <w:tabs>
              <w:tab w:val="left" w:pos="880"/>
              <w:tab w:val="right" w:leader="dot" w:pos="9016"/>
            </w:tabs>
            <w:rPr>
              <w:rFonts w:eastAsiaTheme="minorEastAsia"/>
              <w:noProof/>
              <w:lang w:eastAsia="en-GB"/>
            </w:rPr>
          </w:pPr>
          <w:hyperlink w:anchor="_Toc192084115" w:history="1">
            <w:r w:rsidRPr="00031B7C">
              <w:rPr>
                <w:rStyle w:val="Hyperlink"/>
                <w:rFonts w:ascii="Trebuchet MS" w:hAnsi="Trebuchet MS" w:cstheme="minorHAnsi"/>
                <w:b/>
                <w:noProof/>
              </w:rPr>
              <w:t>2.5.2</w:t>
            </w:r>
            <w:r>
              <w:rPr>
                <w:rFonts w:eastAsiaTheme="minorEastAsia"/>
                <w:noProof/>
                <w:lang w:eastAsia="en-GB"/>
              </w:rPr>
              <w:tab/>
            </w:r>
            <w:r w:rsidRPr="00031B7C">
              <w:rPr>
                <w:rStyle w:val="Hyperlink"/>
                <w:rFonts w:ascii="Trebuchet MS" w:hAnsi="Trebuchet MS" w:cstheme="minorHAnsi"/>
                <w:b/>
                <w:noProof/>
              </w:rPr>
              <w:t>Firewall</w:t>
            </w:r>
            <w:r>
              <w:rPr>
                <w:noProof/>
                <w:webHidden/>
              </w:rPr>
              <w:tab/>
            </w:r>
            <w:r>
              <w:rPr>
                <w:noProof/>
                <w:webHidden/>
              </w:rPr>
              <w:fldChar w:fldCharType="begin"/>
            </w:r>
            <w:r>
              <w:rPr>
                <w:noProof/>
                <w:webHidden/>
              </w:rPr>
              <w:instrText xml:space="preserve"> PAGEREF _Toc192084115 \h </w:instrText>
            </w:r>
            <w:r>
              <w:rPr>
                <w:noProof/>
                <w:webHidden/>
              </w:rPr>
            </w:r>
            <w:r>
              <w:rPr>
                <w:noProof/>
                <w:webHidden/>
              </w:rPr>
              <w:fldChar w:fldCharType="separate"/>
            </w:r>
            <w:r w:rsidR="009E370A">
              <w:rPr>
                <w:noProof/>
                <w:webHidden/>
              </w:rPr>
              <w:t>12</w:t>
            </w:r>
            <w:r>
              <w:rPr>
                <w:noProof/>
                <w:webHidden/>
              </w:rPr>
              <w:fldChar w:fldCharType="end"/>
            </w:r>
          </w:hyperlink>
        </w:p>
        <w:p w14:paraId="1066F945" w14:textId="54009F55" w:rsidR="00DF14F6" w:rsidRDefault="00DF14F6">
          <w:pPr>
            <w:pStyle w:val="TOC1"/>
            <w:tabs>
              <w:tab w:val="left" w:pos="660"/>
              <w:tab w:val="right" w:leader="dot" w:pos="9016"/>
            </w:tabs>
            <w:rPr>
              <w:rFonts w:eastAsiaTheme="minorEastAsia"/>
              <w:noProof/>
              <w:lang w:eastAsia="en-GB"/>
            </w:rPr>
          </w:pPr>
          <w:hyperlink w:anchor="_Toc192084116" w:history="1">
            <w:r w:rsidRPr="00031B7C">
              <w:rPr>
                <w:rStyle w:val="Hyperlink"/>
                <w:rFonts w:ascii="Trebuchet MS" w:hAnsi="Trebuchet MS" w:cstheme="minorHAnsi"/>
                <w:b/>
                <w:noProof/>
              </w:rPr>
              <w:t>2.6</w:t>
            </w:r>
            <w:r>
              <w:rPr>
                <w:rFonts w:eastAsiaTheme="minorEastAsia"/>
                <w:noProof/>
                <w:lang w:eastAsia="en-GB"/>
              </w:rPr>
              <w:tab/>
            </w:r>
            <w:r w:rsidRPr="00031B7C">
              <w:rPr>
                <w:rStyle w:val="Hyperlink"/>
                <w:rFonts w:ascii="Trebuchet MS" w:hAnsi="Trebuchet MS" w:cstheme="minorHAnsi"/>
                <w:b/>
                <w:noProof/>
              </w:rPr>
              <w:t>Operators Workstations</w:t>
            </w:r>
            <w:r>
              <w:rPr>
                <w:noProof/>
                <w:webHidden/>
              </w:rPr>
              <w:tab/>
            </w:r>
            <w:r>
              <w:rPr>
                <w:noProof/>
                <w:webHidden/>
              </w:rPr>
              <w:fldChar w:fldCharType="begin"/>
            </w:r>
            <w:r>
              <w:rPr>
                <w:noProof/>
                <w:webHidden/>
              </w:rPr>
              <w:instrText xml:space="preserve"> PAGEREF _Toc192084116 \h </w:instrText>
            </w:r>
            <w:r>
              <w:rPr>
                <w:noProof/>
                <w:webHidden/>
              </w:rPr>
            </w:r>
            <w:r>
              <w:rPr>
                <w:noProof/>
                <w:webHidden/>
              </w:rPr>
              <w:fldChar w:fldCharType="separate"/>
            </w:r>
            <w:r w:rsidR="009E370A">
              <w:rPr>
                <w:noProof/>
                <w:webHidden/>
              </w:rPr>
              <w:t>12</w:t>
            </w:r>
            <w:r>
              <w:rPr>
                <w:noProof/>
                <w:webHidden/>
              </w:rPr>
              <w:fldChar w:fldCharType="end"/>
            </w:r>
          </w:hyperlink>
        </w:p>
        <w:p w14:paraId="5975738D" w14:textId="4B836EE9" w:rsidR="00DF14F6" w:rsidRDefault="00DF14F6">
          <w:pPr>
            <w:pStyle w:val="TOC1"/>
            <w:tabs>
              <w:tab w:val="left" w:pos="880"/>
              <w:tab w:val="right" w:leader="dot" w:pos="9016"/>
            </w:tabs>
            <w:rPr>
              <w:rFonts w:eastAsiaTheme="minorEastAsia"/>
              <w:noProof/>
              <w:lang w:eastAsia="en-GB"/>
            </w:rPr>
          </w:pPr>
          <w:hyperlink w:anchor="_Toc192084117" w:history="1">
            <w:r w:rsidRPr="00031B7C">
              <w:rPr>
                <w:rStyle w:val="Hyperlink"/>
                <w:rFonts w:ascii="Trebuchet MS" w:hAnsi="Trebuchet MS" w:cstheme="minorHAnsi"/>
                <w:b/>
                <w:noProof/>
              </w:rPr>
              <w:t>2.6.1</w:t>
            </w:r>
            <w:r>
              <w:rPr>
                <w:rFonts w:eastAsiaTheme="minorEastAsia"/>
                <w:noProof/>
                <w:lang w:eastAsia="en-GB"/>
              </w:rPr>
              <w:tab/>
            </w:r>
            <w:r w:rsidRPr="00031B7C">
              <w:rPr>
                <w:rStyle w:val="Hyperlink"/>
                <w:rFonts w:ascii="Trebuchet MS" w:hAnsi="Trebuchet MS" w:cstheme="minorHAnsi"/>
                <w:b/>
                <w:noProof/>
              </w:rPr>
              <w:t>Workstation PC</w:t>
            </w:r>
            <w:r>
              <w:rPr>
                <w:noProof/>
                <w:webHidden/>
              </w:rPr>
              <w:tab/>
            </w:r>
            <w:r>
              <w:rPr>
                <w:noProof/>
                <w:webHidden/>
              </w:rPr>
              <w:fldChar w:fldCharType="begin"/>
            </w:r>
            <w:r>
              <w:rPr>
                <w:noProof/>
                <w:webHidden/>
              </w:rPr>
              <w:instrText xml:space="preserve"> PAGEREF _Toc192084117 \h </w:instrText>
            </w:r>
            <w:r>
              <w:rPr>
                <w:noProof/>
                <w:webHidden/>
              </w:rPr>
            </w:r>
            <w:r>
              <w:rPr>
                <w:noProof/>
                <w:webHidden/>
              </w:rPr>
              <w:fldChar w:fldCharType="separate"/>
            </w:r>
            <w:r w:rsidR="009E370A">
              <w:rPr>
                <w:noProof/>
                <w:webHidden/>
              </w:rPr>
              <w:t>13</w:t>
            </w:r>
            <w:r>
              <w:rPr>
                <w:noProof/>
                <w:webHidden/>
              </w:rPr>
              <w:fldChar w:fldCharType="end"/>
            </w:r>
          </w:hyperlink>
        </w:p>
        <w:p w14:paraId="09DEDDDD" w14:textId="78016CD1" w:rsidR="00DF14F6" w:rsidRDefault="00DF14F6">
          <w:pPr>
            <w:pStyle w:val="TOC1"/>
            <w:tabs>
              <w:tab w:val="left" w:pos="880"/>
              <w:tab w:val="right" w:leader="dot" w:pos="9016"/>
            </w:tabs>
            <w:rPr>
              <w:rFonts w:eastAsiaTheme="minorEastAsia"/>
              <w:noProof/>
              <w:lang w:eastAsia="en-GB"/>
            </w:rPr>
          </w:pPr>
          <w:hyperlink w:anchor="_Toc192084118" w:history="1">
            <w:r w:rsidRPr="00031B7C">
              <w:rPr>
                <w:rStyle w:val="Hyperlink"/>
                <w:rFonts w:ascii="Trebuchet MS" w:hAnsi="Trebuchet MS" w:cstheme="minorHAnsi"/>
                <w:b/>
                <w:noProof/>
              </w:rPr>
              <w:t>2.6.2</w:t>
            </w:r>
            <w:r>
              <w:rPr>
                <w:rFonts w:eastAsiaTheme="minorEastAsia"/>
                <w:noProof/>
                <w:lang w:eastAsia="en-GB"/>
              </w:rPr>
              <w:tab/>
            </w:r>
            <w:r w:rsidRPr="00031B7C">
              <w:rPr>
                <w:rStyle w:val="Hyperlink"/>
                <w:rFonts w:ascii="Trebuchet MS" w:hAnsi="Trebuchet MS" w:cstheme="minorHAnsi"/>
                <w:b/>
                <w:noProof/>
              </w:rPr>
              <w:t>High-resolution displays</w:t>
            </w:r>
            <w:r>
              <w:rPr>
                <w:noProof/>
                <w:webHidden/>
              </w:rPr>
              <w:tab/>
            </w:r>
            <w:r>
              <w:rPr>
                <w:noProof/>
                <w:webHidden/>
              </w:rPr>
              <w:fldChar w:fldCharType="begin"/>
            </w:r>
            <w:r>
              <w:rPr>
                <w:noProof/>
                <w:webHidden/>
              </w:rPr>
              <w:instrText xml:space="preserve"> PAGEREF _Toc192084118 \h </w:instrText>
            </w:r>
            <w:r>
              <w:rPr>
                <w:noProof/>
                <w:webHidden/>
              </w:rPr>
            </w:r>
            <w:r>
              <w:rPr>
                <w:noProof/>
                <w:webHidden/>
              </w:rPr>
              <w:fldChar w:fldCharType="separate"/>
            </w:r>
            <w:r w:rsidR="009E370A">
              <w:rPr>
                <w:noProof/>
                <w:webHidden/>
              </w:rPr>
              <w:t>13</w:t>
            </w:r>
            <w:r>
              <w:rPr>
                <w:noProof/>
                <w:webHidden/>
              </w:rPr>
              <w:fldChar w:fldCharType="end"/>
            </w:r>
          </w:hyperlink>
        </w:p>
        <w:p w14:paraId="45F22181" w14:textId="68CC92C0" w:rsidR="00DF14F6" w:rsidRDefault="00DF14F6">
          <w:pPr>
            <w:pStyle w:val="TOC1"/>
            <w:tabs>
              <w:tab w:val="left" w:pos="660"/>
              <w:tab w:val="right" w:leader="dot" w:pos="9016"/>
            </w:tabs>
            <w:rPr>
              <w:rFonts w:eastAsiaTheme="minorEastAsia"/>
              <w:noProof/>
              <w:lang w:eastAsia="en-GB"/>
            </w:rPr>
          </w:pPr>
          <w:hyperlink w:anchor="_Toc192084119" w:history="1">
            <w:r w:rsidRPr="00031B7C">
              <w:rPr>
                <w:rStyle w:val="Hyperlink"/>
                <w:rFonts w:ascii="Trebuchet MS" w:hAnsi="Trebuchet MS" w:cstheme="minorHAnsi"/>
                <w:b/>
                <w:noProof/>
              </w:rPr>
              <w:t>3.0</w:t>
            </w:r>
            <w:r>
              <w:rPr>
                <w:rFonts w:eastAsiaTheme="minorEastAsia"/>
                <w:noProof/>
                <w:lang w:eastAsia="en-GB"/>
              </w:rPr>
              <w:tab/>
            </w:r>
            <w:r w:rsidRPr="00031B7C">
              <w:rPr>
                <w:rStyle w:val="Hyperlink"/>
                <w:rFonts w:ascii="Trebuchet MS" w:hAnsi="Trebuchet MS" w:cstheme="minorHAnsi"/>
                <w:b/>
                <w:noProof/>
              </w:rPr>
              <w:t>Quantities &amp; Delivery</w:t>
            </w:r>
            <w:r>
              <w:rPr>
                <w:noProof/>
                <w:webHidden/>
              </w:rPr>
              <w:tab/>
            </w:r>
            <w:r>
              <w:rPr>
                <w:noProof/>
                <w:webHidden/>
              </w:rPr>
              <w:fldChar w:fldCharType="begin"/>
            </w:r>
            <w:r>
              <w:rPr>
                <w:noProof/>
                <w:webHidden/>
              </w:rPr>
              <w:instrText xml:space="preserve"> PAGEREF _Toc192084119 \h </w:instrText>
            </w:r>
            <w:r>
              <w:rPr>
                <w:noProof/>
                <w:webHidden/>
              </w:rPr>
            </w:r>
            <w:r>
              <w:rPr>
                <w:noProof/>
                <w:webHidden/>
              </w:rPr>
              <w:fldChar w:fldCharType="separate"/>
            </w:r>
            <w:r w:rsidR="009E370A">
              <w:rPr>
                <w:noProof/>
                <w:webHidden/>
              </w:rPr>
              <w:t>14</w:t>
            </w:r>
            <w:r>
              <w:rPr>
                <w:noProof/>
                <w:webHidden/>
              </w:rPr>
              <w:fldChar w:fldCharType="end"/>
            </w:r>
          </w:hyperlink>
        </w:p>
        <w:p w14:paraId="74FC30DF" w14:textId="67641F15" w:rsidR="00DF14F6" w:rsidRDefault="00DF14F6">
          <w:pPr>
            <w:pStyle w:val="TOC1"/>
            <w:tabs>
              <w:tab w:val="left" w:pos="660"/>
              <w:tab w:val="right" w:leader="dot" w:pos="9016"/>
            </w:tabs>
            <w:rPr>
              <w:rFonts w:eastAsiaTheme="minorEastAsia"/>
              <w:noProof/>
              <w:lang w:eastAsia="en-GB"/>
            </w:rPr>
          </w:pPr>
          <w:hyperlink w:anchor="_Toc192084120" w:history="1">
            <w:r w:rsidRPr="00031B7C">
              <w:rPr>
                <w:rStyle w:val="Hyperlink"/>
                <w:rFonts w:ascii="Trebuchet MS" w:hAnsi="Trebuchet MS" w:cstheme="minorHAnsi"/>
                <w:b/>
                <w:noProof/>
              </w:rPr>
              <w:t>4.0</w:t>
            </w:r>
            <w:r>
              <w:rPr>
                <w:rFonts w:eastAsiaTheme="minorEastAsia"/>
                <w:noProof/>
                <w:lang w:eastAsia="en-GB"/>
              </w:rPr>
              <w:tab/>
            </w:r>
            <w:r w:rsidRPr="00031B7C">
              <w:rPr>
                <w:rStyle w:val="Hyperlink"/>
                <w:rFonts w:ascii="Trebuchet MS" w:hAnsi="Trebuchet MS" w:cstheme="minorHAnsi"/>
                <w:b/>
                <w:noProof/>
              </w:rPr>
              <w:t>Installation &amp; Commissioning</w:t>
            </w:r>
            <w:r>
              <w:rPr>
                <w:noProof/>
                <w:webHidden/>
              </w:rPr>
              <w:tab/>
            </w:r>
            <w:r>
              <w:rPr>
                <w:noProof/>
                <w:webHidden/>
              </w:rPr>
              <w:fldChar w:fldCharType="begin"/>
            </w:r>
            <w:r>
              <w:rPr>
                <w:noProof/>
                <w:webHidden/>
              </w:rPr>
              <w:instrText xml:space="preserve"> PAGEREF _Toc192084120 \h </w:instrText>
            </w:r>
            <w:r>
              <w:rPr>
                <w:noProof/>
                <w:webHidden/>
              </w:rPr>
            </w:r>
            <w:r>
              <w:rPr>
                <w:noProof/>
                <w:webHidden/>
              </w:rPr>
              <w:fldChar w:fldCharType="separate"/>
            </w:r>
            <w:r w:rsidR="009E370A">
              <w:rPr>
                <w:noProof/>
                <w:webHidden/>
              </w:rPr>
              <w:t>15</w:t>
            </w:r>
            <w:r>
              <w:rPr>
                <w:noProof/>
                <w:webHidden/>
              </w:rPr>
              <w:fldChar w:fldCharType="end"/>
            </w:r>
          </w:hyperlink>
        </w:p>
        <w:p w14:paraId="09EBC125" w14:textId="0D38B9E0" w:rsidR="00DF14F6" w:rsidRDefault="00DF14F6">
          <w:pPr>
            <w:pStyle w:val="TOC1"/>
            <w:tabs>
              <w:tab w:val="left" w:pos="660"/>
              <w:tab w:val="right" w:leader="dot" w:pos="9016"/>
            </w:tabs>
            <w:rPr>
              <w:rFonts w:eastAsiaTheme="minorEastAsia"/>
              <w:noProof/>
              <w:lang w:eastAsia="en-GB"/>
            </w:rPr>
          </w:pPr>
          <w:hyperlink w:anchor="_Toc192084121" w:history="1">
            <w:r w:rsidRPr="00031B7C">
              <w:rPr>
                <w:rStyle w:val="Hyperlink"/>
                <w:rFonts w:ascii="Trebuchet MS" w:hAnsi="Trebuchet MS" w:cstheme="minorHAnsi"/>
                <w:b/>
                <w:noProof/>
              </w:rPr>
              <w:t>4.1</w:t>
            </w:r>
            <w:r>
              <w:rPr>
                <w:rFonts w:eastAsiaTheme="minorEastAsia"/>
                <w:noProof/>
                <w:lang w:eastAsia="en-GB"/>
              </w:rPr>
              <w:tab/>
            </w:r>
            <w:r w:rsidRPr="00031B7C">
              <w:rPr>
                <w:rStyle w:val="Hyperlink"/>
                <w:rFonts w:ascii="Trebuchet MS" w:hAnsi="Trebuchet MS" w:cstheme="minorHAnsi"/>
                <w:b/>
                <w:noProof/>
              </w:rPr>
              <w:t>Installation</w:t>
            </w:r>
            <w:r>
              <w:rPr>
                <w:noProof/>
                <w:webHidden/>
              </w:rPr>
              <w:tab/>
            </w:r>
            <w:r>
              <w:rPr>
                <w:noProof/>
                <w:webHidden/>
              </w:rPr>
              <w:fldChar w:fldCharType="begin"/>
            </w:r>
            <w:r>
              <w:rPr>
                <w:noProof/>
                <w:webHidden/>
              </w:rPr>
              <w:instrText xml:space="preserve"> PAGEREF _Toc192084121 \h </w:instrText>
            </w:r>
            <w:r>
              <w:rPr>
                <w:noProof/>
                <w:webHidden/>
              </w:rPr>
            </w:r>
            <w:r>
              <w:rPr>
                <w:noProof/>
                <w:webHidden/>
              </w:rPr>
              <w:fldChar w:fldCharType="separate"/>
            </w:r>
            <w:r w:rsidR="009E370A">
              <w:rPr>
                <w:noProof/>
                <w:webHidden/>
              </w:rPr>
              <w:t>15</w:t>
            </w:r>
            <w:r>
              <w:rPr>
                <w:noProof/>
                <w:webHidden/>
              </w:rPr>
              <w:fldChar w:fldCharType="end"/>
            </w:r>
          </w:hyperlink>
        </w:p>
        <w:p w14:paraId="345D4BBC" w14:textId="23D33F1E" w:rsidR="00DF14F6" w:rsidRDefault="00DF14F6">
          <w:pPr>
            <w:pStyle w:val="TOC1"/>
            <w:tabs>
              <w:tab w:val="left" w:pos="880"/>
              <w:tab w:val="right" w:leader="dot" w:pos="9016"/>
            </w:tabs>
            <w:rPr>
              <w:rFonts w:eastAsiaTheme="minorEastAsia"/>
              <w:noProof/>
              <w:lang w:eastAsia="en-GB"/>
            </w:rPr>
          </w:pPr>
          <w:hyperlink w:anchor="_Toc192084122" w:history="1">
            <w:r w:rsidRPr="00031B7C">
              <w:rPr>
                <w:rStyle w:val="Hyperlink"/>
                <w:rFonts w:ascii="Trebuchet MS" w:hAnsi="Trebuchet MS" w:cstheme="minorHAnsi"/>
                <w:b/>
                <w:noProof/>
              </w:rPr>
              <w:t>4.1.1</w:t>
            </w:r>
            <w:r>
              <w:rPr>
                <w:rFonts w:eastAsiaTheme="minorEastAsia"/>
                <w:noProof/>
                <w:lang w:eastAsia="en-GB"/>
              </w:rPr>
              <w:tab/>
            </w:r>
            <w:r w:rsidRPr="00031B7C">
              <w:rPr>
                <w:rStyle w:val="Hyperlink"/>
                <w:rFonts w:ascii="Trebuchet MS" w:hAnsi="Trebuchet MS" w:cstheme="minorHAnsi"/>
                <w:b/>
                <w:noProof/>
              </w:rPr>
              <w:t>Physical installation</w:t>
            </w:r>
            <w:r>
              <w:rPr>
                <w:noProof/>
                <w:webHidden/>
              </w:rPr>
              <w:tab/>
            </w:r>
            <w:r>
              <w:rPr>
                <w:noProof/>
                <w:webHidden/>
              </w:rPr>
              <w:fldChar w:fldCharType="begin"/>
            </w:r>
            <w:r>
              <w:rPr>
                <w:noProof/>
                <w:webHidden/>
              </w:rPr>
              <w:instrText xml:space="preserve"> PAGEREF _Toc192084122 \h </w:instrText>
            </w:r>
            <w:r>
              <w:rPr>
                <w:noProof/>
                <w:webHidden/>
              </w:rPr>
            </w:r>
            <w:r>
              <w:rPr>
                <w:noProof/>
                <w:webHidden/>
              </w:rPr>
              <w:fldChar w:fldCharType="separate"/>
            </w:r>
            <w:r w:rsidR="009E370A">
              <w:rPr>
                <w:noProof/>
                <w:webHidden/>
              </w:rPr>
              <w:t>15</w:t>
            </w:r>
            <w:r>
              <w:rPr>
                <w:noProof/>
                <w:webHidden/>
              </w:rPr>
              <w:fldChar w:fldCharType="end"/>
            </w:r>
          </w:hyperlink>
        </w:p>
        <w:p w14:paraId="7A2F33F9" w14:textId="17845A43" w:rsidR="00DF14F6" w:rsidRDefault="00DF14F6">
          <w:pPr>
            <w:pStyle w:val="TOC1"/>
            <w:tabs>
              <w:tab w:val="left" w:pos="880"/>
              <w:tab w:val="right" w:leader="dot" w:pos="9016"/>
            </w:tabs>
            <w:rPr>
              <w:rFonts w:eastAsiaTheme="minorEastAsia"/>
              <w:noProof/>
              <w:lang w:eastAsia="en-GB"/>
            </w:rPr>
          </w:pPr>
          <w:hyperlink w:anchor="_Toc192084123" w:history="1">
            <w:r w:rsidRPr="00031B7C">
              <w:rPr>
                <w:rStyle w:val="Hyperlink"/>
                <w:rFonts w:ascii="Trebuchet MS" w:hAnsi="Trebuchet MS" w:cstheme="minorHAnsi"/>
                <w:b/>
                <w:noProof/>
              </w:rPr>
              <w:t>4.1.2</w:t>
            </w:r>
            <w:r>
              <w:rPr>
                <w:rFonts w:eastAsiaTheme="minorEastAsia"/>
                <w:noProof/>
                <w:lang w:eastAsia="en-GB"/>
              </w:rPr>
              <w:tab/>
            </w:r>
            <w:r w:rsidRPr="00031B7C">
              <w:rPr>
                <w:rStyle w:val="Hyperlink"/>
                <w:rFonts w:ascii="Trebuchet MS" w:hAnsi="Trebuchet MS" w:cstheme="minorHAnsi"/>
                <w:b/>
                <w:noProof/>
              </w:rPr>
              <w:t>Server OS installation and configuration</w:t>
            </w:r>
            <w:r>
              <w:rPr>
                <w:noProof/>
                <w:webHidden/>
              </w:rPr>
              <w:tab/>
            </w:r>
            <w:r>
              <w:rPr>
                <w:noProof/>
                <w:webHidden/>
              </w:rPr>
              <w:fldChar w:fldCharType="begin"/>
            </w:r>
            <w:r>
              <w:rPr>
                <w:noProof/>
                <w:webHidden/>
              </w:rPr>
              <w:instrText xml:space="preserve"> PAGEREF _Toc192084123 \h </w:instrText>
            </w:r>
            <w:r>
              <w:rPr>
                <w:noProof/>
                <w:webHidden/>
              </w:rPr>
            </w:r>
            <w:r>
              <w:rPr>
                <w:noProof/>
                <w:webHidden/>
              </w:rPr>
              <w:fldChar w:fldCharType="separate"/>
            </w:r>
            <w:r w:rsidR="009E370A">
              <w:rPr>
                <w:noProof/>
                <w:webHidden/>
              </w:rPr>
              <w:t>15</w:t>
            </w:r>
            <w:r>
              <w:rPr>
                <w:noProof/>
                <w:webHidden/>
              </w:rPr>
              <w:fldChar w:fldCharType="end"/>
            </w:r>
          </w:hyperlink>
        </w:p>
        <w:p w14:paraId="7FE9DF00" w14:textId="27B6A122" w:rsidR="00DF14F6" w:rsidRDefault="00DF14F6">
          <w:pPr>
            <w:pStyle w:val="TOC1"/>
            <w:tabs>
              <w:tab w:val="left" w:pos="880"/>
              <w:tab w:val="right" w:leader="dot" w:pos="9016"/>
            </w:tabs>
            <w:rPr>
              <w:rFonts w:eastAsiaTheme="minorEastAsia"/>
              <w:noProof/>
              <w:lang w:eastAsia="en-GB"/>
            </w:rPr>
          </w:pPr>
          <w:hyperlink w:anchor="_Toc192084124" w:history="1">
            <w:r w:rsidRPr="00031B7C">
              <w:rPr>
                <w:rStyle w:val="Hyperlink"/>
                <w:rFonts w:ascii="Trebuchet MS" w:hAnsi="Trebuchet MS" w:cstheme="minorHAnsi"/>
                <w:b/>
                <w:noProof/>
              </w:rPr>
              <w:t>4.1.3</w:t>
            </w:r>
            <w:r>
              <w:rPr>
                <w:rFonts w:eastAsiaTheme="minorEastAsia"/>
                <w:noProof/>
                <w:lang w:eastAsia="en-GB"/>
              </w:rPr>
              <w:tab/>
            </w:r>
            <w:r w:rsidRPr="00031B7C">
              <w:rPr>
                <w:rStyle w:val="Hyperlink"/>
                <w:rFonts w:ascii="Trebuchet MS" w:hAnsi="Trebuchet MS" w:cstheme="minorHAnsi"/>
                <w:b/>
                <w:noProof/>
              </w:rPr>
              <w:t>Firewall installation and configuration</w:t>
            </w:r>
            <w:r>
              <w:rPr>
                <w:noProof/>
                <w:webHidden/>
              </w:rPr>
              <w:tab/>
            </w:r>
            <w:r>
              <w:rPr>
                <w:noProof/>
                <w:webHidden/>
              </w:rPr>
              <w:fldChar w:fldCharType="begin"/>
            </w:r>
            <w:r>
              <w:rPr>
                <w:noProof/>
                <w:webHidden/>
              </w:rPr>
              <w:instrText xml:space="preserve"> PAGEREF _Toc192084124 \h </w:instrText>
            </w:r>
            <w:r>
              <w:rPr>
                <w:noProof/>
                <w:webHidden/>
              </w:rPr>
            </w:r>
            <w:r>
              <w:rPr>
                <w:noProof/>
                <w:webHidden/>
              </w:rPr>
              <w:fldChar w:fldCharType="separate"/>
            </w:r>
            <w:r w:rsidR="009E370A">
              <w:rPr>
                <w:noProof/>
                <w:webHidden/>
              </w:rPr>
              <w:t>17</w:t>
            </w:r>
            <w:r>
              <w:rPr>
                <w:noProof/>
                <w:webHidden/>
              </w:rPr>
              <w:fldChar w:fldCharType="end"/>
            </w:r>
          </w:hyperlink>
        </w:p>
        <w:p w14:paraId="4A1CF378" w14:textId="37ECB458" w:rsidR="00DF14F6" w:rsidRDefault="00DF14F6">
          <w:pPr>
            <w:pStyle w:val="TOC1"/>
            <w:tabs>
              <w:tab w:val="left" w:pos="880"/>
              <w:tab w:val="right" w:leader="dot" w:pos="9016"/>
            </w:tabs>
            <w:rPr>
              <w:rFonts w:eastAsiaTheme="minorEastAsia"/>
              <w:noProof/>
              <w:lang w:eastAsia="en-GB"/>
            </w:rPr>
          </w:pPr>
          <w:hyperlink w:anchor="_Toc192084125" w:history="1">
            <w:r w:rsidRPr="00031B7C">
              <w:rPr>
                <w:rStyle w:val="Hyperlink"/>
                <w:rFonts w:ascii="Trebuchet MS" w:hAnsi="Trebuchet MS" w:cstheme="minorHAnsi"/>
                <w:b/>
                <w:noProof/>
              </w:rPr>
              <w:t>4.1.4</w:t>
            </w:r>
            <w:r>
              <w:rPr>
                <w:rFonts w:eastAsiaTheme="minorEastAsia"/>
                <w:noProof/>
                <w:lang w:eastAsia="en-GB"/>
              </w:rPr>
              <w:tab/>
            </w:r>
            <w:r w:rsidRPr="00031B7C">
              <w:rPr>
                <w:rStyle w:val="Hyperlink"/>
                <w:rFonts w:ascii="Trebuchet MS" w:hAnsi="Trebuchet MS" w:cstheme="minorHAnsi"/>
                <w:b/>
                <w:noProof/>
              </w:rPr>
              <w:t>Workstation installation and configuration</w:t>
            </w:r>
            <w:r>
              <w:rPr>
                <w:noProof/>
                <w:webHidden/>
              </w:rPr>
              <w:tab/>
            </w:r>
            <w:r>
              <w:rPr>
                <w:noProof/>
                <w:webHidden/>
              </w:rPr>
              <w:fldChar w:fldCharType="begin"/>
            </w:r>
            <w:r>
              <w:rPr>
                <w:noProof/>
                <w:webHidden/>
              </w:rPr>
              <w:instrText xml:space="preserve"> PAGEREF _Toc192084125 \h </w:instrText>
            </w:r>
            <w:r>
              <w:rPr>
                <w:noProof/>
                <w:webHidden/>
              </w:rPr>
            </w:r>
            <w:r>
              <w:rPr>
                <w:noProof/>
                <w:webHidden/>
              </w:rPr>
              <w:fldChar w:fldCharType="separate"/>
            </w:r>
            <w:r w:rsidR="009E370A">
              <w:rPr>
                <w:noProof/>
                <w:webHidden/>
              </w:rPr>
              <w:t>17</w:t>
            </w:r>
            <w:r>
              <w:rPr>
                <w:noProof/>
                <w:webHidden/>
              </w:rPr>
              <w:fldChar w:fldCharType="end"/>
            </w:r>
          </w:hyperlink>
        </w:p>
        <w:p w14:paraId="53B50ECC" w14:textId="433957F6" w:rsidR="00DF14F6" w:rsidRDefault="00DF14F6">
          <w:pPr>
            <w:pStyle w:val="TOC1"/>
            <w:tabs>
              <w:tab w:val="left" w:pos="660"/>
              <w:tab w:val="right" w:leader="dot" w:pos="9016"/>
            </w:tabs>
            <w:rPr>
              <w:rFonts w:eastAsiaTheme="minorEastAsia"/>
              <w:noProof/>
              <w:lang w:eastAsia="en-GB"/>
            </w:rPr>
          </w:pPr>
          <w:hyperlink w:anchor="_Toc192084126" w:history="1">
            <w:r w:rsidRPr="00031B7C">
              <w:rPr>
                <w:rStyle w:val="Hyperlink"/>
                <w:rFonts w:ascii="Trebuchet MS" w:hAnsi="Trebuchet MS" w:cstheme="minorHAnsi"/>
                <w:b/>
                <w:noProof/>
              </w:rPr>
              <w:t>4.2</w:t>
            </w:r>
            <w:r>
              <w:rPr>
                <w:rFonts w:eastAsiaTheme="minorEastAsia"/>
                <w:noProof/>
                <w:lang w:eastAsia="en-GB"/>
              </w:rPr>
              <w:tab/>
            </w:r>
            <w:r w:rsidRPr="00031B7C">
              <w:rPr>
                <w:rStyle w:val="Hyperlink"/>
                <w:rFonts w:ascii="Trebuchet MS" w:hAnsi="Trebuchet MS" w:cstheme="minorHAnsi"/>
                <w:b/>
                <w:noProof/>
              </w:rPr>
              <w:t>Commissioning, Acceptance and Warranty</w:t>
            </w:r>
            <w:r>
              <w:rPr>
                <w:noProof/>
                <w:webHidden/>
              </w:rPr>
              <w:tab/>
            </w:r>
            <w:r>
              <w:rPr>
                <w:noProof/>
                <w:webHidden/>
              </w:rPr>
              <w:fldChar w:fldCharType="begin"/>
            </w:r>
            <w:r>
              <w:rPr>
                <w:noProof/>
                <w:webHidden/>
              </w:rPr>
              <w:instrText xml:space="preserve"> PAGEREF _Toc192084126 \h </w:instrText>
            </w:r>
            <w:r>
              <w:rPr>
                <w:noProof/>
                <w:webHidden/>
              </w:rPr>
            </w:r>
            <w:r>
              <w:rPr>
                <w:noProof/>
                <w:webHidden/>
              </w:rPr>
              <w:fldChar w:fldCharType="separate"/>
            </w:r>
            <w:r w:rsidR="009E370A">
              <w:rPr>
                <w:noProof/>
                <w:webHidden/>
              </w:rPr>
              <w:t>17</w:t>
            </w:r>
            <w:r>
              <w:rPr>
                <w:noProof/>
                <w:webHidden/>
              </w:rPr>
              <w:fldChar w:fldCharType="end"/>
            </w:r>
          </w:hyperlink>
        </w:p>
        <w:p w14:paraId="64057788" w14:textId="6537F9C9" w:rsidR="00DF14F6" w:rsidRDefault="00DF14F6">
          <w:pPr>
            <w:pStyle w:val="TOC1"/>
            <w:tabs>
              <w:tab w:val="left" w:pos="660"/>
              <w:tab w:val="right" w:leader="dot" w:pos="9016"/>
            </w:tabs>
            <w:rPr>
              <w:rFonts w:eastAsiaTheme="minorEastAsia"/>
              <w:noProof/>
              <w:lang w:eastAsia="en-GB"/>
            </w:rPr>
          </w:pPr>
          <w:hyperlink w:anchor="_Toc192084127" w:history="1">
            <w:r w:rsidRPr="00031B7C">
              <w:rPr>
                <w:rStyle w:val="Hyperlink"/>
                <w:rFonts w:ascii="Trebuchet MS" w:hAnsi="Trebuchet MS" w:cstheme="minorHAnsi"/>
                <w:b/>
                <w:noProof/>
              </w:rPr>
              <w:t>5.0</w:t>
            </w:r>
            <w:r>
              <w:rPr>
                <w:rFonts w:eastAsiaTheme="minorEastAsia"/>
                <w:noProof/>
                <w:lang w:eastAsia="en-GB"/>
              </w:rPr>
              <w:tab/>
            </w:r>
            <w:r w:rsidRPr="00031B7C">
              <w:rPr>
                <w:rStyle w:val="Hyperlink"/>
                <w:rFonts w:ascii="Trebuchet MS" w:hAnsi="Trebuchet MS" w:cstheme="minorHAnsi"/>
                <w:b/>
                <w:noProof/>
              </w:rPr>
              <w:t>System Training</w:t>
            </w:r>
            <w:r>
              <w:rPr>
                <w:noProof/>
                <w:webHidden/>
              </w:rPr>
              <w:tab/>
            </w:r>
            <w:r>
              <w:rPr>
                <w:noProof/>
                <w:webHidden/>
              </w:rPr>
              <w:fldChar w:fldCharType="begin"/>
            </w:r>
            <w:r>
              <w:rPr>
                <w:noProof/>
                <w:webHidden/>
              </w:rPr>
              <w:instrText xml:space="preserve"> PAGEREF _Toc192084127 \h </w:instrText>
            </w:r>
            <w:r>
              <w:rPr>
                <w:noProof/>
                <w:webHidden/>
              </w:rPr>
            </w:r>
            <w:r>
              <w:rPr>
                <w:noProof/>
                <w:webHidden/>
              </w:rPr>
              <w:fldChar w:fldCharType="separate"/>
            </w:r>
            <w:r w:rsidR="009E370A">
              <w:rPr>
                <w:noProof/>
                <w:webHidden/>
              </w:rPr>
              <w:t>18</w:t>
            </w:r>
            <w:r>
              <w:rPr>
                <w:noProof/>
                <w:webHidden/>
              </w:rPr>
              <w:fldChar w:fldCharType="end"/>
            </w:r>
          </w:hyperlink>
        </w:p>
        <w:p w14:paraId="40C78AED" w14:textId="6DE59CA4" w:rsidR="00DF14F6" w:rsidRDefault="00DF14F6">
          <w:pPr>
            <w:pStyle w:val="TOC1"/>
            <w:tabs>
              <w:tab w:val="left" w:pos="660"/>
              <w:tab w:val="right" w:leader="dot" w:pos="9016"/>
            </w:tabs>
            <w:rPr>
              <w:rFonts w:eastAsiaTheme="minorEastAsia"/>
              <w:noProof/>
              <w:lang w:eastAsia="en-GB"/>
            </w:rPr>
          </w:pPr>
          <w:hyperlink w:anchor="_Toc192084128" w:history="1">
            <w:r w:rsidRPr="00031B7C">
              <w:rPr>
                <w:rStyle w:val="Hyperlink"/>
                <w:rFonts w:ascii="Trebuchet MS" w:hAnsi="Trebuchet MS" w:cstheme="minorHAnsi"/>
                <w:b/>
                <w:noProof/>
              </w:rPr>
              <w:t>6.0</w:t>
            </w:r>
            <w:r>
              <w:rPr>
                <w:rFonts w:eastAsiaTheme="minorEastAsia"/>
                <w:noProof/>
                <w:lang w:eastAsia="en-GB"/>
              </w:rPr>
              <w:tab/>
            </w:r>
            <w:r w:rsidRPr="00031B7C">
              <w:rPr>
                <w:rStyle w:val="Hyperlink"/>
                <w:rFonts w:ascii="Trebuchet MS" w:hAnsi="Trebuchet MS" w:cstheme="minorHAnsi"/>
                <w:b/>
                <w:noProof/>
              </w:rPr>
              <w:t>Maintenance Service</w:t>
            </w:r>
            <w:r>
              <w:rPr>
                <w:noProof/>
                <w:webHidden/>
              </w:rPr>
              <w:tab/>
            </w:r>
            <w:r>
              <w:rPr>
                <w:noProof/>
                <w:webHidden/>
              </w:rPr>
              <w:fldChar w:fldCharType="begin"/>
            </w:r>
            <w:r>
              <w:rPr>
                <w:noProof/>
                <w:webHidden/>
              </w:rPr>
              <w:instrText xml:space="preserve"> PAGEREF _Toc192084128 \h </w:instrText>
            </w:r>
            <w:r>
              <w:rPr>
                <w:noProof/>
                <w:webHidden/>
              </w:rPr>
            </w:r>
            <w:r>
              <w:rPr>
                <w:noProof/>
                <w:webHidden/>
              </w:rPr>
              <w:fldChar w:fldCharType="separate"/>
            </w:r>
            <w:r w:rsidR="009E370A">
              <w:rPr>
                <w:noProof/>
                <w:webHidden/>
              </w:rPr>
              <w:t>18</w:t>
            </w:r>
            <w:r>
              <w:rPr>
                <w:noProof/>
                <w:webHidden/>
              </w:rPr>
              <w:fldChar w:fldCharType="end"/>
            </w:r>
          </w:hyperlink>
        </w:p>
        <w:p w14:paraId="42297CDD" w14:textId="77777777" w:rsidR="005C126B" w:rsidRPr="00985FA2" w:rsidRDefault="005C126B">
          <w:pPr>
            <w:rPr>
              <w:rFonts w:ascii="Trebuchet MS" w:hAnsi="Trebuchet MS"/>
            </w:rPr>
          </w:pPr>
          <w:r w:rsidRPr="00985FA2">
            <w:rPr>
              <w:rFonts w:ascii="Trebuchet MS" w:hAnsi="Trebuchet MS"/>
              <w:b/>
              <w:bCs/>
              <w:noProof/>
            </w:rPr>
            <w:fldChar w:fldCharType="end"/>
          </w:r>
        </w:p>
      </w:sdtContent>
    </w:sdt>
    <w:p w14:paraId="4CA81129" w14:textId="77777777" w:rsidR="00653CF4" w:rsidRPr="00985FA2" w:rsidRDefault="00653CF4" w:rsidP="00043C16">
      <w:pPr>
        <w:jc w:val="center"/>
        <w:rPr>
          <w:rFonts w:ascii="Trebuchet MS" w:hAnsi="Trebuchet MS" w:cstheme="minorHAnsi"/>
          <w:b/>
          <w:sz w:val="32"/>
        </w:rPr>
      </w:pPr>
    </w:p>
    <w:p w14:paraId="66A73ACB" w14:textId="77777777" w:rsidR="00653CF4" w:rsidRPr="00985FA2" w:rsidRDefault="00653CF4" w:rsidP="00043C16">
      <w:pPr>
        <w:jc w:val="center"/>
        <w:rPr>
          <w:rFonts w:ascii="Trebuchet MS" w:hAnsi="Trebuchet MS" w:cstheme="minorHAnsi"/>
          <w:b/>
          <w:sz w:val="32"/>
        </w:rPr>
      </w:pPr>
    </w:p>
    <w:p w14:paraId="388762FA" w14:textId="77777777" w:rsidR="00653CF4" w:rsidRPr="00985FA2" w:rsidRDefault="00653CF4" w:rsidP="00043C16">
      <w:pPr>
        <w:jc w:val="center"/>
        <w:rPr>
          <w:rFonts w:ascii="Trebuchet MS" w:hAnsi="Trebuchet MS" w:cstheme="minorHAnsi"/>
          <w:b/>
          <w:sz w:val="32"/>
        </w:rPr>
      </w:pPr>
    </w:p>
    <w:p w14:paraId="3CECD382" w14:textId="77777777" w:rsidR="009A560A" w:rsidRPr="006E614D" w:rsidRDefault="009A560A" w:rsidP="009A5523">
      <w:pPr>
        <w:pStyle w:val="Heading1"/>
        <w:numPr>
          <w:ilvl w:val="0"/>
          <w:numId w:val="2"/>
        </w:numPr>
        <w:rPr>
          <w:rFonts w:ascii="Trebuchet MS" w:eastAsiaTheme="minorHAnsi" w:hAnsi="Trebuchet MS" w:cstheme="minorHAnsi"/>
          <w:b/>
          <w:color w:val="auto"/>
          <w:szCs w:val="22"/>
        </w:rPr>
      </w:pPr>
      <w:bookmarkStart w:id="0" w:name="_Toc192084103"/>
      <w:r w:rsidRPr="006E614D">
        <w:rPr>
          <w:rFonts w:ascii="Trebuchet MS" w:eastAsiaTheme="minorHAnsi" w:hAnsi="Trebuchet MS" w:cstheme="minorHAnsi"/>
          <w:b/>
          <w:color w:val="auto"/>
          <w:szCs w:val="22"/>
        </w:rPr>
        <w:lastRenderedPageBreak/>
        <w:t>I</w:t>
      </w:r>
      <w:r w:rsidR="006E614D" w:rsidRPr="006E614D">
        <w:rPr>
          <w:rFonts w:ascii="Trebuchet MS" w:eastAsiaTheme="minorHAnsi" w:hAnsi="Trebuchet MS" w:cstheme="minorHAnsi"/>
          <w:b/>
          <w:color w:val="auto"/>
          <w:szCs w:val="22"/>
        </w:rPr>
        <w:t>ntroduction</w:t>
      </w:r>
      <w:bookmarkEnd w:id="0"/>
    </w:p>
    <w:p w14:paraId="647AEF07" w14:textId="77777777" w:rsidR="001B7C47" w:rsidRDefault="00985FA2" w:rsidP="009A5523">
      <w:pPr>
        <w:pStyle w:val="Heading1"/>
        <w:numPr>
          <w:ilvl w:val="1"/>
          <w:numId w:val="2"/>
        </w:numPr>
        <w:rPr>
          <w:rFonts w:ascii="Trebuchet MS" w:eastAsiaTheme="minorHAnsi" w:hAnsi="Trebuchet MS" w:cstheme="minorHAnsi"/>
          <w:b/>
          <w:color w:val="auto"/>
          <w:sz w:val="28"/>
          <w:szCs w:val="22"/>
        </w:rPr>
      </w:pPr>
      <w:bookmarkStart w:id="1" w:name="_Toc192084104"/>
      <w:r w:rsidRPr="00985FA2">
        <w:rPr>
          <w:rFonts w:ascii="Trebuchet MS" w:eastAsiaTheme="minorHAnsi" w:hAnsi="Trebuchet MS" w:cstheme="minorHAnsi"/>
          <w:b/>
          <w:color w:val="auto"/>
          <w:sz w:val="28"/>
          <w:szCs w:val="22"/>
        </w:rPr>
        <w:t xml:space="preserve">The </w:t>
      </w:r>
      <w:r w:rsidR="001B7C47">
        <w:rPr>
          <w:rFonts w:ascii="Trebuchet MS" w:eastAsiaTheme="minorHAnsi" w:hAnsi="Trebuchet MS" w:cstheme="minorHAnsi"/>
          <w:b/>
          <w:color w:val="auto"/>
          <w:sz w:val="28"/>
          <w:szCs w:val="22"/>
        </w:rPr>
        <w:t>Indian Ocean Commission</w:t>
      </w:r>
      <w:bookmarkEnd w:id="1"/>
    </w:p>
    <w:p w14:paraId="5B30C059" w14:textId="77777777" w:rsidR="001B7C47" w:rsidRDefault="001B7C47" w:rsidP="001B7C47"/>
    <w:p w14:paraId="78500A3E" w14:textId="77777777" w:rsidR="00D25CE8" w:rsidRPr="00D25CE8" w:rsidRDefault="00D25CE8" w:rsidP="00D25CE8">
      <w:pPr>
        <w:jc w:val="both"/>
        <w:rPr>
          <w:rFonts w:ascii="Trebuchet MS" w:hAnsi="Trebuchet MS" w:cstheme="minorHAnsi"/>
          <w:sz w:val="24"/>
        </w:rPr>
      </w:pPr>
      <w:r w:rsidRPr="00D25CE8">
        <w:rPr>
          <w:rFonts w:ascii="Trebuchet MS" w:hAnsi="Trebuchet MS" w:cstheme="minorHAnsi"/>
          <w:sz w:val="24"/>
        </w:rPr>
        <w:t>The Indian Ocean Commission (IOC) is an intergovernmental organization comprising five island Member States: Comoros, France (on behalf of Réunion), Madagascar, Mauritius, and Seychelles. Established by the Port Louis Declaration (1982) and formalized under the Victoria Agreement (1984), the IOC is the only African regional organization composed exclusively of islands.</w:t>
      </w:r>
    </w:p>
    <w:p w14:paraId="31A5ECA7" w14:textId="77777777" w:rsidR="00D25CE8" w:rsidRPr="00D25CE8" w:rsidRDefault="00D25CE8" w:rsidP="00D25CE8">
      <w:pPr>
        <w:jc w:val="both"/>
        <w:rPr>
          <w:rFonts w:ascii="Trebuchet MS" w:hAnsi="Trebuchet MS" w:cstheme="minorHAnsi"/>
          <w:sz w:val="24"/>
        </w:rPr>
      </w:pPr>
      <w:r w:rsidRPr="00D25CE8">
        <w:rPr>
          <w:rFonts w:ascii="Trebuchet MS" w:hAnsi="Trebuchet MS" w:cstheme="minorHAnsi"/>
          <w:sz w:val="24"/>
        </w:rPr>
        <w:t>The IOC promotes regional solidarity and cooperation across key sectors such as ecosystem preservation, maritime safety, renewable energy, public health, entrepreneurship, and culture, with support from international partners. It plays a strategic role in supporting its Member States through collective action that adds value, respects complementarity, and aligns with Sustainable Development Goals (SDGs).</w:t>
      </w:r>
    </w:p>
    <w:p w14:paraId="45748D85" w14:textId="77777777" w:rsidR="00D25CE8" w:rsidRPr="00D25CE8" w:rsidRDefault="00D25CE8" w:rsidP="00D25CE8">
      <w:pPr>
        <w:jc w:val="both"/>
        <w:rPr>
          <w:rFonts w:ascii="Trebuchet MS" w:hAnsi="Trebuchet MS" w:cstheme="minorHAnsi"/>
          <w:sz w:val="24"/>
        </w:rPr>
      </w:pPr>
      <w:r w:rsidRPr="00D25CE8">
        <w:rPr>
          <w:rFonts w:ascii="Trebuchet MS" w:hAnsi="Trebuchet MS" w:cstheme="minorHAnsi"/>
          <w:sz w:val="24"/>
        </w:rPr>
        <w:t>Over its 35-year history, the IOC has expanded its scope beyond its Member States to include Eastern and Southern Africa, as well as island nations on Africa's western coast. Recognized for its expertise, the IOC continues to grow in political stature and global partnerships, welcoming observer members since 2016.</w:t>
      </w:r>
    </w:p>
    <w:p w14:paraId="236612C4" w14:textId="77777777" w:rsidR="001B7C47" w:rsidRDefault="00D25CE8" w:rsidP="00D25CE8">
      <w:pPr>
        <w:jc w:val="both"/>
        <w:rPr>
          <w:rFonts w:ascii="Trebuchet MS" w:hAnsi="Trebuchet MS" w:cstheme="minorHAnsi"/>
          <w:sz w:val="24"/>
        </w:rPr>
      </w:pPr>
      <w:r w:rsidRPr="00D25CE8">
        <w:rPr>
          <w:rFonts w:ascii="Trebuchet MS" w:hAnsi="Trebuchet MS" w:cstheme="minorHAnsi"/>
          <w:sz w:val="24"/>
        </w:rPr>
        <w:t>The IOC remains a pivotal force, guiding the collective action of a region vulnerable by nature yet ambitious by choice.</w:t>
      </w:r>
    </w:p>
    <w:p w14:paraId="1DEAAED0" w14:textId="77777777" w:rsidR="00D25CE8" w:rsidRPr="001B7C47" w:rsidRDefault="00D25CE8" w:rsidP="00D25CE8">
      <w:pPr>
        <w:rPr>
          <w:rFonts w:ascii="Trebuchet MS" w:hAnsi="Trebuchet MS" w:cstheme="minorHAnsi"/>
          <w:sz w:val="24"/>
        </w:rPr>
      </w:pPr>
    </w:p>
    <w:p w14:paraId="4F413196" w14:textId="77777777" w:rsidR="005E21EA" w:rsidRPr="00985FA2" w:rsidRDefault="00985FA2" w:rsidP="009A5523">
      <w:pPr>
        <w:pStyle w:val="Heading1"/>
        <w:numPr>
          <w:ilvl w:val="1"/>
          <w:numId w:val="2"/>
        </w:numPr>
        <w:rPr>
          <w:rFonts w:ascii="Trebuchet MS" w:eastAsiaTheme="minorHAnsi" w:hAnsi="Trebuchet MS" w:cstheme="minorHAnsi"/>
          <w:b/>
          <w:color w:val="auto"/>
          <w:sz w:val="28"/>
          <w:szCs w:val="22"/>
        </w:rPr>
      </w:pPr>
      <w:bookmarkStart w:id="2" w:name="_Toc192084105"/>
      <w:r w:rsidRPr="00985FA2">
        <w:rPr>
          <w:rFonts w:ascii="Trebuchet MS" w:eastAsiaTheme="minorHAnsi" w:hAnsi="Trebuchet MS" w:cstheme="minorHAnsi"/>
          <w:b/>
          <w:color w:val="auto"/>
          <w:sz w:val="28"/>
          <w:szCs w:val="22"/>
        </w:rPr>
        <w:t>Port Security Programme</w:t>
      </w:r>
      <w:bookmarkEnd w:id="2"/>
    </w:p>
    <w:p w14:paraId="13182109" w14:textId="77777777" w:rsidR="00642332" w:rsidRDefault="00642332" w:rsidP="00086149">
      <w:pPr>
        <w:jc w:val="both"/>
        <w:rPr>
          <w:rFonts w:ascii="Trebuchet MS" w:hAnsi="Trebuchet MS" w:cstheme="minorHAnsi"/>
          <w:sz w:val="24"/>
        </w:rPr>
      </w:pPr>
    </w:p>
    <w:p w14:paraId="1FB80C12" w14:textId="77777777" w:rsidR="00D25CE8" w:rsidRPr="00D25CE8" w:rsidRDefault="00D25CE8" w:rsidP="00D25CE8">
      <w:pPr>
        <w:jc w:val="both"/>
        <w:rPr>
          <w:rFonts w:ascii="Trebuchet MS" w:hAnsi="Trebuchet MS" w:cstheme="minorHAnsi"/>
          <w:sz w:val="24"/>
        </w:rPr>
      </w:pPr>
      <w:r w:rsidRPr="00D25CE8">
        <w:rPr>
          <w:rFonts w:ascii="Trebuchet MS" w:hAnsi="Trebuchet MS" w:cstheme="minorHAnsi"/>
          <w:sz w:val="24"/>
        </w:rPr>
        <w:t>The IOC is implementing the regional PSP programme with funding from the European Union and technical support from the International Maritime Organization (IMO), the United Nations Office on Drugs and Crime (UNODC) and INTERPOL.</w:t>
      </w:r>
    </w:p>
    <w:p w14:paraId="72B3D20C" w14:textId="77777777" w:rsidR="00D25CE8" w:rsidRPr="00D25CE8" w:rsidRDefault="00D25CE8" w:rsidP="00D25CE8">
      <w:pPr>
        <w:jc w:val="both"/>
        <w:rPr>
          <w:rFonts w:ascii="Trebuchet MS" w:hAnsi="Trebuchet MS" w:cstheme="minorHAnsi"/>
          <w:sz w:val="24"/>
        </w:rPr>
      </w:pPr>
      <w:r w:rsidRPr="00D25CE8">
        <w:rPr>
          <w:rFonts w:ascii="Trebuchet MS" w:hAnsi="Trebuchet MS" w:cstheme="minorHAnsi"/>
          <w:sz w:val="24"/>
        </w:rPr>
        <w:t>The prog</w:t>
      </w:r>
      <w:r w:rsidR="00443518">
        <w:rPr>
          <w:rFonts w:ascii="Trebuchet MS" w:hAnsi="Trebuchet MS" w:cstheme="minorHAnsi"/>
          <w:sz w:val="24"/>
        </w:rPr>
        <w:t>r</w:t>
      </w:r>
      <w:r w:rsidRPr="00D25CE8">
        <w:rPr>
          <w:rFonts w:ascii="Trebuchet MS" w:hAnsi="Trebuchet MS" w:cstheme="minorHAnsi"/>
          <w:sz w:val="24"/>
        </w:rPr>
        <w:t xml:space="preserve">amme </w:t>
      </w:r>
      <w:r>
        <w:rPr>
          <w:rFonts w:ascii="Trebuchet MS" w:hAnsi="Trebuchet MS" w:cstheme="minorHAnsi"/>
          <w:sz w:val="24"/>
        </w:rPr>
        <w:t xml:space="preserve">is </w:t>
      </w:r>
      <w:r w:rsidRPr="00D25CE8">
        <w:rPr>
          <w:rFonts w:ascii="Trebuchet MS" w:hAnsi="Trebuchet MS" w:cstheme="minorHAnsi"/>
          <w:sz w:val="24"/>
        </w:rPr>
        <w:t>work</w:t>
      </w:r>
      <w:r>
        <w:rPr>
          <w:rFonts w:ascii="Trebuchet MS" w:hAnsi="Trebuchet MS" w:cstheme="minorHAnsi"/>
          <w:sz w:val="24"/>
        </w:rPr>
        <w:t>ing</w:t>
      </w:r>
      <w:r w:rsidRPr="00D25CE8">
        <w:rPr>
          <w:rFonts w:ascii="Trebuchet MS" w:hAnsi="Trebuchet MS" w:cstheme="minorHAnsi"/>
          <w:sz w:val="24"/>
        </w:rPr>
        <w:t xml:space="preserve"> closely with regional organisations (COMESA, EAC, SADC, APIOI, PMAESA), international organisations (CGPCS, EUNAVFOR, WCO), ongoing projects and programmes (MASE, CRIMSON, CRIMLEA), existing mechanisms (</w:t>
      </w:r>
      <w:proofErr w:type="spellStart"/>
      <w:r w:rsidRPr="00D25CE8">
        <w:rPr>
          <w:rFonts w:ascii="Trebuchet MS" w:hAnsi="Trebuchet MS" w:cstheme="minorHAnsi"/>
          <w:sz w:val="24"/>
        </w:rPr>
        <w:t>DCoC</w:t>
      </w:r>
      <w:proofErr w:type="spellEnd"/>
      <w:r w:rsidRPr="00D25CE8">
        <w:rPr>
          <w:rFonts w:ascii="Trebuchet MS" w:hAnsi="Trebuchet MS" w:cstheme="minorHAnsi"/>
          <w:sz w:val="24"/>
        </w:rPr>
        <w:t>) and other key players in the field.</w:t>
      </w:r>
    </w:p>
    <w:p w14:paraId="778E0972" w14:textId="77777777" w:rsidR="00D25CE8" w:rsidRPr="00D25CE8" w:rsidRDefault="00D25CE8" w:rsidP="00D25CE8">
      <w:pPr>
        <w:jc w:val="both"/>
        <w:rPr>
          <w:rFonts w:ascii="Trebuchet MS" w:hAnsi="Trebuchet MS" w:cstheme="minorHAnsi"/>
          <w:sz w:val="24"/>
        </w:rPr>
      </w:pPr>
      <w:r w:rsidRPr="00D25CE8">
        <w:rPr>
          <w:rFonts w:ascii="Trebuchet MS" w:hAnsi="Trebuchet MS" w:cstheme="minorHAnsi"/>
          <w:sz w:val="24"/>
        </w:rPr>
        <w:t xml:space="preserve">The </w:t>
      </w:r>
      <w:r>
        <w:rPr>
          <w:rFonts w:ascii="Trebuchet MS" w:hAnsi="Trebuchet MS" w:cstheme="minorHAnsi"/>
          <w:sz w:val="24"/>
        </w:rPr>
        <w:t xml:space="preserve">result areas of the </w:t>
      </w:r>
      <w:r w:rsidRPr="00D25CE8">
        <w:rPr>
          <w:rFonts w:ascii="Trebuchet MS" w:hAnsi="Trebuchet MS" w:cstheme="minorHAnsi"/>
          <w:sz w:val="24"/>
        </w:rPr>
        <w:t xml:space="preserve">programme </w:t>
      </w:r>
      <w:r>
        <w:rPr>
          <w:rFonts w:ascii="Trebuchet MS" w:hAnsi="Trebuchet MS" w:cstheme="minorHAnsi"/>
          <w:sz w:val="24"/>
        </w:rPr>
        <w:t>are: -</w:t>
      </w:r>
    </w:p>
    <w:p w14:paraId="1F0D5A9E" w14:textId="77777777" w:rsidR="00D25CE8" w:rsidRPr="00D25CE8" w:rsidRDefault="00D25CE8" w:rsidP="009A5523">
      <w:pPr>
        <w:pStyle w:val="ListParagraph"/>
        <w:numPr>
          <w:ilvl w:val="0"/>
          <w:numId w:val="4"/>
        </w:numPr>
        <w:jc w:val="both"/>
        <w:rPr>
          <w:rFonts w:ascii="Trebuchet MS" w:hAnsi="Trebuchet MS" w:cstheme="minorHAnsi"/>
          <w:sz w:val="24"/>
        </w:rPr>
      </w:pPr>
      <w:r w:rsidRPr="00D25CE8">
        <w:rPr>
          <w:rFonts w:ascii="Trebuchet MS" w:hAnsi="Trebuchet MS" w:cstheme="minorHAnsi"/>
          <w:sz w:val="24"/>
        </w:rPr>
        <w:t>Enhanced capacity of shipping safety authorities in the ESA-IO region</w:t>
      </w:r>
    </w:p>
    <w:p w14:paraId="5E5A3125" w14:textId="77777777" w:rsidR="00D25CE8" w:rsidRPr="00D25CE8" w:rsidRDefault="00D25CE8" w:rsidP="009A5523">
      <w:pPr>
        <w:pStyle w:val="ListParagraph"/>
        <w:numPr>
          <w:ilvl w:val="0"/>
          <w:numId w:val="4"/>
        </w:numPr>
        <w:jc w:val="both"/>
        <w:rPr>
          <w:rFonts w:ascii="Trebuchet MS" w:hAnsi="Trebuchet MS" w:cstheme="minorHAnsi"/>
          <w:sz w:val="24"/>
        </w:rPr>
      </w:pPr>
      <w:r w:rsidRPr="00D25CE8">
        <w:rPr>
          <w:rFonts w:ascii="Trebuchet MS" w:hAnsi="Trebuchet MS" w:cstheme="minorHAnsi"/>
          <w:sz w:val="24"/>
        </w:rPr>
        <w:t>Development of port security legislation and related compliance framework</w:t>
      </w:r>
    </w:p>
    <w:p w14:paraId="451C38CD" w14:textId="77777777" w:rsidR="00D25CE8" w:rsidRPr="00D25CE8" w:rsidRDefault="00D25CE8" w:rsidP="009A5523">
      <w:pPr>
        <w:pStyle w:val="ListParagraph"/>
        <w:numPr>
          <w:ilvl w:val="0"/>
          <w:numId w:val="4"/>
        </w:numPr>
        <w:jc w:val="both"/>
        <w:rPr>
          <w:rFonts w:ascii="Trebuchet MS" w:hAnsi="Trebuchet MS" w:cstheme="minorHAnsi"/>
          <w:sz w:val="24"/>
        </w:rPr>
      </w:pPr>
      <w:r w:rsidRPr="00D25CE8">
        <w:rPr>
          <w:rFonts w:ascii="Trebuchet MS" w:hAnsi="Trebuchet MS" w:cstheme="minorHAnsi"/>
          <w:sz w:val="24"/>
        </w:rPr>
        <w:t xml:space="preserve"> Implementation of a regional information sharing mechanism and a cargo and passenger data exchange system</w:t>
      </w:r>
    </w:p>
    <w:p w14:paraId="66BBDA93" w14:textId="77777777" w:rsidR="00FB040E" w:rsidRPr="00FB040E" w:rsidRDefault="00FB040E" w:rsidP="00FB040E">
      <w:pPr>
        <w:jc w:val="both"/>
        <w:rPr>
          <w:rFonts w:ascii="Trebuchet MS" w:hAnsi="Trebuchet MS" w:cstheme="minorHAnsi"/>
          <w:sz w:val="24"/>
        </w:rPr>
      </w:pPr>
      <w:r w:rsidRPr="00FB040E">
        <w:rPr>
          <w:rFonts w:ascii="Trebuchet MS" w:hAnsi="Trebuchet MS" w:cstheme="minorHAnsi"/>
          <w:sz w:val="24"/>
        </w:rPr>
        <w:t>The programme focuses on key areas aimed at enhancing maritime security and efficiency. These include</w:t>
      </w:r>
      <w:r>
        <w:rPr>
          <w:rFonts w:ascii="Trebuchet MS" w:hAnsi="Trebuchet MS" w:cstheme="minorHAnsi"/>
          <w:sz w:val="24"/>
        </w:rPr>
        <w:t xml:space="preserve"> information sharing on maritime freight and p</w:t>
      </w:r>
      <w:r w:rsidRPr="00FB040E">
        <w:rPr>
          <w:rFonts w:ascii="Trebuchet MS" w:hAnsi="Trebuchet MS" w:cstheme="minorHAnsi"/>
          <w:sz w:val="24"/>
        </w:rPr>
        <w:t>assengers</w:t>
      </w:r>
      <w:r>
        <w:rPr>
          <w:rFonts w:ascii="Trebuchet MS" w:hAnsi="Trebuchet MS" w:cstheme="minorHAnsi"/>
          <w:sz w:val="24"/>
        </w:rPr>
        <w:t xml:space="preserve">, </w:t>
      </w:r>
      <w:r>
        <w:rPr>
          <w:rFonts w:ascii="Trebuchet MS" w:hAnsi="Trebuchet MS" w:cstheme="minorHAnsi"/>
          <w:sz w:val="24"/>
        </w:rPr>
        <w:lastRenderedPageBreak/>
        <w:t>support for law enforcement and customs s</w:t>
      </w:r>
      <w:r w:rsidRPr="00FB040E">
        <w:rPr>
          <w:rFonts w:ascii="Trebuchet MS" w:hAnsi="Trebuchet MS" w:cstheme="minorHAnsi"/>
          <w:sz w:val="24"/>
        </w:rPr>
        <w:t>ervices</w:t>
      </w:r>
      <w:r>
        <w:rPr>
          <w:rFonts w:ascii="Trebuchet MS" w:hAnsi="Trebuchet MS" w:cstheme="minorHAnsi"/>
          <w:sz w:val="24"/>
        </w:rPr>
        <w:t xml:space="preserve"> and enhanced cargo c</w:t>
      </w:r>
      <w:r w:rsidRPr="00FB040E">
        <w:rPr>
          <w:rFonts w:ascii="Trebuchet MS" w:hAnsi="Trebuchet MS" w:cstheme="minorHAnsi"/>
          <w:sz w:val="24"/>
        </w:rPr>
        <w:t xml:space="preserve">ontrol, </w:t>
      </w:r>
      <w:r>
        <w:rPr>
          <w:rFonts w:ascii="Trebuchet MS" w:hAnsi="Trebuchet MS" w:cstheme="minorHAnsi"/>
          <w:sz w:val="24"/>
        </w:rPr>
        <w:t>surveillance, and s</w:t>
      </w:r>
      <w:r w:rsidRPr="00FB040E">
        <w:rPr>
          <w:rFonts w:ascii="Trebuchet MS" w:hAnsi="Trebuchet MS" w:cstheme="minorHAnsi"/>
          <w:sz w:val="24"/>
        </w:rPr>
        <w:t>eiz</w:t>
      </w:r>
      <w:r>
        <w:rPr>
          <w:rFonts w:ascii="Trebuchet MS" w:hAnsi="Trebuchet MS" w:cstheme="minorHAnsi"/>
          <w:sz w:val="24"/>
        </w:rPr>
        <w:t>ure o</w:t>
      </w:r>
      <w:r w:rsidRPr="00FB040E">
        <w:rPr>
          <w:rFonts w:ascii="Trebuchet MS" w:hAnsi="Trebuchet MS" w:cstheme="minorHAnsi"/>
          <w:sz w:val="24"/>
        </w:rPr>
        <w:t>perations:</w:t>
      </w:r>
    </w:p>
    <w:p w14:paraId="4FBD2BE4" w14:textId="77777777" w:rsidR="00FB040E" w:rsidRPr="00985FA2" w:rsidRDefault="00FB040E" w:rsidP="009A5523">
      <w:pPr>
        <w:pStyle w:val="Heading1"/>
        <w:numPr>
          <w:ilvl w:val="1"/>
          <w:numId w:val="2"/>
        </w:numPr>
        <w:rPr>
          <w:rFonts w:ascii="Trebuchet MS" w:eastAsiaTheme="minorHAnsi" w:hAnsi="Trebuchet MS" w:cstheme="minorHAnsi"/>
          <w:b/>
          <w:color w:val="auto"/>
          <w:sz w:val="28"/>
          <w:szCs w:val="22"/>
        </w:rPr>
      </w:pPr>
      <w:bookmarkStart w:id="3" w:name="_Toc192084106"/>
      <w:r>
        <w:rPr>
          <w:rFonts w:ascii="Trebuchet MS" w:eastAsiaTheme="minorHAnsi" w:hAnsi="Trebuchet MS" w:cstheme="minorHAnsi"/>
          <w:b/>
          <w:color w:val="auto"/>
          <w:sz w:val="28"/>
          <w:szCs w:val="22"/>
        </w:rPr>
        <w:t>The Vessel Traffic Management Information System</w:t>
      </w:r>
      <w:bookmarkEnd w:id="3"/>
    </w:p>
    <w:p w14:paraId="2749B8A6" w14:textId="77777777" w:rsidR="00FB040E" w:rsidRDefault="00FB040E" w:rsidP="00D25CE8">
      <w:pPr>
        <w:jc w:val="both"/>
        <w:rPr>
          <w:rFonts w:ascii="Trebuchet MS" w:hAnsi="Trebuchet MS" w:cstheme="minorHAnsi"/>
          <w:sz w:val="24"/>
        </w:rPr>
      </w:pPr>
    </w:p>
    <w:p w14:paraId="523D8495" w14:textId="77777777" w:rsidR="00BB638F" w:rsidRDefault="00BB638F" w:rsidP="00BB638F">
      <w:pPr>
        <w:jc w:val="both"/>
        <w:rPr>
          <w:rFonts w:ascii="Trebuchet MS" w:hAnsi="Trebuchet MS" w:cstheme="minorHAnsi"/>
          <w:sz w:val="24"/>
        </w:rPr>
      </w:pPr>
      <w:r w:rsidRPr="00BB638F">
        <w:rPr>
          <w:rFonts w:ascii="Trebuchet MS" w:hAnsi="Trebuchet MS" w:cstheme="minorHAnsi"/>
          <w:sz w:val="24"/>
        </w:rPr>
        <w:t xml:space="preserve">The Vessel Traffic Management Information System (VTMIS) is </w:t>
      </w:r>
      <w:r>
        <w:rPr>
          <w:rFonts w:ascii="Trebuchet MS" w:hAnsi="Trebuchet MS" w:cstheme="minorHAnsi"/>
          <w:sz w:val="24"/>
        </w:rPr>
        <w:t>a combination of Ves</w:t>
      </w:r>
      <w:r w:rsidRPr="00BB638F">
        <w:rPr>
          <w:rFonts w:ascii="Trebuchet MS" w:hAnsi="Trebuchet MS" w:cstheme="minorHAnsi"/>
          <w:sz w:val="24"/>
        </w:rPr>
        <w:t xml:space="preserve">sel Traffic Service (VTS) and </w:t>
      </w:r>
      <w:r>
        <w:rPr>
          <w:rFonts w:ascii="Trebuchet MS" w:hAnsi="Trebuchet MS" w:cstheme="minorHAnsi"/>
          <w:sz w:val="24"/>
        </w:rPr>
        <w:t xml:space="preserve">Management Information System (MIS). VTMIS is not just an extension of the VTS, but an </w:t>
      </w:r>
      <w:r w:rsidRPr="00BB638F">
        <w:rPr>
          <w:rFonts w:ascii="Trebuchet MS" w:hAnsi="Trebuchet MS" w:cstheme="minorHAnsi"/>
          <w:sz w:val="24"/>
        </w:rPr>
        <w:t>advanced integrated solution suitable for monitoring and surveillance purposes. The range of its functions, interfacing with sensors and system flexibility, integrated services for direct sharing of VTS data or access to certain subsystems makes it a highly efficient and configurable solution for small, medium sized and large ports and harbo</w:t>
      </w:r>
      <w:r>
        <w:rPr>
          <w:rFonts w:ascii="Trebuchet MS" w:hAnsi="Trebuchet MS" w:cstheme="minorHAnsi"/>
          <w:sz w:val="24"/>
        </w:rPr>
        <w:t>u</w:t>
      </w:r>
      <w:r w:rsidRPr="00BB638F">
        <w:rPr>
          <w:rFonts w:ascii="Trebuchet MS" w:hAnsi="Trebuchet MS" w:cstheme="minorHAnsi"/>
          <w:sz w:val="24"/>
        </w:rPr>
        <w:t>rs.</w:t>
      </w:r>
    </w:p>
    <w:p w14:paraId="1D141E86" w14:textId="77777777" w:rsidR="00BB638F" w:rsidRDefault="00BB638F" w:rsidP="00BB638F">
      <w:pPr>
        <w:jc w:val="both"/>
        <w:rPr>
          <w:rFonts w:ascii="Trebuchet MS" w:hAnsi="Trebuchet MS" w:cstheme="minorHAnsi"/>
          <w:sz w:val="24"/>
        </w:rPr>
      </w:pPr>
      <w:r>
        <w:rPr>
          <w:rFonts w:ascii="Trebuchet MS" w:hAnsi="Trebuchet MS" w:cstheme="minorHAnsi"/>
          <w:noProof/>
          <w:sz w:val="24"/>
          <w:lang w:eastAsia="en-GB"/>
        </w:rPr>
        <w:drawing>
          <wp:inline distT="0" distB="0" distL="0" distR="0" wp14:anchorId="389AFA13" wp14:editId="2C787276">
            <wp:extent cx="4699000" cy="443973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TMIS-diagram.jpg"/>
                    <pic:cNvPicPr/>
                  </pic:nvPicPr>
                  <pic:blipFill>
                    <a:blip r:embed="rId8">
                      <a:extLst>
                        <a:ext uri="{28A0092B-C50C-407E-A947-70E740481C1C}">
                          <a14:useLocalDpi xmlns:a14="http://schemas.microsoft.com/office/drawing/2010/main" val="0"/>
                        </a:ext>
                      </a:extLst>
                    </a:blip>
                    <a:stretch>
                      <a:fillRect/>
                    </a:stretch>
                  </pic:blipFill>
                  <pic:spPr>
                    <a:xfrm>
                      <a:off x="0" y="0"/>
                      <a:ext cx="4706007" cy="4446359"/>
                    </a:xfrm>
                    <a:prstGeom prst="rect">
                      <a:avLst/>
                    </a:prstGeom>
                  </pic:spPr>
                </pic:pic>
              </a:graphicData>
            </a:graphic>
          </wp:inline>
        </w:drawing>
      </w:r>
    </w:p>
    <w:p w14:paraId="27E3BEB7" w14:textId="77777777" w:rsidR="00BB638F" w:rsidRPr="00A67CA2" w:rsidRDefault="00BB638F" w:rsidP="00BB638F">
      <w:pPr>
        <w:jc w:val="both"/>
        <w:rPr>
          <w:rFonts w:ascii="Trebuchet MS" w:hAnsi="Trebuchet MS" w:cstheme="minorHAnsi"/>
          <w:b/>
        </w:rPr>
      </w:pPr>
      <w:r w:rsidRPr="00A67CA2">
        <w:rPr>
          <w:rFonts w:ascii="Trebuchet MS" w:hAnsi="Trebuchet MS" w:cstheme="minorHAnsi"/>
          <w:b/>
        </w:rPr>
        <w:t>Diag. 1 – Subsystems of the integrated VTMIS solution</w:t>
      </w:r>
    </w:p>
    <w:p w14:paraId="6718499F" w14:textId="77777777" w:rsidR="00CE1AB5" w:rsidRPr="00BB638F" w:rsidRDefault="00CE1AB5" w:rsidP="00CE1AB5">
      <w:pPr>
        <w:jc w:val="both"/>
        <w:rPr>
          <w:rFonts w:ascii="Trebuchet MS" w:hAnsi="Trebuchet MS" w:cstheme="minorHAnsi"/>
          <w:sz w:val="24"/>
        </w:rPr>
      </w:pPr>
      <w:r>
        <w:rPr>
          <w:rFonts w:ascii="Trebuchet MS" w:hAnsi="Trebuchet MS" w:cstheme="minorHAnsi"/>
          <w:sz w:val="24"/>
        </w:rPr>
        <w:t xml:space="preserve">VTMIS interfaces and/or incorporates with other telematics </w:t>
      </w:r>
      <w:r w:rsidRPr="00BB638F">
        <w:rPr>
          <w:rFonts w:ascii="Trebuchet MS" w:hAnsi="Trebuchet MS" w:cstheme="minorHAnsi"/>
          <w:sz w:val="24"/>
        </w:rPr>
        <w:t>resources to allow allied services and other interested agencies in the direct sharing of VTS data or access to certain subsystems in order to increase the effectiveness of port or maritime activity operations as a whole</w:t>
      </w:r>
      <w:r>
        <w:rPr>
          <w:rFonts w:ascii="Trebuchet MS" w:hAnsi="Trebuchet MS" w:cstheme="minorHAnsi"/>
          <w:sz w:val="24"/>
        </w:rPr>
        <w:t>.</w:t>
      </w:r>
    </w:p>
    <w:p w14:paraId="29CD3C1E" w14:textId="77777777" w:rsidR="00BB638F" w:rsidRDefault="00BB638F" w:rsidP="00BB638F">
      <w:pPr>
        <w:jc w:val="both"/>
        <w:rPr>
          <w:rFonts w:ascii="Trebuchet MS" w:hAnsi="Trebuchet MS" w:cstheme="minorHAnsi"/>
          <w:sz w:val="24"/>
        </w:rPr>
      </w:pPr>
    </w:p>
    <w:p w14:paraId="41881F31" w14:textId="77777777" w:rsidR="00CE1AB5" w:rsidRDefault="00DD536D" w:rsidP="00BB638F">
      <w:pPr>
        <w:jc w:val="both"/>
        <w:rPr>
          <w:rFonts w:ascii="Trebuchet MS" w:hAnsi="Trebuchet MS" w:cstheme="minorHAnsi"/>
          <w:sz w:val="24"/>
        </w:rPr>
      </w:pPr>
      <w:r>
        <w:rPr>
          <w:rFonts w:ascii="Trebuchet MS" w:hAnsi="Trebuchet MS" w:cstheme="minorHAnsi"/>
          <w:noProof/>
          <w:sz w:val="24"/>
          <w:lang w:eastAsia="en-GB"/>
        </w:rPr>
        <w:lastRenderedPageBreak/>
        <w:drawing>
          <wp:inline distT="0" distB="0" distL="0" distR="0" wp14:anchorId="23CBDE41" wp14:editId="28A42F24">
            <wp:extent cx="5731510" cy="4366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S Shore Station setup schematic diagr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366895"/>
                    </a:xfrm>
                    <a:prstGeom prst="rect">
                      <a:avLst/>
                    </a:prstGeom>
                  </pic:spPr>
                </pic:pic>
              </a:graphicData>
            </a:graphic>
          </wp:inline>
        </w:drawing>
      </w:r>
    </w:p>
    <w:p w14:paraId="1E2181E8" w14:textId="77777777" w:rsidR="00CE1AB5" w:rsidRPr="00A67CA2" w:rsidRDefault="00CE1AB5" w:rsidP="00CE1AB5">
      <w:pPr>
        <w:jc w:val="both"/>
        <w:rPr>
          <w:rFonts w:ascii="Trebuchet MS" w:hAnsi="Trebuchet MS" w:cstheme="minorHAnsi"/>
          <w:b/>
        </w:rPr>
      </w:pPr>
      <w:r>
        <w:rPr>
          <w:rFonts w:ascii="Trebuchet MS" w:hAnsi="Trebuchet MS" w:cstheme="minorHAnsi"/>
          <w:b/>
        </w:rPr>
        <w:t>Diag. 2</w:t>
      </w:r>
      <w:r w:rsidRPr="00A67CA2">
        <w:rPr>
          <w:rFonts w:ascii="Trebuchet MS" w:hAnsi="Trebuchet MS" w:cstheme="minorHAnsi"/>
          <w:b/>
        </w:rPr>
        <w:t xml:space="preserve"> – </w:t>
      </w:r>
      <w:r>
        <w:rPr>
          <w:rFonts w:ascii="Trebuchet MS" w:hAnsi="Trebuchet MS" w:cstheme="minorHAnsi"/>
          <w:b/>
        </w:rPr>
        <w:t xml:space="preserve">Components of a simple integrated </w:t>
      </w:r>
      <w:r w:rsidRPr="00A67CA2">
        <w:rPr>
          <w:rFonts w:ascii="Trebuchet MS" w:hAnsi="Trebuchet MS" w:cstheme="minorHAnsi"/>
          <w:b/>
        </w:rPr>
        <w:t>VTMIS solution</w:t>
      </w:r>
    </w:p>
    <w:p w14:paraId="0681525D" w14:textId="77777777" w:rsidR="00C35C07" w:rsidRDefault="00C35C07" w:rsidP="00C35C07">
      <w:pPr>
        <w:jc w:val="both"/>
        <w:rPr>
          <w:rFonts w:ascii="Trebuchet MS" w:hAnsi="Trebuchet MS" w:cstheme="minorHAnsi"/>
          <w:sz w:val="24"/>
        </w:rPr>
      </w:pPr>
    </w:p>
    <w:p w14:paraId="2A416C4A" w14:textId="77777777" w:rsidR="00C35C07" w:rsidRPr="00C35C07" w:rsidRDefault="00C35C07" w:rsidP="00C35C07">
      <w:pPr>
        <w:jc w:val="both"/>
        <w:rPr>
          <w:rFonts w:ascii="Trebuchet MS" w:hAnsi="Trebuchet MS" w:cstheme="minorHAnsi"/>
          <w:sz w:val="24"/>
        </w:rPr>
      </w:pPr>
      <w:r w:rsidRPr="00C35C07">
        <w:rPr>
          <w:rFonts w:ascii="Trebuchet MS" w:hAnsi="Trebuchet MS" w:cstheme="minorHAnsi"/>
          <w:sz w:val="24"/>
        </w:rPr>
        <w:t>The VTMIS solution comprises the following components:</w:t>
      </w:r>
      <w:r>
        <w:rPr>
          <w:rFonts w:ascii="Trebuchet MS" w:hAnsi="Trebuchet MS" w:cstheme="minorHAnsi"/>
          <w:sz w:val="24"/>
        </w:rPr>
        <w:t xml:space="preserve"> -</w:t>
      </w:r>
    </w:p>
    <w:p w14:paraId="2AE416B2" w14:textId="77777777" w:rsidR="00C35C07" w:rsidRDefault="00C35C07" w:rsidP="009A5523">
      <w:pPr>
        <w:pStyle w:val="ListParagraph"/>
        <w:numPr>
          <w:ilvl w:val="0"/>
          <w:numId w:val="10"/>
        </w:numPr>
        <w:jc w:val="both"/>
        <w:rPr>
          <w:rFonts w:ascii="Trebuchet MS" w:hAnsi="Trebuchet MS" w:cstheme="minorHAnsi"/>
          <w:sz w:val="24"/>
        </w:rPr>
      </w:pPr>
      <w:r w:rsidRPr="00C35C07">
        <w:rPr>
          <w:rFonts w:ascii="Trebuchet MS" w:hAnsi="Trebuchet MS" w:cstheme="minorHAnsi"/>
          <w:sz w:val="24"/>
        </w:rPr>
        <w:t>AIS Shore Station, including base stations, base station controllers, antennas, connectivity equipment, and accessories.</w:t>
      </w:r>
    </w:p>
    <w:p w14:paraId="0B476CE7" w14:textId="77777777" w:rsidR="00C35C07" w:rsidRPr="00C35C07" w:rsidRDefault="00C35C07" w:rsidP="00C35C07">
      <w:pPr>
        <w:pStyle w:val="ListParagraph"/>
        <w:jc w:val="both"/>
        <w:rPr>
          <w:rFonts w:ascii="Trebuchet MS" w:hAnsi="Trebuchet MS" w:cstheme="minorHAnsi"/>
          <w:sz w:val="24"/>
        </w:rPr>
      </w:pPr>
    </w:p>
    <w:p w14:paraId="4E29A346" w14:textId="77777777" w:rsidR="00C35C07" w:rsidRPr="00C35C07" w:rsidRDefault="00C35C07" w:rsidP="009A5523">
      <w:pPr>
        <w:pStyle w:val="ListParagraph"/>
        <w:numPr>
          <w:ilvl w:val="0"/>
          <w:numId w:val="10"/>
        </w:numPr>
        <w:jc w:val="both"/>
        <w:rPr>
          <w:rFonts w:ascii="Trebuchet MS" w:hAnsi="Trebuchet MS" w:cstheme="minorHAnsi"/>
          <w:sz w:val="24"/>
        </w:rPr>
      </w:pPr>
      <w:r w:rsidRPr="00C35C07">
        <w:rPr>
          <w:rFonts w:ascii="Trebuchet MS" w:hAnsi="Trebuchet MS" w:cstheme="minorHAnsi"/>
          <w:sz w:val="24"/>
        </w:rPr>
        <w:t>VTMIS application software along with the host IT infrastructure.</w:t>
      </w:r>
    </w:p>
    <w:p w14:paraId="2E69879A" w14:textId="77777777" w:rsidR="00C35C07" w:rsidRPr="00C35C07" w:rsidRDefault="00C35C07" w:rsidP="00C35C07">
      <w:pPr>
        <w:pStyle w:val="ListParagraph"/>
        <w:rPr>
          <w:rFonts w:ascii="Trebuchet MS" w:hAnsi="Trebuchet MS" w:cstheme="minorHAnsi"/>
          <w:sz w:val="24"/>
        </w:rPr>
      </w:pPr>
    </w:p>
    <w:p w14:paraId="2183EA40" w14:textId="77777777" w:rsidR="00C35C07" w:rsidRPr="00C35C07" w:rsidRDefault="00C35C07" w:rsidP="009A5523">
      <w:pPr>
        <w:pStyle w:val="ListParagraph"/>
        <w:numPr>
          <w:ilvl w:val="0"/>
          <w:numId w:val="10"/>
        </w:numPr>
        <w:jc w:val="both"/>
        <w:rPr>
          <w:rFonts w:ascii="Trebuchet MS" w:hAnsi="Trebuchet MS" w:cstheme="minorHAnsi"/>
          <w:sz w:val="24"/>
        </w:rPr>
      </w:pPr>
      <w:r w:rsidRPr="00C35C07">
        <w:rPr>
          <w:rFonts w:ascii="Trebuchet MS" w:hAnsi="Trebuchet MS" w:cstheme="minorHAnsi"/>
          <w:sz w:val="24"/>
        </w:rPr>
        <w:t>Operators' consoles, consisting of workstations with consoles and wall-mounted large-format displays.</w:t>
      </w:r>
    </w:p>
    <w:p w14:paraId="5CBE61C7" w14:textId="77777777" w:rsidR="00C35C07" w:rsidRPr="00C35C07" w:rsidRDefault="00C35C07" w:rsidP="00C35C07">
      <w:pPr>
        <w:pStyle w:val="ListParagraph"/>
        <w:rPr>
          <w:rFonts w:ascii="Trebuchet MS" w:hAnsi="Trebuchet MS" w:cstheme="minorHAnsi"/>
          <w:sz w:val="24"/>
        </w:rPr>
      </w:pPr>
    </w:p>
    <w:p w14:paraId="0EBA08E8" w14:textId="77777777" w:rsidR="00C35C07" w:rsidRPr="00C35C07" w:rsidRDefault="00C35C07" w:rsidP="009A5523">
      <w:pPr>
        <w:pStyle w:val="ListParagraph"/>
        <w:numPr>
          <w:ilvl w:val="0"/>
          <w:numId w:val="10"/>
        </w:numPr>
        <w:jc w:val="both"/>
        <w:rPr>
          <w:rFonts w:ascii="Trebuchet MS" w:hAnsi="Trebuchet MS" w:cstheme="minorHAnsi"/>
          <w:sz w:val="24"/>
        </w:rPr>
      </w:pPr>
      <w:r w:rsidRPr="00C35C07">
        <w:rPr>
          <w:rFonts w:ascii="Trebuchet MS" w:hAnsi="Trebuchet MS" w:cstheme="minorHAnsi"/>
          <w:sz w:val="24"/>
        </w:rPr>
        <w:t>Connectivity equipment such as switches, firewalls, and internet routers.</w:t>
      </w:r>
    </w:p>
    <w:p w14:paraId="11F45831" w14:textId="77777777" w:rsidR="00C35C07" w:rsidRPr="00C35C07" w:rsidRDefault="00C35C07" w:rsidP="00C35C07">
      <w:pPr>
        <w:pStyle w:val="ListParagraph"/>
        <w:rPr>
          <w:rFonts w:ascii="Trebuchet MS" w:hAnsi="Trebuchet MS" w:cstheme="minorHAnsi"/>
          <w:sz w:val="24"/>
        </w:rPr>
      </w:pPr>
    </w:p>
    <w:p w14:paraId="65E81435" w14:textId="77777777" w:rsidR="00C35C07" w:rsidRPr="00C35C07" w:rsidRDefault="00C35C07" w:rsidP="009A5523">
      <w:pPr>
        <w:pStyle w:val="ListParagraph"/>
        <w:numPr>
          <w:ilvl w:val="0"/>
          <w:numId w:val="10"/>
        </w:numPr>
        <w:jc w:val="both"/>
        <w:rPr>
          <w:rFonts w:ascii="Trebuchet MS" w:hAnsi="Trebuchet MS" w:cstheme="minorHAnsi"/>
          <w:sz w:val="24"/>
        </w:rPr>
      </w:pPr>
      <w:r w:rsidRPr="00C35C07">
        <w:rPr>
          <w:rFonts w:ascii="Trebuchet MS" w:hAnsi="Trebuchet MS" w:cstheme="minorHAnsi"/>
          <w:sz w:val="24"/>
        </w:rPr>
        <w:t>Optional subsystems, including CCTV, coastal radar, and meteorological-hydrological sensors.</w:t>
      </w:r>
    </w:p>
    <w:p w14:paraId="135C2F3D" w14:textId="77777777" w:rsidR="006C5D7C" w:rsidRDefault="00D2007F" w:rsidP="00BB638F">
      <w:pPr>
        <w:jc w:val="both"/>
        <w:rPr>
          <w:rFonts w:ascii="Trebuchet MS" w:hAnsi="Trebuchet MS" w:cstheme="minorHAnsi"/>
          <w:sz w:val="24"/>
        </w:rPr>
      </w:pPr>
      <w:r w:rsidRPr="00D2007F">
        <w:rPr>
          <w:rFonts w:ascii="Trebuchet MS" w:hAnsi="Trebuchet MS" w:cstheme="minorHAnsi"/>
          <w:sz w:val="24"/>
        </w:rPr>
        <w:t xml:space="preserve">The implementation of a VTMIS solution aims to achieve several critical objectives. It enables the monitoring of all IMO regulations within the VTMIS area, along with the identification and tracking of vessels and other navigational objects. The system facilitates the efficient utilization of port infrastructure and enhances traffic control to improve overall traffic efficiency. Additionally, it supports the detection of illegal </w:t>
      </w:r>
      <w:r w:rsidRPr="00D2007F">
        <w:rPr>
          <w:rFonts w:ascii="Trebuchet MS" w:hAnsi="Trebuchet MS" w:cstheme="minorHAnsi"/>
          <w:sz w:val="24"/>
        </w:rPr>
        <w:lastRenderedPageBreak/>
        <w:t>activities, including terrorism, piracy, illegal immigration, illegal fishing, and smuggling, while also providing collision avoidance measures. The VTMIS solution assists in search and rescue operations and coastguard activities, ensures the storage of VTS data for administrative purposes and incident analysis, and contributes to environmental protection.</w:t>
      </w:r>
    </w:p>
    <w:p w14:paraId="528D05E9" w14:textId="77777777" w:rsidR="00D2007F" w:rsidRPr="00D2007F" w:rsidRDefault="00D2007F" w:rsidP="00D2007F">
      <w:pPr>
        <w:jc w:val="both"/>
        <w:rPr>
          <w:rFonts w:ascii="Trebuchet MS" w:hAnsi="Trebuchet MS" w:cstheme="minorHAnsi"/>
          <w:sz w:val="24"/>
        </w:rPr>
      </w:pPr>
      <w:r w:rsidRPr="00D2007F">
        <w:rPr>
          <w:rFonts w:ascii="Trebuchet MS" w:hAnsi="Trebuchet MS" w:cstheme="minorHAnsi"/>
          <w:sz w:val="24"/>
        </w:rPr>
        <w:t>A VTMIS offers a range of essential features to its users, including support and control for radar, AIS, CCTV, RDF, and Meteo</w:t>
      </w:r>
      <w:r>
        <w:rPr>
          <w:rFonts w:ascii="Trebuchet MS" w:hAnsi="Trebuchet MS" w:cstheme="minorHAnsi"/>
          <w:sz w:val="24"/>
        </w:rPr>
        <w:t xml:space="preserve">rological </w:t>
      </w:r>
      <w:r w:rsidRPr="00D2007F">
        <w:rPr>
          <w:rFonts w:ascii="Trebuchet MS" w:hAnsi="Trebuchet MS" w:cstheme="minorHAnsi"/>
          <w:sz w:val="24"/>
        </w:rPr>
        <w:t>Hydro</w:t>
      </w:r>
      <w:r>
        <w:rPr>
          <w:rFonts w:ascii="Trebuchet MS" w:hAnsi="Trebuchet MS" w:cstheme="minorHAnsi"/>
          <w:sz w:val="24"/>
        </w:rPr>
        <w:t>logical</w:t>
      </w:r>
      <w:r w:rsidRPr="00D2007F">
        <w:rPr>
          <w:rFonts w:ascii="Trebuchet MS" w:hAnsi="Trebuchet MS" w:cstheme="minorHAnsi"/>
          <w:sz w:val="24"/>
        </w:rPr>
        <w:t xml:space="preserve"> sensors. It enables multi-radar and multi-sensor (radar and AIS) tracking integration, as well as multi-AIS data filtering and integration. The system allows for manual or automatic target acquisition, identification, and drop, along with radar video presentation and AIS dynamic and static data display. It supports the transmission and reception of AIS text telegrams and provides target manoeuvre prediction, even in radar “shadow areas.”</w:t>
      </w:r>
    </w:p>
    <w:p w14:paraId="072891D1" w14:textId="77777777" w:rsidR="00D2007F" w:rsidRDefault="00D2007F" w:rsidP="00D2007F">
      <w:pPr>
        <w:jc w:val="both"/>
        <w:rPr>
          <w:rFonts w:ascii="Trebuchet MS" w:hAnsi="Trebuchet MS" w:cstheme="minorHAnsi"/>
          <w:sz w:val="24"/>
        </w:rPr>
      </w:pPr>
      <w:r w:rsidRPr="00D2007F">
        <w:rPr>
          <w:rFonts w:ascii="Trebuchet MS" w:hAnsi="Trebuchet MS" w:cstheme="minorHAnsi"/>
          <w:sz w:val="24"/>
        </w:rPr>
        <w:t>The system includes advanced zone configuration capabilities, such as traffic, guard, auto-acquisition, and responsibility zones, alongside comprehensive alarms management for navigation and sensor alerts. It features record and playback functionality, extensive chart capabilities with editing and S-57 support, and full diagnostics for the system and sensors.</w:t>
      </w:r>
    </w:p>
    <w:p w14:paraId="3A6EAE0E" w14:textId="77777777" w:rsidR="00BB638F" w:rsidRPr="00BB638F" w:rsidRDefault="00990CD1" w:rsidP="00BB638F">
      <w:pPr>
        <w:jc w:val="both"/>
        <w:rPr>
          <w:rFonts w:ascii="Trebuchet MS" w:hAnsi="Trebuchet MS" w:cstheme="minorHAnsi"/>
          <w:sz w:val="24"/>
        </w:rPr>
      </w:pPr>
      <w:r>
        <w:rPr>
          <w:rFonts w:ascii="Trebuchet MS" w:hAnsi="Trebuchet MS" w:cstheme="minorHAnsi"/>
          <w:sz w:val="24"/>
        </w:rPr>
        <w:t xml:space="preserve">Users or groups of users of the </w:t>
      </w:r>
      <w:r w:rsidR="00BB638F" w:rsidRPr="00BB638F">
        <w:rPr>
          <w:rFonts w:ascii="Trebuchet MS" w:hAnsi="Trebuchet MS" w:cstheme="minorHAnsi"/>
          <w:sz w:val="24"/>
        </w:rPr>
        <w:t xml:space="preserve">VTMIS </w:t>
      </w:r>
      <w:r>
        <w:rPr>
          <w:rFonts w:ascii="Trebuchet MS" w:hAnsi="Trebuchet MS" w:cstheme="minorHAnsi"/>
          <w:sz w:val="24"/>
        </w:rPr>
        <w:t>can be from various departments, including: -</w:t>
      </w:r>
    </w:p>
    <w:p w14:paraId="43183297" w14:textId="77777777" w:rsidR="00BB638F" w:rsidRDefault="00BB638F" w:rsidP="009A5523">
      <w:pPr>
        <w:pStyle w:val="ListParagraph"/>
        <w:numPr>
          <w:ilvl w:val="0"/>
          <w:numId w:val="5"/>
        </w:numPr>
        <w:jc w:val="both"/>
        <w:rPr>
          <w:rFonts w:ascii="Trebuchet MS" w:hAnsi="Trebuchet MS" w:cstheme="minorHAnsi"/>
          <w:sz w:val="24"/>
        </w:rPr>
      </w:pPr>
      <w:r w:rsidRPr="00990CD1">
        <w:rPr>
          <w:rFonts w:ascii="Trebuchet MS" w:hAnsi="Trebuchet MS" w:cstheme="minorHAnsi"/>
          <w:sz w:val="24"/>
        </w:rPr>
        <w:t>Port Authorities</w:t>
      </w:r>
    </w:p>
    <w:p w14:paraId="1259AD17" w14:textId="77777777" w:rsidR="00990CD1" w:rsidRPr="00990CD1" w:rsidRDefault="00990CD1" w:rsidP="009A5523">
      <w:pPr>
        <w:pStyle w:val="ListParagraph"/>
        <w:numPr>
          <w:ilvl w:val="0"/>
          <w:numId w:val="5"/>
        </w:numPr>
        <w:jc w:val="both"/>
        <w:rPr>
          <w:rFonts w:ascii="Trebuchet MS" w:hAnsi="Trebuchet MS" w:cstheme="minorHAnsi"/>
          <w:sz w:val="24"/>
        </w:rPr>
      </w:pPr>
      <w:r>
        <w:rPr>
          <w:rFonts w:ascii="Trebuchet MS" w:hAnsi="Trebuchet MS" w:cstheme="minorHAnsi"/>
          <w:sz w:val="24"/>
        </w:rPr>
        <w:t>Cargo Handling Authorities</w:t>
      </w:r>
    </w:p>
    <w:p w14:paraId="155203DB" w14:textId="77777777" w:rsidR="00BB638F" w:rsidRPr="00FB4A6E" w:rsidRDefault="00BB638F" w:rsidP="009A5523">
      <w:pPr>
        <w:pStyle w:val="ListParagraph"/>
        <w:numPr>
          <w:ilvl w:val="0"/>
          <w:numId w:val="5"/>
        </w:numPr>
        <w:jc w:val="both"/>
        <w:rPr>
          <w:rFonts w:ascii="Trebuchet MS" w:hAnsi="Trebuchet MS" w:cstheme="minorHAnsi"/>
          <w:sz w:val="24"/>
          <w:lang w:val="fr-FR"/>
        </w:rPr>
      </w:pPr>
      <w:r w:rsidRPr="00FB4A6E">
        <w:rPr>
          <w:rFonts w:ascii="Trebuchet MS" w:hAnsi="Trebuchet MS" w:cstheme="minorHAnsi"/>
          <w:sz w:val="24"/>
          <w:lang w:val="fr-FR"/>
        </w:rPr>
        <w:t xml:space="preserve">MRCC (Maritime Rescue Control </w:t>
      </w:r>
      <w:r w:rsidR="00157753" w:rsidRPr="00FB4A6E">
        <w:rPr>
          <w:rFonts w:ascii="Trebuchet MS" w:hAnsi="Trebuchet MS" w:cstheme="minorHAnsi"/>
          <w:sz w:val="24"/>
          <w:lang w:val="fr-FR"/>
        </w:rPr>
        <w:t>Centre</w:t>
      </w:r>
      <w:r w:rsidRPr="00FB4A6E">
        <w:rPr>
          <w:rFonts w:ascii="Trebuchet MS" w:hAnsi="Trebuchet MS" w:cstheme="minorHAnsi"/>
          <w:sz w:val="24"/>
          <w:lang w:val="fr-FR"/>
        </w:rPr>
        <w:t>)</w:t>
      </w:r>
    </w:p>
    <w:p w14:paraId="066A9A64" w14:textId="77777777" w:rsidR="00BB638F" w:rsidRPr="00990CD1" w:rsidRDefault="00BB638F" w:rsidP="009A5523">
      <w:pPr>
        <w:pStyle w:val="ListParagraph"/>
        <w:numPr>
          <w:ilvl w:val="0"/>
          <w:numId w:val="5"/>
        </w:numPr>
        <w:jc w:val="both"/>
        <w:rPr>
          <w:rFonts w:ascii="Trebuchet MS" w:hAnsi="Trebuchet MS" w:cstheme="minorHAnsi"/>
          <w:sz w:val="24"/>
        </w:rPr>
      </w:pPr>
      <w:r w:rsidRPr="00990CD1">
        <w:rPr>
          <w:rFonts w:ascii="Trebuchet MS" w:hAnsi="Trebuchet MS" w:cstheme="minorHAnsi"/>
          <w:sz w:val="24"/>
        </w:rPr>
        <w:t>Maritime Administration</w:t>
      </w:r>
    </w:p>
    <w:p w14:paraId="42B199C9" w14:textId="77777777" w:rsidR="00BB638F" w:rsidRDefault="00BB638F" w:rsidP="009A5523">
      <w:pPr>
        <w:pStyle w:val="ListParagraph"/>
        <w:numPr>
          <w:ilvl w:val="0"/>
          <w:numId w:val="5"/>
        </w:numPr>
        <w:jc w:val="both"/>
        <w:rPr>
          <w:rFonts w:ascii="Trebuchet MS" w:hAnsi="Trebuchet MS" w:cstheme="minorHAnsi"/>
          <w:sz w:val="24"/>
        </w:rPr>
      </w:pPr>
      <w:r w:rsidRPr="00990CD1">
        <w:rPr>
          <w:rFonts w:ascii="Trebuchet MS" w:hAnsi="Trebuchet MS" w:cstheme="minorHAnsi"/>
          <w:sz w:val="24"/>
        </w:rPr>
        <w:t>Coast Guard</w:t>
      </w:r>
    </w:p>
    <w:p w14:paraId="32659B59" w14:textId="77777777" w:rsidR="00990CD1" w:rsidRPr="00990CD1" w:rsidRDefault="00990CD1" w:rsidP="009A5523">
      <w:pPr>
        <w:pStyle w:val="ListParagraph"/>
        <w:numPr>
          <w:ilvl w:val="0"/>
          <w:numId w:val="5"/>
        </w:numPr>
        <w:jc w:val="both"/>
        <w:rPr>
          <w:rFonts w:ascii="Trebuchet MS" w:hAnsi="Trebuchet MS" w:cstheme="minorHAnsi"/>
          <w:sz w:val="24"/>
        </w:rPr>
      </w:pPr>
      <w:r>
        <w:rPr>
          <w:rFonts w:ascii="Trebuchet MS" w:hAnsi="Trebuchet MS" w:cstheme="minorHAnsi"/>
          <w:sz w:val="24"/>
        </w:rPr>
        <w:t>Customs and Immigration</w:t>
      </w:r>
    </w:p>
    <w:p w14:paraId="7F056B50" w14:textId="77777777" w:rsidR="00BB638F" w:rsidRPr="00990CD1" w:rsidRDefault="00990CD1" w:rsidP="009A5523">
      <w:pPr>
        <w:pStyle w:val="ListParagraph"/>
        <w:numPr>
          <w:ilvl w:val="0"/>
          <w:numId w:val="5"/>
        </w:numPr>
        <w:jc w:val="both"/>
        <w:rPr>
          <w:rFonts w:ascii="Trebuchet MS" w:hAnsi="Trebuchet MS" w:cstheme="minorHAnsi"/>
          <w:sz w:val="24"/>
        </w:rPr>
      </w:pPr>
      <w:r>
        <w:rPr>
          <w:rFonts w:ascii="Trebuchet MS" w:hAnsi="Trebuchet MS" w:cstheme="minorHAnsi"/>
          <w:sz w:val="24"/>
        </w:rPr>
        <w:t>Fisheries Authorities</w:t>
      </w:r>
    </w:p>
    <w:p w14:paraId="0DF2CEEE" w14:textId="77777777" w:rsidR="00FB040E" w:rsidRPr="00990CD1" w:rsidRDefault="00BB638F" w:rsidP="009A5523">
      <w:pPr>
        <w:pStyle w:val="ListParagraph"/>
        <w:numPr>
          <w:ilvl w:val="0"/>
          <w:numId w:val="5"/>
        </w:numPr>
        <w:jc w:val="both"/>
        <w:rPr>
          <w:rFonts w:ascii="Trebuchet MS" w:hAnsi="Trebuchet MS" w:cstheme="minorHAnsi"/>
          <w:sz w:val="24"/>
        </w:rPr>
      </w:pPr>
      <w:r w:rsidRPr="00990CD1">
        <w:rPr>
          <w:rFonts w:ascii="Trebuchet MS" w:hAnsi="Trebuchet MS" w:cstheme="minorHAnsi"/>
          <w:sz w:val="24"/>
        </w:rPr>
        <w:t>Ship Agents</w:t>
      </w:r>
    </w:p>
    <w:p w14:paraId="36F94579" w14:textId="77777777" w:rsidR="00BB0651" w:rsidRPr="00985FA2" w:rsidRDefault="00BB0651" w:rsidP="00D25CE8">
      <w:pPr>
        <w:jc w:val="both"/>
        <w:rPr>
          <w:rFonts w:ascii="Trebuchet MS" w:hAnsi="Trebuchet MS" w:cstheme="minorHAnsi"/>
          <w:sz w:val="24"/>
        </w:rPr>
      </w:pPr>
    </w:p>
    <w:p w14:paraId="13EAF19A" w14:textId="77777777" w:rsidR="00667E70" w:rsidRPr="00985FA2" w:rsidRDefault="00286E3C" w:rsidP="009A5523">
      <w:pPr>
        <w:pStyle w:val="Heading1"/>
        <w:numPr>
          <w:ilvl w:val="1"/>
          <w:numId w:val="2"/>
        </w:numPr>
        <w:rPr>
          <w:rFonts w:ascii="Trebuchet MS" w:eastAsiaTheme="minorHAnsi" w:hAnsi="Trebuchet MS" w:cstheme="minorHAnsi"/>
          <w:b/>
          <w:color w:val="auto"/>
          <w:sz w:val="28"/>
          <w:szCs w:val="22"/>
        </w:rPr>
      </w:pPr>
      <w:bookmarkStart w:id="4" w:name="_Toc192084107"/>
      <w:r>
        <w:rPr>
          <w:rFonts w:ascii="Trebuchet MS" w:eastAsiaTheme="minorHAnsi" w:hAnsi="Trebuchet MS" w:cstheme="minorHAnsi"/>
          <w:b/>
          <w:color w:val="auto"/>
          <w:sz w:val="28"/>
          <w:szCs w:val="22"/>
        </w:rPr>
        <w:t>ICT I</w:t>
      </w:r>
      <w:r w:rsidR="00E14D6E">
        <w:rPr>
          <w:rFonts w:ascii="Trebuchet MS" w:eastAsiaTheme="minorHAnsi" w:hAnsi="Trebuchet MS" w:cstheme="minorHAnsi"/>
          <w:b/>
          <w:color w:val="auto"/>
          <w:sz w:val="28"/>
          <w:szCs w:val="22"/>
        </w:rPr>
        <w:t xml:space="preserve">nfrastructure for </w:t>
      </w:r>
      <w:r>
        <w:rPr>
          <w:rFonts w:ascii="Trebuchet MS" w:eastAsiaTheme="minorHAnsi" w:hAnsi="Trebuchet MS" w:cstheme="minorHAnsi"/>
          <w:b/>
          <w:color w:val="auto"/>
          <w:sz w:val="28"/>
          <w:szCs w:val="22"/>
        </w:rPr>
        <w:t>VTMIS</w:t>
      </w:r>
      <w:bookmarkEnd w:id="4"/>
    </w:p>
    <w:p w14:paraId="37434EBA" w14:textId="77777777" w:rsidR="00587278" w:rsidRPr="00985FA2" w:rsidRDefault="00587278" w:rsidP="00667E70">
      <w:pPr>
        <w:jc w:val="both"/>
        <w:rPr>
          <w:rFonts w:ascii="Trebuchet MS" w:hAnsi="Trebuchet MS" w:cstheme="minorHAnsi"/>
          <w:sz w:val="24"/>
        </w:rPr>
      </w:pPr>
    </w:p>
    <w:p w14:paraId="2C300EBD" w14:textId="77777777" w:rsidR="00B80957" w:rsidRPr="00B80957" w:rsidRDefault="00B80957" w:rsidP="00B80957">
      <w:pPr>
        <w:jc w:val="both"/>
        <w:rPr>
          <w:rFonts w:ascii="Trebuchet MS" w:hAnsi="Trebuchet MS" w:cstheme="minorHAnsi"/>
          <w:sz w:val="24"/>
        </w:rPr>
      </w:pPr>
      <w:r w:rsidRPr="00B80957">
        <w:rPr>
          <w:rFonts w:ascii="Trebuchet MS" w:hAnsi="Trebuchet MS" w:cstheme="minorHAnsi"/>
          <w:sz w:val="24"/>
        </w:rPr>
        <w:t>The Vessel Traffic Management Information System (VTMIS) depends on robust hardware and IT infrastructure for seamless operation. As a web-based application, the VTMIS is centrally installed on dedicated back-office servers, eliminating the need for any front-end application setup on user or operator workstations. The system is accessed directly through the web browsers of workstations, enhancing ease of use and reducing deployment complexity.</w:t>
      </w:r>
    </w:p>
    <w:p w14:paraId="4AB221FB" w14:textId="77777777" w:rsidR="00B80957" w:rsidRPr="00B80957" w:rsidRDefault="00B80957" w:rsidP="00B80957">
      <w:pPr>
        <w:jc w:val="both"/>
        <w:rPr>
          <w:rFonts w:ascii="Trebuchet MS" w:hAnsi="Trebuchet MS" w:cstheme="minorHAnsi"/>
          <w:sz w:val="24"/>
        </w:rPr>
      </w:pPr>
      <w:r w:rsidRPr="00B80957">
        <w:rPr>
          <w:rFonts w:ascii="Trebuchet MS" w:hAnsi="Trebuchet MS" w:cstheme="minorHAnsi"/>
          <w:sz w:val="24"/>
        </w:rPr>
        <w:t>Within the scope of this project, the ICT infrastructure will be designed and configured as a private cloud system to provide a centralized, scalable, and secure platform for VTMIS operations. This tender focuses on procuring the necessary hardware and software components to establish the private cloud platform.</w:t>
      </w:r>
    </w:p>
    <w:p w14:paraId="2ECE724D" w14:textId="77777777" w:rsidR="00B80957" w:rsidRPr="00B80957" w:rsidRDefault="00B80957" w:rsidP="00B80957">
      <w:pPr>
        <w:rPr>
          <w:rFonts w:ascii="Trebuchet MS" w:hAnsi="Trebuchet MS" w:cstheme="minorHAnsi"/>
          <w:sz w:val="24"/>
        </w:rPr>
      </w:pPr>
    </w:p>
    <w:p w14:paraId="4103BED4" w14:textId="77777777" w:rsidR="00B80957" w:rsidRDefault="00B80957" w:rsidP="00B80957">
      <w:pPr>
        <w:rPr>
          <w:rFonts w:ascii="Trebuchet MS" w:hAnsi="Trebuchet MS" w:cstheme="minorHAnsi"/>
          <w:sz w:val="24"/>
        </w:rPr>
      </w:pPr>
      <w:r>
        <w:rPr>
          <w:rFonts w:ascii="Trebuchet MS" w:hAnsi="Trebuchet MS" w:cstheme="minorHAnsi"/>
          <w:sz w:val="24"/>
        </w:rPr>
        <w:lastRenderedPageBreak/>
        <w:t>The k</w:t>
      </w:r>
      <w:r w:rsidRPr="00B80957">
        <w:rPr>
          <w:rFonts w:ascii="Trebuchet MS" w:hAnsi="Trebuchet MS" w:cstheme="minorHAnsi"/>
          <w:sz w:val="24"/>
        </w:rPr>
        <w:t>ey Features of the ICT Infrastructure</w:t>
      </w:r>
      <w:r>
        <w:rPr>
          <w:rFonts w:ascii="Trebuchet MS" w:hAnsi="Trebuchet MS" w:cstheme="minorHAnsi"/>
          <w:sz w:val="24"/>
        </w:rPr>
        <w:t xml:space="preserve"> are: -</w:t>
      </w:r>
    </w:p>
    <w:p w14:paraId="47BC9019" w14:textId="77777777" w:rsidR="00D74E14" w:rsidRPr="00B80957" w:rsidRDefault="00D74E14" w:rsidP="00B80957">
      <w:pPr>
        <w:rPr>
          <w:rFonts w:ascii="Trebuchet MS" w:hAnsi="Trebuchet MS" w:cstheme="minorHAnsi"/>
          <w:sz w:val="24"/>
        </w:rPr>
      </w:pPr>
    </w:p>
    <w:p w14:paraId="27F0FB0E" w14:textId="77777777" w:rsidR="00B80957" w:rsidRPr="00B80957" w:rsidRDefault="00B80957" w:rsidP="00B80957">
      <w:pPr>
        <w:pStyle w:val="ListParagraph"/>
        <w:numPr>
          <w:ilvl w:val="0"/>
          <w:numId w:val="21"/>
        </w:numPr>
        <w:rPr>
          <w:rFonts w:ascii="Trebuchet MS" w:hAnsi="Trebuchet MS" w:cstheme="minorHAnsi"/>
          <w:b/>
          <w:sz w:val="24"/>
        </w:rPr>
      </w:pPr>
      <w:r w:rsidRPr="00B80957">
        <w:rPr>
          <w:rFonts w:ascii="Trebuchet MS" w:hAnsi="Trebuchet MS" w:cstheme="minorHAnsi"/>
          <w:b/>
          <w:sz w:val="24"/>
        </w:rPr>
        <w:t>High Availability and Redundancy</w:t>
      </w:r>
    </w:p>
    <w:p w14:paraId="62DC181C" w14:textId="77777777" w:rsidR="00B80957" w:rsidRPr="00B80957" w:rsidRDefault="00B80957" w:rsidP="00B80957">
      <w:pPr>
        <w:jc w:val="both"/>
        <w:rPr>
          <w:rFonts w:ascii="Trebuchet MS" w:hAnsi="Trebuchet MS" w:cstheme="minorHAnsi"/>
          <w:sz w:val="24"/>
        </w:rPr>
      </w:pPr>
      <w:r w:rsidRPr="00B80957">
        <w:rPr>
          <w:rFonts w:ascii="Trebuchet MS" w:hAnsi="Trebuchet MS" w:cstheme="minorHAnsi"/>
          <w:sz w:val="24"/>
        </w:rPr>
        <w:t>The ICT infrastructure integrates high-availability (HA) servers</w:t>
      </w:r>
      <w:r w:rsidR="00E14D6E">
        <w:rPr>
          <w:rFonts w:ascii="Trebuchet MS" w:hAnsi="Trebuchet MS" w:cstheme="minorHAnsi"/>
          <w:sz w:val="24"/>
        </w:rPr>
        <w:t xml:space="preserve"> (VM’s)</w:t>
      </w:r>
      <w:r w:rsidRPr="00B80957">
        <w:rPr>
          <w:rFonts w:ascii="Trebuchet MS" w:hAnsi="Trebuchet MS" w:cstheme="minorHAnsi"/>
          <w:sz w:val="24"/>
        </w:rPr>
        <w:t xml:space="preserve"> configured in clustered or failover setups to ensure uninterrupted operations. Redundant hardware components, including power supplies, storage systems, and network interfaces, are deployed to eliminate single points of failure. Advanced virtualization technologies enable dynamic resource allocation, scalability, and efficient system utilization.</w:t>
      </w:r>
    </w:p>
    <w:p w14:paraId="3095C3B6" w14:textId="77777777" w:rsidR="00B80957" w:rsidRPr="002D6F08" w:rsidRDefault="00B80957" w:rsidP="002D6F08">
      <w:pPr>
        <w:pStyle w:val="ListParagraph"/>
        <w:numPr>
          <w:ilvl w:val="0"/>
          <w:numId w:val="21"/>
        </w:numPr>
        <w:rPr>
          <w:rFonts w:ascii="Trebuchet MS" w:hAnsi="Trebuchet MS" w:cstheme="minorHAnsi"/>
          <w:b/>
          <w:sz w:val="24"/>
        </w:rPr>
      </w:pPr>
      <w:r w:rsidRPr="002D6F08">
        <w:rPr>
          <w:rFonts w:ascii="Trebuchet MS" w:hAnsi="Trebuchet MS" w:cstheme="minorHAnsi"/>
          <w:b/>
          <w:sz w:val="24"/>
        </w:rPr>
        <w:t>Centralized Management and Monitoring</w:t>
      </w:r>
    </w:p>
    <w:p w14:paraId="7C81F947" w14:textId="77777777" w:rsidR="00B80957" w:rsidRPr="00B80957" w:rsidRDefault="00B80957" w:rsidP="002D6F08">
      <w:pPr>
        <w:jc w:val="both"/>
        <w:rPr>
          <w:rFonts w:ascii="Trebuchet MS" w:hAnsi="Trebuchet MS" w:cstheme="minorHAnsi"/>
          <w:sz w:val="24"/>
        </w:rPr>
      </w:pPr>
      <w:r w:rsidRPr="00B80957">
        <w:rPr>
          <w:rFonts w:ascii="Trebuchet MS" w:hAnsi="Trebuchet MS" w:cstheme="minorHAnsi"/>
          <w:sz w:val="24"/>
        </w:rPr>
        <w:t xml:space="preserve">A centralized management console and KVM-over-IP provide secure, </w:t>
      </w:r>
      <w:r w:rsidR="00EA4C4C">
        <w:rPr>
          <w:rFonts w:ascii="Trebuchet MS" w:hAnsi="Trebuchet MS" w:cstheme="minorHAnsi"/>
          <w:sz w:val="24"/>
        </w:rPr>
        <w:t xml:space="preserve">local and </w:t>
      </w:r>
      <w:r w:rsidRPr="00B80957">
        <w:rPr>
          <w:rFonts w:ascii="Trebuchet MS" w:hAnsi="Trebuchet MS" w:cstheme="minorHAnsi"/>
          <w:sz w:val="24"/>
        </w:rPr>
        <w:t>remote access for monitoring and managing servers and devices. This setup enables real-time troubleshooting and maintenance, ensuring the infrastructure's reliability and operational efficiency.</w:t>
      </w:r>
    </w:p>
    <w:p w14:paraId="214502AB" w14:textId="77777777" w:rsidR="00B80957" w:rsidRPr="00EA4C4C" w:rsidRDefault="00B80957" w:rsidP="002D6F08">
      <w:pPr>
        <w:pStyle w:val="ListParagraph"/>
        <w:numPr>
          <w:ilvl w:val="0"/>
          <w:numId w:val="21"/>
        </w:numPr>
        <w:rPr>
          <w:rFonts w:ascii="Trebuchet MS" w:hAnsi="Trebuchet MS" w:cstheme="minorHAnsi"/>
          <w:b/>
          <w:sz w:val="24"/>
        </w:rPr>
      </w:pPr>
      <w:r w:rsidRPr="00EA4C4C">
        <w:rPr>
          <w:rFonts w:ascii="Trebuchet MS" w:hAnsi="Trebuchet MS" w:cstheme="minorHAnsi"/>
          <w:b/>
          <w:sz w:val="24"/>
        </w:rPr>
        <w:t>Uninterrupted Power Supply</w:t>
      </w:r>
    </w:p>
    <w:p w14:paraId="6F8426EC" w14:textId="77777777" w:rsidR="00B80957" w:rsidRPr="00B80957" w:rsidRDefault="00B80957" w:rsidP="00EA4C4C">
      <w:pPr>
        <w:jc w:val="both"/>
        <w:rPr>
          <w:rFonts w:ascii="Trebuchet MS" w:hAnsi="Trebuchet MS" w:cstheme="minorHAnsi"/>
          <w:sz w:val="24"/>
        </w:rPr>
      </w:pPr>
      <w:r w:rsidRPr="00B80957">
        <w:rPr>
          <w:rFonts w:ascii="Trebuchet MS" w:hAnsi="Trebuchet MS" w:cstheme="minorHAnsi"/>
          <w:sz w:val="24"/>
        </w:rPr>
        <w:t xml:space="preserve">High-capacity modular UPS systems </w:t>
      </w:r>
      <w:r w:rsidR="00EA4C4C">
        <w:rPr>
          <w:rFonts w:ascii="Trebuchet MS" w:hAnsi="Trebuchet MS" w:cstheme="minorHAnsi"/>
          <w:sz w:val="24"/>
        </w:rPr>
        <w:t xml:space="preserve">are required to be </w:t>
      </w:r>
      <w:r w:rsidRPr="00B80957">
        <w:rPr>
          <w:rFonts w:ascii="Trebuchet MS" w:hAnsi="Trebuchet MS" w:cstheme="minorHAnsi"/>
          <w:sz w:val="24"/>
        </w:rPr>
        <w:t>deployed to guarantee continuous power during outages, with integration to backup generators for extended operation. This ensures that the VTMIS remains operational under all circumstances.</w:t>
      </w:r>
    </w:p>
    <w:p w14:paraId="3BD60C8B" w14:textId="77777777" w:rsidR="00B80957" w:rsidRPr="00EA4C4C" w:rsidRDefault="00B80957" w:rsidP="00EA4C4C">
      <w:pPr>
        <w:pStyle w:val="ListParagraph"/>
        <w:numPr>
          <w:ilvl w:val="0"/>
          <w:numId w:val="21"/>
        </w:numPr>
        <w:rPr>
          <w:rFonts w:ascii="Trebuchet MS" w:hAnsi="Trebuchet MS" w:cstheme="minorHAnsi"/>
          <w:b/>
          <w:sz w:val="24"/>
        </w:rPr>
      </w:pPr>
      <w:r w:rsidRPr="00EA4C4C">
        <w:rPr>
          <w:rFonts w:ascii="Trebuchet MS" w:hAnsi="Trebuchet MS" w:cstheme="minorHAnsi"/>
          <w:b/>
          <w:sz w:val="24"/>
        </w:rPr>
        <w:t>Enterprise-Grade Operating Systems</w:t>
      </w:r>
    </w:p>
    <w:p w14:paraId="1DABFE0D" w14:textId="77777777" w:rsidR="00B80957" w:rsidRPr="00B80957" w:rsidRDefault="00B80957" w:rsidP="00EA4C4C">
      <w:pPr>
        <w:jc w:val="both"/>
        <w:rPr>
          <w:rFonts w:ascii="Trebuchet MS" w:hAnsi="Trebuchet MS" w:cstheme="minorHAnsi"/>
          <w:sz w:val="24"/>
        </w:rPr>
      </w:pPr>
      <w:r w:rsidRPr="00B80957">
        <w:rPr>
          <w:rFonts w:ascii="Trebuchet MS" w:hAnsi="Trebuchet MS" w:cstheme="minorHAnsi"/>
          <w:sz w:val="24"/>
        </w:rPr>
        <w:t>The infrastructure operates on enterprise-grade operating systems tailored for mission-critical environments. These systems are configured with robust security measures to mitigate cyber threats and ensure system integrity.</w:t>
      </w:r>
    </w:p>
    <w:p w14:paraId="6A3DEC1F" w14:textId="77777777" w:rsidR="00B80957" w:rsidRPr="00EA4C4C" w:rsidRDefault="00B80957" w:rsidP="00EA4C4C">
      <w:pPr>
        <w:pStyle w:val="ListParagraph"/>
        <w:numPr>
          <w:ilvl w:val="0"/>
          <w:numId w:val="21"/>
        </w:numPr>
        <w:rPr>
          <w:rFonts w:ascii="Trebuchet MS" w:hAnsi="Trebuchet MS" w:cstheme="minorHAnsi"/>
          <w:b/>
          <w:sz w:val="24"/>
        </w:rPr>
      </w:pPr>
      <w:r w:rsidRPr="00EA4C4C">
        <w:rPr>
          <w:rFonts w:ascii="Trebuchet MS" w:hAnsi="Trebuchet MS" w:cstheme="minorHAnsi"/>
          <w:b/>
          <w:sz w:val="24"/>
        </w:rPr>
        <w:t>Database Management System (RDBMS)</w:t>
      </w:r>
    </w:p>
    <w:p w14:paraId="64985254" w14:textId="77777777" w:rsidR="00B80957" w:rsidRPr="00B80957" w:rsidRDefault="00B80957" w:rsidP="00EA4C4C">
      <w:pPr>
        <w:jc w:val="both"/>
        <w:rPr>
          <w:rFonts w:ascii="Trebuchet MS" w:hAnsi="Trebuchet MS" w:cstheme="minorHAnsi"/>
          <w:sz w:val="24"/>
        </w:rPr>
      </w:pPr>
      <w:r w:rsidRPr="00B80957">
        <w:rPr>
          <w:rFonts w:ascii="Trebuchet MS" w:hAnsi="Trebuchet MS" w:cstheme="minorHAnsi"/>
          <w:sz w:val="24"/>
        </w:rPr>
        <w:t>A robust relational database manag</w:t>
      </w:r>
      <w:r w:rsidR="00E14D6E">
        <w:rPr>
          <w:rFonts w:ascii="Trebuchet MS" w:hAnsi="Trebuchet MS" w:cstheme="minorHAnsi"/>
          <w:sz w:val="24"/>
        </w:rPr>
        <w:t xml:space="preserve">ement system (e.g., PostgreSQL </w:t>
      </w:r>
      <w:r w:rsidRPr="00B80957">
        <w:rPr>
          <w:rFonts w:ascii="Trebuchet MS" w:hAnsi="Trebuchet MS" w:cstheme="minorHAnsi"/>
          <w:sz w:val="24"/>
        </w:rPr>
        <w:t>or Microsoft SQL Server) underpins the data storage and retrieval processes. This system supports high-performance query optimization and offers comprehensive backup and recovery solutions to safeguard critical data.</w:t>
      </w:r>
    </w:p>
    <w:p w14:paraId="429B3E07" w14:textId="77777777" w:rsidR="00B80957" w:rsidRPr="00EA4C4C" w:rsidRDefault="00B80957" w:rsidP="00EA4C4C">
      <w:pPr>
        <w:pStyle w:val="ListParagraph"/>
        <w:numPr>
          <w:ilvl w:val="0"/>
          <w:numId w:val="21"/>
        </w:numPr>
        <w:rPr>
          <w:rFonts w:ascii="Trebuchet MS" w:hAnsi="Trebuchet MS" w:cstheme="minorHAnsi"/>
          <w:b/>
          <w:sz w:val="24"/>
        </w:rPr>
      </w:pPr>
      <w:r w:rsidRPr="00EA4C4C">
        <w:rPr>
          <w:rFonts w:ascii="Trebuchet MS" w:hAnsi="Trebuchet MS" w:cstheme="minorHAnsi"/>
          <w:b/>
          <w:sz w:val="24"/>
        </w:rPr>
        <w:t>Resilient Network Architecture</w:t>
      </w:r>
    </w:p>
    <w:p w14:paraId="58A76064" w14:textId="77777777" w:rsidR="00B80957" w:rsidRPr="00B80957" w:rsidRDefault="00B80957" w:rsidP="00EA4C4C">
      <w:pPr>
        <w:jc w:val="both"/>
        <w:rPr>
          <w:rFonts w:ascii="Trebuchet MS" w:hAnsi="Trebuchet MS" w:cstheme="minorHAnsi"/>
          <w:sz w:val="24"/>
        </w:rPr>
      </w:pPr>
      <w:r w:rsidRPr="00B80957">
        <w:rPr>
          <w:rFonts w:ascii="Trebuchet MS" w:hAnsi="Trebuchet MS" w:cstheme="minorHAnsi"/>
          <w:sz w:val="24"/>
        </w:rPr>
        <w:t>The network is built on redundant pathways with load balancing to ensure continuous data flow. Secure communication is maintained through firewalls, intrusion detection and prevention systems (IDS/IPS), and VPNs, protecting the system from external threats.</w:t>
      </w:r>
    </w:p>
    <w:p w14:paraId="2829D1F8" w14:textId="77777777" w:rsidR="00B80957" w:rsidRPr="00EA4C4C" w:rsidRDefault="00B80957" w:rsidP="00EA4C4C">
      <w:pPr>
        <w:pStyle w:val="ListParagraph"/>
        <w:numPr>
          <w:ilvl w:val="0"/>
          <w:numId w:val="21"/>
        </w:numPr>
        <w:rPr>
          <w:rFonts w:ascii="Trebuchet MS" w:hAnsi="Trebuchet MS" w:cstheme="minorHAnsi"/>
          <w:b/>
          <w:sz w:val="24"/>
        </w:rPr>
      </w:pPr>
      <w:r w:rsidRPr="00EA4C4C">
        <w:rPr>
          <w:rFonts w:ascii="Trebuchet MS" w:hAnsi="Trebuchet MS" w:cstheme="minorHAnsi"/>
          <w:b/>
          <w:sz w:val="24"/>
        </w:rPr>
        <w:t>Security Measures</w:t>
      </w:r>
    </w:p>
    <w:p w14:paraId="6768D150" w14:textId="77777777" w:rsidR="00B80957" w:rsidRPr="00B80957" w:rsidRDefault="00B80957" w:rsidP="00EA4C4C">
      <w:pPr>
        <w:jc w:val="both"/>
        <w:rPr>
          <w:rFonts w:ascii="Trebuchet MS" w:hAnsi="Trebuchet MS" w:cstheme="minorHAnsi"/>
          <w:sz w:val="24"/>
        </w:rPr>
      </w:pPr>
      <w:r w:rsidRPr="00B80957">
        <w:rPr>
          <w:rFonts w:ascii="Trebuchet MS" w:hAnsi="Trebuchet MS" w:cstheme="minorHAnsi"/>
          <w:sz w:val="24"/>
        </w:rPr>
        <w:t>Multi-factor authentication (MFA), role-based access control (RBAC), and regular security audits safeguard the infrastructure against unauthorized access and cyberattacks. Compliance with maritime cybersecurity standards further enhances system reliability.</w:t>
      </w:r>
    </w:p>
    <w:p w14:paraId="3B32C912" w14:textId="77777777" w:rsidR="00B80957" w:rsidRPr="00EA4C4C" w:rsidRDefault="00B80957" w:rsidP="00EA4C4C">
      <w:pPr>
        <w:pStyle w:val="ListParagraph"/>
        <w:numPr>
          <w:ilvl w:val="0"/>
          <w:numId w:val="21"/>
        </w:numPr>
        <w:rPr>
          <w:rFonts w:ascii="Trebuchet MS" w:hAnsi="Trebuchet MS" w:cstheme="minorHAnsi"/>
          <w:b/>
          <w:sz w:val="24"/>
        </w:rPr>
      </w:pPr>
      <w:r w:rsidRPr="00EA4C4C">
        <w:rPr>
          <w:rFonts w:ascii="Trebuchet MS" w:hAnsi="Trebuchet MS" w:cstheme="minorHAnsi"/>
          <w:b/>
          <w:sz w:val="24"/>
        </w:rPr>
        <w:lastRenderedPageBreak/>
        <w:t>Scalability and Future Readiness</w:t>
      </w:r>
    </w:p>
    <w:p w14:paraId="26589DAB" w14:textId="77777777" w:rsidR="00B80957" w:rsidRPr="00B80957" w:rsidRDefault="00B80957" w:rsidP="00FB4A6E">
      <w:pPr>
        <w:jc w:val="both"/>
        <w:rPr>
          <w:rFonts w:ascii="Trebuchet MS" w:hAnsi="Trebuchet MS" w:cstheme="minorHAnsi"/>
          <w:sz w:val="24"/>
        </w:rPr>
      </w:pPr>
      <w:r w:rsidRPr="00B80957">
        <w:rPr>
          <w:rFonts w:ascii="Trebuchet MS" w:hAnsi="Trebuchet MS" w:cstheme="minorHAnsi"/>
          <w:sz w:val="24"/>
        </w:rPr>
        <w:t>The ICT infrastructure is designed for modular expansion, enabling seamless integration of emerging technologies and accommodating growing operational demands.</w:t>
      </w:r>
    </w:p>
    <w:p w14:paraId="30A572B4" w14:textId="77777777" w:rsidR="00271297" w:rsidRDefault="00B80957" w:rsidP="00EA4C4C">
      <w:pPr>
        <w:jc w:val="both"/>
        <w:rPr>
          <w:rFonts w:ascii="Trebuchet MS" w:hAnsi="Trebuchet MS" w:cstheme="minorHAnsi"/>
          <w:sz w:val="24"/>
        </w:rPr>
      </w:pPr>
      <w:r w:rsidRPr="00B80957">
        <w:rPr>
          <w:rFonts w:ascii="Trebuchet MS" w:hAnsi="Trebuchet MS" w:cstheme="minorHAnsi"/>
          <w:sz w:val="24"/>
        </w:rPr>
        <w:t xml:space="preserve">This resilient, secure, and efficient ICT infrastructure will serve as the backbone of the VTMIS, ensuring reliable support for maritime safety, real-time vessel tracking, and optimized operational efficiency. The proposed private cloud system will provide a state-of-the-art platform for enhancing maritime domain awareness and operational effectiveness across all beneficiary </w:t>
      </w:r>
      <w:r w:rsidR="00EA4C4C">
        <w:rPr>
          <w:rFonts w:ascii="Trebuchet MS" w:hAnsi="Trebuchet MS" w:cstheme="minorHAnsi"/>
          <w:sz w:val="24"/>
        </w:rPr>
        <w:t>countries</w:t>
      </w:r>
      <w:r w:rsidRPr="00B80957">
        <w:rPr>
          <w:rFonts w:ascii="Trebuchet MS" w:hAnsi="Trebuchet MS" w:cstheme="minorHAnsi"/>
          <w:sz w:val="24"/>
        </w:rPr>
        <w:t>.</w:t>
      </w:r>
    </w:p>
    <w:p w14:paraId="7A1440B1" w14:textId="77777777" w:rsidR="00E92B22" w:rsidRPr="00E92B22" w:rsidRDefault="00E92B22" w:rsidP="00E92B22">
      <w:pPr>
        <w:jc w:val="both"/>
        <w:rPr>
          <w:rFonts w:ascii="Trebuchet MS" w:hAnsi="Trebuchet MS" w:cstheme="minorHAnsi"/>
          <w:sz w:val="24"/>
        </w:rPr>
      </w:pPr>
      <w:r w:rsidRPr="00E92B22">
        <w:rPr>
          <w:rFonts w:ascii="Trebuchet MS" w:hAnsi="Trebuchet MS" w:cstheme="minorHAnsi"/>
          <w:sz w:val="24"/>
        </w:rPr>
        <w:t xml:space="preserve">The VTMIS system will have to be compatible with all existing information exchange systems and mechanisms used in the region, including IORIS. Regarding the AIS data flow, the software will ensure that this can be fed into IORIS. Whether the individual eligible countries decide to place their AIS data flow into IORIS, will remain prerogative of the same eligible countries. </w:t>
      </w:r>
    </w:p>
    <w:p w14:paraId="562E251A" w14:textId="77777777" w:rsidR="0090780A" w:rsidRDefault="0090780A" w:rsidP="00461F00">
      <w:pPr>
        <w:rPr>
          <w:rFonts w:ascii="Trebuchet MS" w:hAnsi="Trebuchet MS" w:cstheme="minorHAnsi"/>
          <w:sz w:val="24"/>
        </w:rPr>
      </w:pPr>
    </w:p>
    <w:p w14:paraId="43523BC0" w14:textId="77777777" w:rsidR="00461F00" w:rsidRPr="00E72AB6" w:rsidRDefault="00461F00" w:rsidP="00461F00">
      <w:pPr>
        <w:pStyle w:val="Heading1"/>
        <w:numPr>
          <w:ilvl w:val="0"/>
          <w:numId w:val="2"/>
        </w:numPr>
        <w:rPr>
          <w:rFonts w:ascii="Trebuchet MS" w:eastAsiaTheme="minorHAnsi" w:hAnsi="Trebuchet MS" w:cstheme="minorHAnsi"/>
          <w:b/>
          <w:color w:val="auto"/>
          <w:szCs w:val="22"/>
        </w:rPr>
      </w:pPr>
      <w:bookmarkStart w:id="5" w:name="_Toc192084108"/>
      <w:r w:rsidRPr="00E72AB6">
        <w:rPr>
          <w:rFonts w:ascii="Trebuchet MS" w:eastAsiaTheme="minorHAnsi" w:hAnsi="Trebuchet MS" w:cstheme="minorHAnsi"/>
          <w:b/>
          <w:color w:val="auto"/>
          <w:szCs w:val="22"/>
        </w:rPr>
        <w:t>T</w:t>
      </w:r>
      <w:r w:rsidR="00E72AB6" w:rsidRPr="00E72AB6">
        <w:rPr>
          <w:rFonts w:ascii="Trebuchet MS" w:eastAsiaTheme="minorHAnsi" w:hAnsi="Trebuchet MS" w:cstheme="minorHAnsi"/>
          <w:b/>
          <w:color w:val="auto"/>
          <w:szCs w:val="22"/>
        </w:rPr>
        <w:t xml:space="preserve">echnical Specifications for </w:t>
      </w:r>
      <w:r w:rsidR="00EA4C4C">
        <w:rPr>
          <w:rFonts w:ascii="Trebuchet MS" w:eastAsiaTheme="minorHAnsi" w:hAnsi="Trebuchet MS" w:cstheme="minorHAnsi"/>
          <w:b/>
          <w:color w:val="auto"/>
          <w:szCs w:val="22"/>
        </w:rPr>
        <w:t>ICT Infrastructure for the VTMIS</w:t>
      </w:r>
      <w:bookmarkEnd w:id="5"/>
    </w:p>
    <w:p w14:paraId="44CAFE68" w14:textId="77777777" w:rsidR="00E86327" w:rsidRDefault="00E86327" w:rsidP="00E86327">
      <w:pPr>
        <w:jc w:val="both"/>
        <w:rPr>
          <w:rFonts w:ascii="Trebuchet MS" w:hAnsi="Trebuchet MS" w:cstheme="minorHAnsi"/>
          <w:sz w:val="24"/>
        </w:rPr>
      </w:pPr>
    </w:p>
    <w:p w14:paraId="3A8EA476" w14:textId="77777777" w:rsidR="00E55C79" w:rsidRDefault="00B917D3" w:rsidP="00B917D3">
      <w:pPr>
        <w:pStyle w:val="Heading1"/>
        <w:numPr>
          <w:ilvl w:val="1"/>
          <w:numId w:val="2"/>
        </w:numPr>
        <w:jc w:val="both"/>
        <w:rPr>
          <w:rFonts w:ascii="Trebuchet MS" w:eastAsiaTheme="minorHAnsi" w:hAnsi="Trebuchet MS" w:cstheme="minorHAnsi"/>
          <w:b/>
          <w:color w:val="auto"/>
          <w:sz w:val="28"/>
          <w:szCs w:val="22"/>
        </w:rPr>
      </w:pPr>
      <w:bookmarkStart w:id="6" w:name="_Toc192084109"/>
      <w:r>
        <w:rPr>
          <w:rFonts w:ascii="Trebuchet MS" w:eastAsiaTheme="minorHAnsi" w:hAnsi="Trebuchet MS" w:cstheme="minorHAnsi"/>
          <w:b/>
          <w:color w:val="auto"/>
          <w:sz w:val="28"/>
          <w:szCs w:val="22"/>
        </w:rPr>
        <w:t>Server</w:t>
      </w:r>
      <w:bookmarkEnd w:id="6"/>
    </w:p>
    <w:p w14:paraId="0D48240D" w14:textId="77777777" w:rsidR="00797A15" w:rsidRDefault="00444E06" w:rsidP="00E55C79">
      <w:pPr>
        <w:spacing w:before="100" w:beforeAutospacing="1" w:after="100" w:afterAutospacing="1" w:line="240" w:lineRule="auto"/>
        <w:jc w:val="both"/>
        <w:rPr>
          <w:rFonts w:ascii="Trebuchet MS" w:hAnsi="Trebuchet MS" w:cstheme="minorHAnsi"/>
          <w:sz w:val="24"/>
        </w:rPr>
      </w:pPr>
      <w:r w:rsidRPr="00444E06">
        <w:rPr>
          <w:rFonts w:ascii="Trebuchet MS" w:hAnsi="Trebuchet MS" w:cstheme="minorHAnsi"/>
          <w:sz w:val="24"/>
        </w:rPr>
        <w:t xml:space="preserve">The server is the core component and backbone of the Vessel Traffic Management Information System, hosting the web-based application and ensuring seamless operation. Powered by </w:t>
      </w:r>
      <w:r w:rsidR="009C74EE">
        <w:rPr>
          <w:rFonts w:ascii="Trebuchet MS" w:hAnsi="Trebuchet MS" w:cstheme="minorHAnsi"/>
          <w:sz w:val="24"/>
        </w:rPr>
        <w:t xml:space="preserve">either </w:t>
      </w:r>
      <w:r w:rsidRPr="00444E06">
        <w:rPr>
          <w:rFonts w:ascii="Trebuchet MS" w:hAnsi="Trebuchet MS" w:cstheme="minorHAnsi"/>
          <w:sz w:val="24"/>
        </w:rPr>
        <w:t xml:space="preserve">Windows </w:t>
      </w:r>
      <w:r w:rsidR="009C74EE">
        <w:rPr>
          <w:rFonts w:ascii="Trebuchet MS" w:hAnsi="Trebuchet MS" w:cstheme="minorHAnsi"/>
          <w:sz w:val="24"/>
        </w:rPr>
        <w:t xml:space="preserve">or Linux </w:t>
      </w:r>
      <w:r w:rsidRPr="00444E06">
        <w:rPr>
          <w:rFonts w:ascii="Trebuchet MS" w:hAnsi="Trebuchet MS" w:cstheme="minorHAnsi"/>
          <w:sz w:val="24"/>
        </w:rPr>
        <w:t>Server OS and utilizing Internet Information Services (IIS)</w:t>
      </w:r>
      <w:r w:rsidR="009C74EE">
        <w:rPr>
          <w:rFonts w:ascii="Trebuchet MS" w:hAnsi="Trebuchet MS" w:cstheme="minorHAnsi"/>
          <w:sz w:val="24"/>
        </w:rPr>
        <w:t xml:space="preserve"> or Apache</w:t>
      </w:r>
      <w:r w:rsidRPr="00444E06">
        <w:rPr>
          <w:rFonts w:ascii="Trebuchet MS" w:hAnsi="Trebuchet MS" w:cstheme="minorHAnsi"/>
          <w:sz w:val="24"/>
        </w:rPr>
        <w:t xml:space="preserve"> for web services, the server provides a reliable platform for processing real-time maritime data, managing system communication, and delivering secure access to users via web browsers. Designed with component-level redundancy, it ensures continuous availability by mitigating single points of failure in critical hardware elements such as power supplies, storage, and network interfaces. This robust architecture supports 24/7 operations, ensuring the reliability and efficiency required for critical maritime management tasks.</w:t>
      </w:r>
    </w:p>
    <w:p w14:paraId="239BD0C1" w14:textId="77777777" w:rsidR="00E55C79" w:rsidRDefault="00E55C79" w:rsidP="00E55C79">
      <w:p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 xml:space="preserve">The minimum technical specifications of the </w:t>
      </w:r>
      <w:r w:rsidR="00797A15">
        <w:rPr>
          <w:rFonts w:ascii="Trebuchet MS" w:eastAsia="Times New Roman" w:hAnsi="Trebuchet MS" w:cstheme="minorHAnsi"/>
          <w:sz w:val="24"/>
          <w:szCs w:val="24"/>
          <w:lang w:eastAsia="en-GB"/>
        </w:rPr>
        <w:t>server</w:t>
      </w:r>
      <w:r>
        <w:rPr>
          <w:rFonts w:ascii="Trebuchet MS" w:eastAsia="Times New Roman" w:hAnsi="Trebuchet MS" w:cstheme="minorHAnsi"/>
          <w:sz w:val="24"/>
          <w:szCs w:val="24"/>
          <w:lang w:eastAsia="en-GB"/>
        </w:rPr>
        <w:t xml:space="preserve"> are as follows: -</w:t>
      </w:r>
    </w:p>
    <w:tbl>
      <w:tblPr>
        <w:tblStyle w:val="TableGrid"/>
        <w:tblW w:w="0" w:type="auto"/>
        <w:tblLook w:val="04A0" w:firstRow="1" w:lastRow="0" w:firstColumn="1" w:lastColumn="0" w:noHBand="0" w:noVBand="1"/>
      </w:tblPr>
      <w:tblGrid>
        <w:gridCol w:w="556"/>
        <w:gridCol w:w="3137"/>
        <w:gridCol w:w="5245"/>
      </w:tblGrid>
      <w:tr w:rsidR="00291179" w:rsidRPr="00147671" w14:paraId="4D5F1167" w14:textId="77777777" w:rsidTr="000808C3">
        <w:trPr>
          <w:trHeight w:val="367"/>
        </w:trPr>
        <w:tc>
          <w:tcPr>
            <w:tcW w:w="556" w:type="dxa"/>
            <w:shd w:val="clear" w:color="auto" w:fill="262626" w:themeFill="text1" w:themeFillTint="D9"/>
            <w:vAlign w:val="center"/>
          </w:tcPr>
          <w:p w14:paraId="2BA44146" w14:textId="77777777" w:rsidR="00291179" w:rsidRPr="00E72AB6" w:rsidRDefault="00291179" w:rsidP="00E55C79">
            <w:pPr>
              <w:spacing w:before="100" w:beforeAutospacing="1" w:after="100" w:afterAutospacing="1"/>
              <w:jc w:val="center"/>
              <w:rPr>
                <w:rFonts w:ascii="Trebuchet MS" w:eastAsia="Times New Roman" w:hAnsi="Trebuchet MS" w:cstheme="minorHAnsi"/>
                <w:lang w:eastAsia="en-GB"/>
              </w:rPr>
            </w:pPr>
            <w:r w:rsidRPr="00E72AB6">
              <w:rPr>
                <w:rFonts w:ascii="Trebuchet MS" w:eastAsia="Times New Roman" w:hAnsi="Trebuchet MS" w:cstheme="minorHAnsi"/>
                <w:lang w:eastAsia="en-GB"/>
              </w:rPr>
              <w:t>No.</w:t>
            </w:r>
          </w:p>
        </w:tc>
        <w:tc>
          <w:tcPr>
            <w:tcW w:w="3137" w:type="dxa"/>
            <w:shd w:val="clear" w:color="auto" w:fill="262626" w:themeFill="text1" w:themeFillTint="D9"/>
            <w:vAlign w:val="center"/>
          </w:tcPr>
          <w:p w14:paraId="5768E701" w14:textId="77777777" w:rsidR="00291179" w:rsidRPr="00E72AB6" w:rsidRDefault="00E87262" w:rsidP="00E55C79">
            <w:pPr>
              <w:spacing w:before="100" w:beforeAutospacing="1" w:after="100" w:afterAutospacing="1"/>
              <w:jc w:val="center"/>
              <w:rPr>
                <w:rFonts w:ascii="Trebuchet MS" w:eastAsia="Times New Roman" w:hAnsi="Trebuchet MS" w:cstheme="minorHAnsi"/>
                <w:lang w:eastAsia="en-GB"/>
              </w:rPr>
            </w:pPr>
            <w:r>
              <w:rPr>
                <w:rFonts w:ascii="Trebuchet MS" w:eastAsia="Times New Roman" w:hAnsi="Trebuchet MS" w:cstheme="minorHAnsi"/>
                <w:lang w:eastAsia="en-GB"/>
              </w:rPr>
              <w:t>Description</w:t>
            </w:r>
          </w:p>
        </w:tc>
        <w:tc>
          <w:tcPr>
            <w:tcW w:w="5245" w:type="dxa"/>
            <w:shd w:val="clear" w:color="auto" w:fill="262626" w:themeFill="text1" w:themeFillTint="D9"/>
            <w:vAlign w:val="center"/>
          </w:tcPr>
          <w:p w14:paraId="6E7303A0" w14:textId="77777777" w:rsidR="00291179" w:rsidRPr="00E72AB6" w:rsidRDefault="00291179" w:rsidP="00E55C79">
            <w:pPr>
              <w:spacing w:before="100" w:beforeAutospacing="1" w:after="100" w:afterAutospacing="1"/>
              <w:jc w:val="center"/>
              <w:rPr>
                <w:rFonts w:ascii="Trebuchet MS" w:eastAsia="Times New Roman" w:hAnsi="Trebuchet MS" w:cstheme="minorHAnsi"/>
                <w:lang w:eastAsia="en-GB"/>
              </w:rPr>
            </w:pPr>
            <w:r w:rsidRPr="00E72AB6">
              <w:rPr>
                <w:rFonts w:ascii="Trebuchet MS" w:eastAsia="Times New Roman" w:hAnsi="Trebuchet MS" w:cstheme="minorHAnsi"/>
                <w:lang w:eastAsia="en-GB"/>
              </w:rPr>
              <w:t>Specifications required</w:t>
            </w:r>
          </w:p>
        </w:tc>
      </w:tr>
      <w:tr w:rsidR="00797A15" w:rsidRPr="00147671" w14:paraId="460B17A5" w14:textId="77777777" w:rsidTr="000808C3">
        <w:tc>
          <w:tcPr>
            <w:tcW w:w="556" w:type="dxa"/>
          </w:tcPr>
          <w:p w14:paraId="532B750F" w14:textId="77777777" w:rsidR="00797A15" w:rsidRDefault="00797A15" w:rsidP="00E55C79">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p>
        </w:tc>
        <w:tc>
          <w:tcPr>
            <w:tcW w:w="3137" w:type="dxa"/>
          </w:tcPr>
          <w:p w14:paraId="453695B8" w14:textId="77777777" w:rsidR="00797A15" w:rsidRDefault="00797A15" w:rsidP="00E55C79">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Equipment Brand and Model </w:t>
            </w:r>
          </w:p>
        </w:tc>
        <w:tc>
          <w:tcPr>
            <w:tcW w:w="5245" w:type="dxa"/>
          </w:tcPr>
          <w:p w14:paraId="5A1A8271" w14:textId="77777777" w:rsidR="008A59C0" w:rsidRDefault="00797A15" w:rsidP="008A59C0">
            <w:pPr>
              <w:spacing w:before="100" w:beforeAutospacing="1" w:after="100" w:afterAutospacing="1"/>
              <w:rPr>
                <w:rFonts w:ascii="Trebuchet MS" w:eastAsia="Times New Roman" w:hAnsi="Trebuchet MS" w:cstheme="minorHAnsi"/>
                <w:sz w:val="20"/>
                <w:lang w:eastAsia="en-GB"/>
              </w:rPr>
            </w:pPr>
            <w:r>
              <w:rPr>
                <w:rFonts w:ascii="Trebuchet MS" w:eastAsia="Times New Roman" w:hAnsi="Trebuchet MS" w:cstheme="minorHAnsi"/>
                <w:sz w:val="20"/>
                <w:lang w:eastAsia="en-GB"/>
              </w:rPr>
              <w:t>To be specified</w:t>
            </w:r>
            <w:r w:rsidR="006A4F5F">
              <w:rPr>
                <w:rFonts w:ascii="Trebuchet MS" w:eastAsia="Times New Roman" w:hAnsi="Trebuchet MS" w:cstheme="minorHAnsi"/>
                <w:sz w:val="20"/>
                <w:lang w:eastAsia="en-GB"/>
              </w:rPr>
              <w:t>.</w:t>
            </w:r>
            <w:r w:rsidR="008A59C0">
              <w:rPr>
                <w:rFonts w:ascii="Trebuchet MS" w:eastAsia="Times New Roman" w:hAnsi="Trebuchet MS" w:cstheme="minorHAnsi"/>
                <w:sz w:val="20"/>
                <w:lang w:eastAsia="en-GB"/>
              </w:rPr>
              <w:br/>
              <w:t>The equipment model must be the latest one, supporting at least 2 CPU’s.</w:t>
            </w:r>
          </w:p>
        </w:tc>
      </w:tr>
      <w:tr w:rsidR="00291179" w:rsidRPr="00147671" w14:paraId="1804700E" w14:textId="77777777" w:rsidTr="000808C3">
        <w:tc>
          <w:tcPr>
            <w:tcW w:w="556" w:type="dxa"/>
          </w:tcPr>
          <w:p w14:paraId="3296F2AE" w14:textId="77777777" w:rsidR="00291179" w:rsidRPr="00147671" w:rsidRDefault="00FF4CC8" w:rsidP="00E55C79">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2</w:t>
            </w:r>
          </w:p>
        </w:tc>
        <w:tc>
          <w:tcPr>
            <w:tcW w:w="3137" w:type="dxa"/>
          </w:tcPr>
          <w:p w14:paraId="63E8B99A" w14:textId="77777777" w:rsidR="00291179" w:rsidRPr="00147671" w:rsidRDefault="00797A15" w:rsidP="00E55C79">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Form Factor</w:t>
            </w:r>
          </w:p>
        </w:tc>
        <w:tc>
          <w:tcPr>
            <w:tcW w:w="5245" w:type="dxa"/>
          </w:tcPr>
          <w:p w14:paraId="72253238" w14:textId="77777777" w:rsidR="00291179" w:rsidRDefault="009C74EE" w:rsidP="00797A15">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1U or 2U, </w:t>
            </w:r>
            <w:r w:rsidR="00291179">
              <w:rPr>
                <w:rFonts w:ascii="Trebuchet MS" w:eastAsia="Times New Roman" w:hAnsi="Trebuchet MS" w:cstheme="minorHAnsi"/>
                <w:sz w:val="20"/>
                <w:lang w:eastAsia="en-GB"/>
              </w:rPr>
              <w:t>19” rack mountable.</w:t>
            </w:r>
          </w:p>
        </w:tc>
      </w:tr>
      <w:tr w:rsidR="00291179" w:rsidRPr="00147671" w14:paraId="3F365B8E" w14:textId="77777777" w:rsidTr="000808C3">
        <w:tc>
          <w:tcPr>
            <w:tcW w:w="556" w:type="dxa"/>
          </w:tcPr>
          <w:p w14:paraId="7D4B772A" w14:textId="77777777" w:rsidR="00291179" w:rsidRPr="00147671" w:rsidRDefault="00FF4CC8" w:rsidP="00E55C79">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3</w:t>
            </w:r>
          </w:p>
        </w:tc>
        <w:tc>
          <w:tcPr>
            <w:tcW w:w="3137" w:type="dxa"/>
          </w:tcPr>
          <w:p w14:paraId="53277B4C" w14:textId="77777777" w:rsidR="00291179" w:rsidRPr="00147671" w:rsidRDefault="008A59C0" w:rsidP="00E55C79">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CPU</w:t>
            </w:r>
          </w:p>
        </w:tc>
        <w:tc>
          <w:tcPr>
            <w:tcW w:w="5245" w:type="dxa"/>
          </w:tcPr>
          <w:p w14:paraId="2CB1E1F6" w14:textId="77777777" w:rsidR="00291179" w:rsidRDefault="009C74EE" w:rsidP="008A59C0">
            <w:pPr>
              <w:spacing w:before="100" w:beforeAutospacing="1" w:after="100" w:afterAutospacing="1"/>
              <w:rPr>
                <w:rFonts w:ascii="Trebuchet MS" w:eastAsia="Times New Roman" w:hAnsi="Trebuchet MS" w:cstheme="minorHAnsi"/>
                <w:sz w:val="20"/>
                <w:lang w:eastAsia="en-GB"/>
              </w:rPr>
            </w:pPr>
            <w:r w:rsidRPr="00227F47">
              <w:rPr>
                <w:rFonts w:ascii="Trebuchet MS" w:eastAsia="Times New Roman" w:hAnsi="Trebuchet MS" w:cstheme="minorHAnsi"/>
                <w:sz w:val="20"/>
                <w:lang w:val="fr-FR" w:eastAsia="en-GB"/>
              </w:rPr>
              <w:t xml:space="preserve">Intel Xeon Silver 4314 2.4GHz 16C/32T  </w:t>
            </w:r>
            <w:r>
              <w:rPr>
                <w:rFonts w:ascii="Trebuchet MS" w:eastAsia="Times New Roman" w:hAnsi="Trebuchet MS" w:cstheme="minorHAnsi"/>
                <w:sz w:val="20"/>
                <w:lang w:val="fr-FR" w:eastAsia="en-GB"/>
              </w:rPr>
              <w:t xml:space="preserve">or </w:t>
            </w:r>
            <w:proofErr w:type="spellStart"/>
            <w:r>
              <w:rPr>
                <w:rFonts w:ascii="Trebuchet MS" w:eastAsia="Times New Roman" w:hAnsi="Trebuchet MS" w:cstheme="minorHAnsi"/>
                <w:sz w:val="20"/>
                <w:lang w:val="fr-FR" w:eastAsia="en-GB"/>
              </w:rPr>
              <w:t>better</w:t>
            </w:r>
            <w:proofErr w:type="spellEnd"/>
          </w:p>
        </w:tc>
      </w:tr>
      <w:tr w:rsidR="00291179" w:rsidRPr="00147671" w14:paraId="38F5B892" w14:textId="77777777" w:rsidTr="000808C3">
        <w:tc>
          <w:tcPr>
            <w:tcW w:w="556" w:type="dxa"/>
          </w:tcPr>
          <w:p w14:paraId="2363317A" w14:textId="77777777" w:rsidR="00291179" w:rsidRPr="00147671" w:rsidRDefault="00FF4CC8" w:rsidP="00E55C79">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4</w:t>
            </w:r>
          </w:p>
        </w:tc>
        <w:tc>
          <w:tcPr>
            <w:tcW w:w="3137" w:type="dxa"/>
          </w:tcPr>
          <w:p w14:paraId="2F6DD576" w14:textId="77777777" w:rsidR="00291179" w:rsidRPr="00147671" w:rsidRDefault="008A59C0" w:rsidP="00E55C79">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RAM</w:t>
            </w:r>
          </w:p>
        </w:tc>
        <w:tc>
          <w:tcPr>
            <w:tcW w:w="5245" w:type="dxa"/>
          </w:tcPr>
          <w:p w14:paraId="23A2D5ED" w14:textId="77777777" w:rsidR="00291179" w:rsidRDefault="009C74EE" w:rsidP="009C74EE">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Min. 32 </w:t>
            </w:r>
            <w:r w:rsidR="003B4560">
              <w:rPr>
                <w:rFonts w:ascii="Trebuchet MS" w:eastAsia="Times New Roman" w:hAnsi="Trebuchet MS" w:cstheme="minorHAnsi"/>
                <w:sz w:val="20"/>
                <w:lang w:eastAsia="en-GB"/>
              </w:rPr>
              <w:t xml:space="preserve">GB </w:t>
            </w:r>
            <w:r>
              <w:rPr>
                <w:rFonts w:ascii="Trebuchet MS" w:eastAsia="Times New Roman" w:hAnsi="Trebuchet MS" w:cstheme="minorHAnsi"/>
                <w:sz w:val="20"/>
                <w:lang w:eastAsia="en-GB"/>
              </w:rPr>
              <w:t xml:space="preserve">RAM </w:t>
            </w:r>
          </w:p>
        </w:tc>
      </w:tr>
      <w:tr w:rsidR="00291179" w:rsidRPr="00147671" w14:paraId="345D5069" w14:textId="77777777" w:rsidTr="000808C3">
        <w:tc>
          <w:tcPr>
            <w:tcW w:w="556" w:type="dxa"/>
          </w:tcPr>
          <w:p w14:paraId="45B679DA" w14:textId="77777777" w:rsidR="00291179" w:rsidRPr="00147671" w:rsidRDefault="006F0E38" w:rsidP="00E55C79">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5</w:t>
            </w:r>
          </w:p>
        </w:tc>
        <w:tc>
          <w:tcPr>
            <w:tcW w:w="3137" w:type="dxa"/>
          </w:tcPr>
          <w:p w14:paraId="046D7E9C" w14:textId="77777777" w:rsidR="00291179" w:rsidRPr="00147671" w:rsidRDefault="00FF4CC8" w:rsidP="00E55C79">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Hard Disks</w:t>
            </w:r>
          </w:p>
        </w:tc>
        <w:tc>
          <w:tcPr>
            <w:tcW w:w="5245" w:type="dxa"/>
          </w:tcPr>
          <w:p w14:paraId="779ED50D" w14:textId="77777777" w:rsidR="00FF4CC8" w:rsidRDefault="00FF4CC8" w:rsidP="00FF4CC8">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2</w:t>
            </w:r>
            <w:r w:rsidRPr="00FF4CC8">
              <w:rPr>
                <w:rFonts w:ascii="Trebuchet MS" w:eastAsia="Times New Roman" w:hAnsi="Trebuchet MS" w:cstheme="minorHAnsi"/>
                <w:sz w:val="20"/>
                <w:lang w:eastAsia="en-GB"/>
              </w:rPr>
              <w:t xml:space="preserve"> x </w:t>
            </w:r>
            <w:r>
              <w:rPr>
                <w:rFonts w:ascii="Trebuchet MS" w:eastAsia="Times New Roman" w:hAnsi="Trebuchet MS" w:cstheme="minorHAnsi"/>
                <w:sz w:val="20"/>
                <w:lang w:eastAsia="en-GB"/>
              </w:rPr>
              <w:t xml:space="preserve">512 GB SSD </w:t>
            </w:r>
            <w:r w:rsidRPr="00FF4CC8">
              <w:rPr>
                <w:rFonts w:ascii="Trebuchet MS" w:eastAsia="Times New Roman" w:hAnsi="Trebuchet MS" w:cstheme="minorHAnsi"/>
                <w:sz w:val="20"/>
                <w:lang w:eastAsia="en-GB"/>
              </w:rPr>
              <w:t xml:space="preserve">hot plug disks configured in RAID </w:t>
            </w:r>
            <w:r>
              <w:rPr>
                <w:rFonts w:ascii="Trebuchet MS" w:eastAsia="Times New Roman" w:hAnsi="Trebuchet MS" w:cstheme="minorHAnsi"/>
                <w:sz w:val="20"/>
                <w:lang w:eastAsia="en-GB"/>
              </w:rPr>
              <w:t>1 for OS and related utilities</w:t>
            </w:r>
          </w:p>
          <w:p w14:paraId="23603E46" w14:textId="77777777" w:rsidR="00FF4CC8" w:rsidRDefault="00FF4CC8" w:rsidP="00FF4CC8">
            <w:pPr>
              <w:pStyle w:val="NoSpacing"/>
              <w:rPr>
                <w:rFonts w:ascii="Trebuchet MS" w:eastAsia="Times New Roman" w:hAnsi="Trebuchet MS" w:cstheme="minorHAnsi"/>
                <w:sz w:val="20"/>
                <w:lang w:eastAsia="en-GB"/>
              </w:rPr>
            </w:pPr>
          </w:p>
          <w:p w14:paraId="3E41C24C" w14:textId="77777777" w:rsidR="00FF4CC8" w:rsidRDefault="00FF4CC8" w:rsidP="00FF4CC8">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lastRenderedPageBreak/>
              <w:t>3 x 1 TB SAS 10,000 rpm SFF configured in RAIS 5 for data</w:t>
            </w:r>
          </w:p>
          <w:p w14:paraId="7BC7A04B" w14:textId="77777777" w:rsidR="00291179" w:rsidRPr="006E614D" w:rsidRDefault="00FF4CC8" w:rsidP="00FF4CC8">
            <w:pPr>
              <w:pStyle w:val="NoSpacing"/>
              <w:rPr>
                <w:rFonts w:ascii="Trebuchet MS" w:eastAsia="Times New Roman" w:hAnsi="Trebuchet MS" w:cstheme="minorHAnsi"/>
                <w:sz w:val="20"/>
                <w:lang w:eastAsia="en-GB"/>
              </w:rPr>
            </w:pPr>
            <w:r w:rsidRPr="00FF4CC8">
              <w:rPr>
                <w:rFonts w:ascii="Trebuchet MS" w:eastAsia="Times New Roman" w:hAnsi="Trebuchet MS" w:cstheme="minorHAnsi"/>
                <w:sz w:val="20"/>
                <w:lang w:eastAsia="en-GB"/>
              </w:rPr>
              <w:t xml:space="preserve"> </w:t>
            </w:r>
          </w:p>
        </w:tc>
      </w:tr>
      <w:tr w:rsidR="00FF4CC8" w:rsidRPr="00147671" w14:paraId="2300CC96" w14:textId="77777777" w:rsidTr="000808C3">
        <w:tc>
          <w:tcPr>
            <w:tcW w:w="556" w:type="dxa"/>
          </w:tcPr>
          <w:p w14:paraId="7AE2AD06" w14:textId="77777777" w:rsidR="00FF4CC8" w:rsidRDefault="006F0E38" w:rsidP="00E55C79">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lastRenderedPageBreak/>
              <w:t>6</w:t>
            </w:r>
          </w:p>
        </w:tc>
        <w:tc>
          <w:tcPr>
            <w:tcW w:w="3137" w:type="dxa"/>
          </w:tcPr>
          <w:p w14:paraId="6514BA0F" w14:textId="77777777" w:rsidR="00FF4CC8" w:rsidRDefault="00FF4CC8" w:rsidP="00E55C79">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RAID Controller</w:t>
            </w:r>
          </w:p>
        </w:tc>
        <w:tc>
          <w:tcPr>
            <w:tcW w:w="5245" w:type="dxa"/>
          </w:tcPr>
          <w:p w14:paraId="6732CD74" w14:textId="77777777" w:rsidR="00FF4CC8" w:rsidRPr="00FF4CC8" w:rsidRDefault="00FF4CC8" w:rsidP="00FF4CC8">
            <w:pPr>
              <w:autoSpaceDE w:val="0"/>
              <w:autoSpaceDN w:val="0"/>
              <w:adjustRightInd w:val="0"/>
              <w:rPr>
                <w:rFonts w:ascii="Trebuchet MS" w:eastAsia="Times New Roman" w:hAnsi="Trebuchet MS" w:cstheme="minorHAnsi"/>
                <w:sz w:val="20"/>
                <w:lang w:eastAsia="en-GB"/>
              </w:rPr>
            </w:pPr>
            <w:r>
              <w:rPr>
                <w:rFonts w:ascii="Trebuchet MS" w:eastAsia="Times New Roman" w:hAnsi="Trebuchet MS" w:cstheme="minorHAnsi"/>
                <w:sz w:val="20"/>
                <w:lang w:eastAsia="en-GB"/>
              </w:rPr>
              <w:t>RAID Array controller must be i</w:t>
            </w:r>
            <w:r w:rsidRPr="00FF4CC8">
              <w:rPr>
                <w:rFonts w:ascii="Trebuchet MS" w:eastAsia="Times New Roman" w:hAnsi="Trebuchet MS" w:cstheme="minorHAnsi"/>
                <w:sz w:val="20"/>
                <w:lang w:eastAsia="en-GB"/>
              </w:rPr>
              <w:t>nbuilt</w:t>
            </w:r>
          </w:p>
        </w:tc>
      </w:tr>
      <w:tr w:rsidR="00291179" w:rsidRPr="00147671" w14:paraId="49820DED" w14:textId="77777777" w:rsidTr="000808C3">
        <w:tc>
          <w:tcPr>
            <w:tcW w:w="556" w:type="dxa"/>
          </w:tcPr>
          <w:p w14:paraId="70B54A1D" w14:textId="77777777" w:rsidR="00291179" w:rsidRPr="00147671" w:rsidRDefault="006F0E38" w:rsidP="00E55C79">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7</w:t>
            </w:r>
          </w:p>
        </w:tc>
        <w:tc>
          <w:tcPr>
            <w:tcW w:w="3137" w:type="dxa"/>
          </w:tcPr>
          <w:p w14:paraId="75E94081" w14:textId="77777777" w:rsidR="00291179" w:rsidRPr="00147671" w:rsidRDefault="00FF4CC8" w:rsidP="00E55C79">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Network </w:t>
            </w:r>
          </w:p>
        </w:tc>
        <w:tc>
          <w:tcPr>
            <w:tcW w:w="5245" w:type="dxa"/>
          </w:tcPr>
          <w:p w14:paraId="105C8C61" w14:textId="77777777" w:rsidR="00291179" w:rsidRPr="006E614D" w:rsidRDefault="00FF4CC8" w:rsidP="002E1F82">
            <w:pPr>
              <w:autoSpaceDE w:val="0"/>
              <w:autoSpaceDN w:val="0"/>
              <w:adjustRightInd w:val="0"/>
              <w:rPr>
                <w:rFonts w:ascii="Trebuchet MS" w:eastAsia="Times New Roman" w:hAnsi="Trebuchet MS" w:cstheme="minorHAnsi"/>
                <w:sz w:val="20"/>
                <w:lang w:eastAsia="en-GB"/>
              </w:rPr>
            </w:pPr>
            <w:r w:rsidRPr="00FF4CC8">
              <w:rPr>
                <w:rFonts w:ascii="Trebuchet MS" w:eastAsia="Times New Roman" w:hAnsi="Trebuchet MS" w:cstheme="minorHAnsi"/>
                <w:sz w:val="20"/>
                <w:lang w:eastAsia="en-GB"/>
              </w:rPr>
              <w:t>At least 2 x 1,000 Mbps network interfaces inbuilt</w:t>
            </w:r>
          </w:p>
        </w:tc>
      </w:tr>
      <w:tr w:rsidR="00291179" w:rsidRPr="00147671" w14:paraId="5B62F7F7" w14:textId="77777777" w:rsidTr="000808C3">
        <w:tc>
          <w:tcPr>
            <w:tcW w:w="556" w:type="dxa"/>
          </w:tcPr>
          <w:p w14:paraId="1D5D08C7" w14:textId="77777777" w:rsidR="00291179" w:rsidRPr="00147671" w:rsidRDefault="006F0E38" w:rsidP="00E55C79">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8</w:t>
            </w:r>
          </w:p>
        </w:tc>
        <w:tc>
          <w:tcPr>
            <w:tcW w:w="3137" w:type="dxa"/>
          </w:tcPr>
          <w:p w14:paraId="15267F4E" w14:textId="77777777" w:rsidR="00291179" w:rsidRPr="00147671" w:rsidRDefault="00FF4CC8" w:rsidP="00E55C79">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Graphics</w:t>
            </w:r>
          </w:p>
        </w:tc>
        <w:tc>
          <w:tcPr>
            <w:tcW w:w="5245" w:type="dxa"/>
          </w:tcPr>
          <w:p w14:paraId="00EE91FB" w14:textId="77777777" w:rsidR="00291179" w:rsidRPr="006E614D" w:rsidRDefault="00FF4CC8" w:rsidP="00FF4CC8">
            <w:pPr>
              <w:pStyle w:val="NoSpacing"/>
              <w:rPr>
                <w:rFonts w:ascii="Trebuchet MS" w:eastAsia="Times New Roman" w:hAnsi="Trebuchet MS" w:cstheme="minorHAnsi"/>
                <w:sz w:val="20"/>
                <w:lang w:eastAsia="en-GB"/>
              </w:rPr>
            </w:pPr>
            <w:r w:rsidRPr="00FF4CC8">
              <w:rPr>
                <w:rFonts w:ascii="Trebuchet MS" w:eastAsia="Times New Roman" w:hAnsi="Trebuchet MS" w:cstheme="minorHAnsi"/>
                <w:sz w:val="20"/>
                <w:lang w:eastAsia="en-GB"/>
              </w:rPr>
              <w:t>Graphics</w:t>
            </w:r>
            <w:r w:rsidR="00906086">
              <w:rPr>
                <w:rFonts w:ascii="Trebuchet MS" w:eastAsia="Times New Roman" w:hAnsi="Trebuchet MS" w:cstheme="minorHAnsi"/>
                <w:sz w:val="20"/>
                <w:lang w:eastAsia="en-GB"/>
              </w:rPr>
              <w:t xml:space="preserve"> card i</w:t>
            </w:r>
            <w:r w:rsidRPr="00FF4CC8">
              <w:rPr>
                <w:rFonts w:ascii="Trebuchet MS" w:eastAsia="Times New Roman" w:hAnsi="Trebuchet MS" w:cstheme="minorHAnsi"/>
                <w:sz w:val="20"/>
                <w:lang w:eastAsia="en-GB"/>
              </w:rPr>
              <w:t>nbuilt</w:t>
            </w:r>
            <w:r w:rsidR="00906086">
              <w:rPr>
                <w:rFonts w:ascii="Trebuchet MS" w:eastAsia="Times New Roman" w:hAnsi="Trebuchet MS" w:cstheme="minorHAnsi"/>
                <w:sz w:val="20"/>
                <w:lang w:eastAsia="en-GB"/>
              </w:rPr>
              <w:t xml:space="preserve"> with VGA/DP/HDMI ports available</w:t>
            </w:r>
          </w:p>
        </w:tc>
      </w:tr>
      <w:tr w:rsidR="00291179" w:rsidRPr="00147671" w14:paraId="622F7DB6" w14:textId="77777777" w:rsidTr="000808C3">
        <w:tc>
          <w:tcPr>
            <w:tcW w:w="556" w:type="dxa"/>
          </w:tcPr>
          <w:p w14:paraId="7ECF97E5" w14:textId="77777777" w:rsidR="00291179" w:rsidRPr="00147671" w:rsidRDefault="006F0E38" w:rsidP="00E55C79">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9</w:t>
            </w:r>
          </w:p>
        </w:tc>
        <w:tc>
          <w:tcPr>
            <w:tcW w:w="3137" w:type="dxa"/>
          </w:tcPr>
          <w:p w14:paraId="7D031756" w14:textId="77777777" w:rsidR="00291179" w:rsidRPr="00147671" w:rsidRDefault="00906086" w:rsidP="0022654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Power</w:t>
            </w:r>
          </w:p>
        </w:tc>
        <w:tc>
          <w:tcPr>
            <w:tcW w:w="5245" w:type="dxa"/>
          </w:tcPr>
          <w:p w14:paraId="7AA334DA" w14:textId="77777777" w:rsidR="0022654D" w:rsidRDefault="009C74EE" w:rsidP="009C74EE">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Hot </w:t>
            </w:r>
            <w:r w:rsidR="00906086" w:rsidRPr="00906086">
              <w:rPr>
                <w:rFonts w:ascii="Trebuchet MS" w:eastAsia="Times New Roman" w:hAnsi="Trebuchet MS" w:cstheme="minorHAnsi"/>
                <w:sz w:val="20"/>
                <w:lang w:eastAsia="en-GB"/>
              </w:rPr>
              <w:t>plug PSU for redundancy</w:t>
            </w:r>
          </w:p>
        </w:tc>
      </w:tr>
      <w:tr w:rsidR="00291179" w:rsidRPr="00147671" w14:paraId="02A03018" w14:textId="77777777" w:rsidTr="000808C3">
        <w:tc>
          <w:tcPr>
            <w:tcW w:w="556" w:type="dxa"/>
          </w:tcPr>
          <w:p w14:paraId="52F6AC52" w14:textId="77777777" w:rsidR="00291179" w:rsidRPr="00147671" w:rsidRDefault="006F0E38" w:rsidP="00E55C79">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10</w:t>
            </w:r>
          </w:p>
        </w:tc>
        <w:tc>
          <w:tcPr>
            <w:tcW w:w="3137" w:type="dxa"/>
          </w:tcPr>
          <w:p w14:paraId="5C3DB3A2" w14:textId="77777777" w:rsidR="00291179" w:rsidRPr="00147671" w:rsidRDefault="00906086" w:rsidP="00E55C79">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Accessories</w:t>
            </w:r>
            <w:r w:rsidR="0022654D">
              <w:rPr>
                <w:rFonts w:ascii="Trebuchet MS" w:eastAsia="Times New Roman" w:hAnsi="Trebuchet MS" w:cstheme="minorHAnsi"/>
                <w:sz w:val="20"/>
                <w:lang w:eastAsia="en-GB"/>
              </w:rPr>
              <w:t xml:space="preserve"> </w:t>
            </w:r>
          </w:p>
        </w:tc>
        <w:tc>
          <w:tcPr>
            <w:tcW w:w="5245" w:type="dxa"/>
          </w:tcPr>
          <w:p w14:paraId="462132A1" w14:textId="77777777" w:rsidR="006B34C7" w:rsidRPr="006E614D" w:rsidRDefault="00906086" w:rsidP="006B34C7">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Power cords, rack mount kit</w:t>
            </w:r>
          </w:p>
        </w:tc>
      </w:tr>
      <w:tr w:rsidR="00291179" w:rsidRPr="00147671" w14:paraId="5C465081" w14:textId="77777777" w:rsidTr="000808C3">
        <w:tc>
          <w:tcPr>
            <w:tcW w:w="556" w:type="dxa"/>
          </w:tcPr>
          <w:p w14:paraId="5661C7E2" w14:textId="77777777" w:rsidR="00291179" w:rsidRPr="00147671" w:rsidRDefault="006F0E38" w:rsidP="00E55C79">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11</w:t>
            </w:r>
          </w:p>
        </w:tc>
        <w:tc>
          <w:tcPr>
            <w:tcW w:w="3137" w:type="dxa"/>
          </w:tcPr>
          <w:p w14:paraId="003E07AB" w14:textId="77777777" w:rsidR="00291179" w:rsidRPr="00147671" w:rsidRDefault="00A3558A" w:rsidP="00E55C79">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Warranty</w:t>
            </w:r>
          </w:p>
        </w:tc>
        <w:tc>
          <w:tcPr>
            <w:tcW w:w="5245" w:type="dxa"/>
          </w:tcPr>
          <w:p w14:paraId="66B8D813" w14:textId="77777777" w:rsidR="00A3558A" w:rsidRDefault="00A3558A" w:rsidP="006B34C7">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3 Years</w:t>
            </w:r>
          </w:p>
        </w:tc>
      </w:tr>
      <w:tr w:rsidR="00291179" w:rsidRPr="00147671" w14:paraId="3D73CEB8" w14:textId="77777777" w:rsidTr="000808C3">
        <w:tc>
          <w:tcPr>
            <w:tcW w:w="556" w:type="dxa"/>
          </w:tcPr>
          <w:p w14:paraId="108B59E8" w14:textId="77777777" w:rsidR="00291179" w:rsidRPr="00147671" w:rsidRDefault="00AF0B4C" w:rsidP="00E55C79">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12</w:t>
            </w:r>
          </w:p>
        </w:tc>
        <w:tc>
          <w:tcPr>
            <w:tcW w:w="3137" w:type="dxa"/>
          </w:tcPr>
          <w:p w14:paraId="4D04C21E" w14:textId="77777777" w:rsidR="00291179" w:rsidRPr="00147671" w:rsidRDefault="00291179" w:rsidP="00E55C79">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Others</w:t>
            </w:r>
          </w:p>
        </w:tc>
        <w:tc>
          <w:tcPr>
            <w:tcW w:w="5245" w:type="dxa"/>
          </w:tcPr>
          <w:p w14:paraId="4A97D283" w14:textId="77777777" w:rsidR="00291179" w:rsidRPr="006E614D" w:rsidRDefault="001F7F25" w:rsidP="001F7F25">
            <w:pPr>
              <w:pStyle w:val="NoSpacing"/>
              <w:jc w:val="both"/>
              <w:rPr>
                <w:rFonts w:ascii="Trebuchet MS" w:eastAsia="Times New Roman" w:hAnsi="Trebuchet MS" w:cstheme="minorHAnsi"/>
                <w:sz w:val="20"/>
                <w:lang w:eastAsia="en-GB"/>
              </w:rPr>
            </w:pPr>
            <w:r w:rsidRPr="006E614D">
              <w:rPr>
                <w:rFonts w:ascii="Trebuchet MS" w:eastAsia="Times New Roman" w:hAnsi="Trebuchet MS" w:cstheme="minorHAnsi"/>
                <w:sz w:val="20"/>
                <w:lang w:eastAsia="en-GB"/>
              </w:rPr>
              <w:t>A technical brochure for the proposed equipment model and type must be provided. The brochure should clearly demonstrate compliance with all the specified requirements outlined above.</w:t>
            </w:r>
          </w:p>
        </w:tc>
      </w:tr>
    </w:tbl>
    <w:p w14:paraId="1ECE4E99" w14:textId="77777777" w:rsidR="00E55C79" w:rsidRDefault="00E55C79" w:rsidP="00E86327">
      <w:pPr>
        <w:jc w:val="both"/>
        <w:rPr>
          <w:rFonts w:ascii="Trebuchet MS" w:hAnsi="Trebuchet MS" w:cstheme="minorHAnsi"/>
          <w:sz w:val="24"/>
        </w:rPr>
      </w:pPr>
    </w:p>
    <w:p w14:paraId="6BAA10AE" w14:textId="77777777" w:rsidR="00A3558A" w:rsidRDefault="00A3558A" w:rsidP="00A3558A">
      <w:pPr>
        <w:pStyle w:val="Heading1"/>
        <w:numPr>
          <w:ilvl w:val="1"/>
          <w:numId w:val="2"/>
        </w:numPr>
        <w:jc w:val="both"/>
        <w:rPr>
          <w:rFonts w:ascii="Trebuchet MS" w:eastAsiaTheme="minorHAnsi" w:hAnsi="Trebuchet MS" w:cstheme="minorHAnsi"/>
          <w:b/>
          <w:color w:val="auto"/>
          <w:sz w:val="28"/>
          <w:szCs w:val="22"/>
        </w:rPr>
      </w:pPr>
      <w:bookmarkStart w:id="7" w:name="_Toc192084110"/>
      <w:r>
        <w:rPr>
          <w:rFonts w:ascii="Trebuchet MS" w:eastAsiaTheme="minorHAnsi" w:hAnsi="Trebuchet MS" w:cstheme="minorHAnsi"/>
          <w:b/>
          <w:color w:val="auto"/>
          <w:sz w:val="28"/>
          <w:szCs w:val="22"/>
        </w:rPr>
        <w:t>Operating System</w:t>
      </w:r>
      <w:bookmarkEnd w:id="7"/>
      <w:r>
        <w:rPr>
          <w:rFonts w:ascii="Trebuchet MS" w:eastAsiaTheme="minorHAnsi" w:hAnsi="Trebuchet MS" w:cstheme="minorHAnsi"/>
          <w:b/>
          <w:color w:val="auto"/>
          <w:sz w:val="28"/>
          <w:szCs w:val="22"/>
        </w:rPr>
        <w:t xml:space="preserve"> </w:t>
      </w:r>
    </w:p>
    <w:p w14:paraId="764EDFE3" w14:textId="77777777" w:rsidR="00A3558A" w:rsidRDefault="00A3558A" w:rsidP="00E86327">
      <w:pPr>
        <w:jc w:val="both"/>
        <w:rPr>
          <w:rFonts w:ascii="Trebuchet MS" w:hAnsi="Trebuchet MS" w:cstheme="minorHAnsi"/>
          <w:sz w:val="24"/>
        </w:rPr>
      </w:pPr>
    </w:p>
    <w:p w14:paraId="4AF01142" w14:textId="77777777" w:rsidR="00A3558A" w:rsidRDefault="00A3558A" w:rsidP="00E86327">
      <w:pPr>
        <w:jc w:val="both"/>
        <w:rPr>
          <w:rFonts w:ascii="Trebuchet MS" w:hAnsi="Trebuchet MS" w:cstheme="minorHAnsi"/>
          <w:sz w:val="24"/>
        </w:rPr>
      </w:pPr>
      <w:r w:rsidRPr="00A3558A">
        <w:rPr>
          <w:rFonts w:ascii="Trebuchet MS" w:hAnsi="Trebuchet MS" w:cstheme="minorHAnsi"/>
          <w:sz w:val="24"/>
        </w:rPr>
        <w:t xml:space="preserve">The operating system to be deployed on the VTMIS server hardware is a robust and enterprise-grade platform designed for mission-critical applications. </w:t>
      </w:r>
      <w:r w:rsidR="00C3766D">
        <w:rPr>
          <w:rFonts w:ascii="Trebuchet MS" w:hAnsi="Trebuchet MS" w:cstheme="minorHAnsi"/>
          <w:sz w:val="24"/>
        </w:rPr>
        <w:t xml:space="preserve">The </w:t>
      </w:r>
      <w:r w:rsidRPr="00A3558A">
        <w:rPr>
          <w:rFonts w:ascii="Trebuchet MS" w:hAnsi="Trebuchet MS" w:cstheme="minorHAnsi"/>
          <w:sz w:val="24"/>
        </w:rPr>
        <w:t>Server</w:t>
      </w:r>
      <w:r w:rsidR="00C3766D">
        <w:rPr>
          <w:rFonts w:ascii="Trebuchet MS" w:hAnsi="Trebuchet MS" w:cstheme="minorHAnsi"/>
          <w:sz w:val="24"/>
        </w:rPr>
        <w:t xml:space="preserve"> OS </w:t>
      </w:r>
      <w:r w:rsidRPr="00A3558A">
        <w:rPr>
          <w:rFonts w:ascii="Trebuchet MS" w:hAnsi="Trebuchet MS" w:cstheme="minorHAnsi"/>
          <w:sz w:val="24"/>
        </w:rPr>
        <w:t xml:space="preserve">offers enhanced performance, advanced security features, and seamless integration with </w:t>
      </w:r>
      <w:r w:rsidR="00C3766D">
        <w:rPr>
          <w:rFonts w:ascii="Trebuchet MS" w:hAnsi="Trebuchet MS" w:cstheme="minorHAnsi"/>
          <w:sz w:val="24"/>
        </w:rPr>
        <w:t>secured web services</w:t>
      </w:r>
      <w:r w:rsidRPr="00A3558A">
        <w:rPr>
          <w:rFonts w:ascii="Trebuchet MS" w:hAnsi="Trebuchet MS" w:cstheme="minorHAnsi"/>
          <w:sz w:val="24"/>
        </w:rPr>
        <w:t xml:space="preserve"> to support the web-based VTMIS application. Its support for virtualization, scalability, and efficient resource management ensures optimal utilization of server hardware. Additionally, the operating system’s comprehensive security measures, including advanced threat protection and access controls, align with the operational requirements of this tender, ensuring reliable and secure system performance.</w:t>
      </w:r>
    </w:p>
    <w:p w14:paraId="76D2EC50" w14:textId="77777777" w:rsidR="00A3558A" w:rsidRDefault="002861F1" w:rsidP="00E86327">
      <w:pPr>
        <w:jc w:val="both"/>
        <w:rPr>
          <w:rFonts w:ascii="Trebuchet MS" w:hAnsi="Trebuchet MS" w:cstheme="minorHAnsi"/>
          <w:sz w:val="24"/>
        </w:rPr>
      </w:pPr>
      <w:r>
        <w:rPr>
          <w:rFonts w:ascii="Trebuchet MS" w:hAnsi="Trebuchet MS" w:cstheme="minorHAnsi"/>
          <w:sz w:val="24"/>
        </w:rPr>
        <w:t>The requirements for the OS are as follows: -</w:t>
      </w:r>
    </w:p>
    <w:tbl>
      <w:tblPr>
        <w:tblStyle w:val="TableGrid"/>
        <w:tblW w:w="0" w:type="auto"/>
        <w:tblLook w:val="04A0" w:firstRow="1" w:lastRow="0" w:firstColumn="1" w:lastColumn="0" w:noHBand="0" w:noVBand="1"/>
      </w:tblPr>
      <w:tblGrid>
        <w:gridCol w:w="556"/>
        <w:gridCol w:w="3137"/>
        <w:gridCol w:w="5245"/>
      </w:tblGrid>
      <w:tr w:rsidR="00A3558A" w:rsidRPr="00E72AB6" w14:paraId="3ABDC17D" w14:textId="77777777" w:rsidTr="00C3098D">
        <w:trPr>
          <w:trHeight w:val="367"/>
        </w:trPr>
        <w:tc>
          <w:tcPr>
            <w:tcW w:w="556" w:type="dxa"/>
            <w:shd w:val="clear" w:color="auto" w:fill="262626" w:themeFill="text1" w:themeFillTint="D9"/>
            <w:vAlign w:val="center"/>
          </w:tcPr>
          <w:p w14:paraId="14C0A304" w14:textId="77777777" w:rsidR="00A3558A" w:rsidRPr="00E72AB6" w:rsidRDefault="00A3558A" w:rsidP="00C3098D">
            <w:pPr>
              <w:spacing w:before="100" w:beforeAutospacing="1" w:after="100" w:afterAutospacing="1"/>
              <w:jc w:val="center"/>
              <w:rPr>
                <w:rFonts w:ascii="Trebuchet MS" w:eastAsia="Times New Roman" w:hAnsi="Trebuchet MS" w:cstheme="minorHAnsi"/>
                <w:lang w:eastAsia="en-GB"/>
              </w:rPr>
            </w:pPr>
            <w:r w:rsidRPr="00E72AB6">
              <w:rPr>
                <w:rFonts w:ascii="Trebuchet MS" w:eastAsia="Times New Roman" w:hAnsi="Trebuchet MS" w:cstheme="minorHAnsi"/>
                <w:lang w:eastAsia="en-GB"/>
              </w:rPr>
              <w:t>No.</w:t>
            </w:r>
          </w:p>
        </w:tc>
        <w:tc>
          <w:tcPr>
            <w:tcW w:w="3137" w:type="dxa"/>
            <w:shd w:val="clear" w:color="auto" w:fill="262626" w:themeFill="text1" w:themeFillTint="D9"/>
            <w:vAlign w:val="center"/>
          </w:tcPr>
          <w:p w14:paraId="3D3A7DEF" w14:textId="77777777" w:rsidR="00A3558A" w:rsidRPr="00E72AB6" w:rsidRDefault="00E87262" w:rsidP="00C3098D">
            <w:pPr>
              <w:spacing w:before="100" w:beforeAutospacing="1" w:after="100" w:afterAutospacing="1"/>
              <w:jc w:val="center"/>
              <w:rPr>
                <w:rFonts w:ascii="Trebuchet MS" w:eastAsia="Times New Roman" w:hAnsi="Trebuchet MS" w:cstheme="minorHAnsi"/>
                <w:lang w:eastAsia="en-GB"/>
              </w:rPr>
            </w:pPr>
            <w:r>
              <w:rPr>
                <w:rFonts w:ascii="Trebuchet MS" w:eastAsia="Times New Roman" w:hAnsi="Trebuchet MS" w:cstheme="minorHAnsi"/>
                <w:lang w:eastAsia="en-GB"/>
              </w:rPr>
              <w:t>Description</w:t>
            </w:r>
          </w:p>
        </w:tc>
        <w:tc>
          <w:tcPr>
            <w:tcW w:w="5245" w:type="dxa"/>
            <w:shd w:val="clear" w:color="auto" w:fill="262626" w:themeFill="text1" w:themeFillTint="D9"/>
            <w:vAlign w:val="center"/>
          </w:tcPr>
          <w:p w14:paraId="07FE1D7C" w14:textId="77777777" w:rsidR="00A3558A" w:rsidRPr="00E72AB6" w:rsidRDefault="00A3558A" w:rsidP="00C3098D">
            <w:pPr>
              <w:spacing w:before="100" w:beforeAutospacing="1" w:after="100" w:afterAutospacing="1"/>
              <w:jc w:val="center"/>
              <w:rPr>
                <w:rFonts w:ascii="Trebuchet MS" w:eastAsia="Times New Roman" w:hAnsi="Trebuchet MS" w:cstheme="minorHAnsi"/>
                <w:lang w:eastAsia="en-GB"/>
              </w:rPr>
            </w:pPr>
            <w:r w:rsidRPr="00E72AB6">
              <w:rPr>
                <w:rFonts w:ascii="Trebuchet MS" w:eastAsia="Times New Roman" w:hAnsi="Trebuchet MS" w:cstheme="minorHAnsi"/>
                <w:lang w:eastAsia="en-GB"/>
              </w:rPr>
              <w:t>Specifications required</w:t>
            </w:r>
          </w:p>
        </w:tc>
      </w:tr>
      <w:tr w:rsidR="00A3558A" w14:paraId="6DE53E21" w14:textId="77777777" w:rsidTr="00C3098D">
        <w:tc>
          <w:tcPr>
            <w:tcW w:w="556" w:type="dxa"/>
          </w:tcPr>
          <w:p w14:paraId="1CB4AF08" w14:textId="77777777" w:rsidR="00A3558A" w:rsidRDefault="00A3558A"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p>
        </w:tc>
        <w:tc>
          <w:tcPr>
            <w:tcW w:w="3137" w:type="dxa"/>
          </w:tcPr>
          <w:p w14:paraId="5AAB787B" w14:textId="77777777" w:rsidR="00A3558A" w:rsidRDefault="00E87262"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Operating System</w:t>
            </w:r>
          </w:p>
        </w:tc>
        <w:tc>
          <w:tcPr>
            <w:tcW w:w="5245" w:type="dxa"/>
          </w:tcPr>
          <w:p w14:paraId="7F39F7D2" w14:textId="77777777" w:rsidR="00A3558A" w:rsidRDefault="00A3558A" w:rsidP="009B5F6E">
            <w:pPr>
              <w:spacing w:before="100" w:beforeAutospacing="1" w:after="100" w:afterAutospacing="1"/>
              <w:rPr>
                <w:rFonts w:ascii="Trebuchet MS" w:eastAsia="Times New Roman" w:hAnsi="Trebuchet MS" w:cstheme="minorHAnsi"/>
                <w:sz w:val="20"/>
                <w:lang w:eastAsia="en-GB"/>
              </w:rPr>
            </w:pPr>
            <w:r>
              <w:rPr>
                <w:rFonts w:ascii="Trebuchet MS" w:eastAsia="Times New Roman" w:hAnsi="Trebuchet MS" w:cstheme="minorHAnsi"/>
                <w:sz w:val="20"/>
                <w:lang w:eastAsia="en-GB"/>
              </w:rPr>
              <w:t>Windows Server</w:t>
            </w:r>
            <w:r w:rsidR="004D02B9">
              <w:rPr>
                <w:rFonts w:ascii="Trebuchet MS" w:eastAsia="Times New Roman" w:hAnsi="Trebuchet MS" w:cstheme="minorHAnsi"/>
                <w:sz w:val="20"/>
                <w:lang w:eastAsia="en-GB"/>
              </w:rPr>
              <w:t xml:space="preserve"> 2025</w:t>
            </w:r>
            <w:r w:rsidR="009B5F6E">
              <w:rPr>
                <w:rFonts w:ascii="Trebuchet MS" w:eastAsia="Times New Roman" w:hAnsi="Trebuchet MS" w:cstheme="minorHAnsi"/>
                <w:sz w:val="20"/>
                <w:lang w:eastAsia="en-GB"/>
              </w:rPr>
              <w:t xml:space="preserve"> or Linux Enterprise OS</w:t>
            </w:r>
          </w:p>
        </w:tc>
      </w:tr>
      <w:tr w:rsidR="00A3558A" w14:paraId="2DB53B0F" w14:textId="77777777" w:rsidTr="00C3098D">
        <w:tc>
          <w:tcPr>
            <w:tcW w:w="556" w:type="dxa"/>
          </w:tcPr>
          <w:p w14:paraId="0E8D6829" w14:textId="77777777" w:rsidR="00A3558A" w:rsidRPr="00147671" w:rsidRDefault="00A3558A"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2</w:t>
            </w:r>
          </w:p>
        </w:tc>
        <w:tc>
          <w:tcPr>
            <w:tcW w:w="3137" w:type="dxa"/>
          </w:tcPr>
          <w:p w14:paraId="61E19D39" w14:textId="77777777" w:rsidR="00A3558A" w:rsidRPr="00147671" w:rsidRDefault="004D02B9"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Edition</w:t>
            </w:r>
          </w:p>
        </w:tc>
        <w:tc>
          <w:tcPr>
            <w:tcW w:w="5245" w:type="dxa"/>
          </w:tcPr>
          <w:p w14:paraId="2759739E" w14:textId="77777777" w:rsidR="004D02B9" w:rsidRDefault="004D02B9" w:rsidP="004D02B9">
            <w:pPr>
              <w:spacing w:before="100" w:beforeAutospacing="1" w:after="100" w:afterAutospacing="1"/>
              <w:rPr>
                <w:rFonts w:ascii="Trebuchet MS" w:eastAsia="Times New Roman" w:hAnsi="Trebuchet MS" w:cstheme="minorHAnsi"/>
                <w:sz w:val="20"/>
                <w:lang w:eastAsia="en-GB"/>
              </w:rPr>
            </w:pPr>
            <w:r>
              <w:rPr>
                <w:rFonts w:ascii="Trebuchet MS" w:eastAsia="Times New Roman" w:hAnsi="Trebuchet MS" w:cstheme="minorHAnsi"/>
                <w:sz w:val="20"/>
                <w:lang w:eastAsia="en-GB"/>
              </w:rPr>
              <w:t>Standard Edition with support for virtualisation</w:t>
            </w:r>
          </w:p>
        </w:tc>
      </w:tr>
      <w:tr w:rsidR="00A3558A" w14:paraId="611C5B09" w14:textId="77777777" w:rsidTr="00C3098D">
        <w:tc>
          <w:tcPr>
            <w:tcW w:w="556" w:type="dxa"/>
          </w:tcPr>
          <w:p w14:paraId="1CA76CF1" w14:textId="77777777" w:rsidR="00A3558A" w:rsidRPr="00147671" w:rsidRDefault="00A3558A"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3</w:t>
            </w:r>
          </w:p>
        </w:tc>
        <w:tc>
          <w:tcPr>
            <w:tcW w:w="3137" w:type="dxa"/>
          </w:tcPr>
          <w:p w14:paraId="5E0B1FC2" w14:textId="77777777" w:rsidR="00A3558A" w:rsidRPr="00147671" w:rsidRDefault="004D02B9"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Virtualisation Support</w:t>
            </w:r>
          </w:p>
        </w:tc>
        <w:tc>
          <w:tcPr>
            <w:tcW w:w="5245" w:type="dxa"/>
          </w:tcPr>
          <w:p w14:paraId="6BCE36E2" w14:textId="77777777" w:rsidR="00A3558A" w:rsidRDefault="009B5F6E" w:rsidP="00C3098D">
            <w:pPr>
              <w:spacing w:before="100" w:beforeAutospacing="1" w:after="100" w:afterAutospacing="1"/>
              <w:rPr>
                <w:rFonts w:ascii="Trebuchet MS" w:eastAsia="Times New Roman" w:hAnsi="Trebuchet MS" w:cstheme="minorHAnsi"/>
                <w:sz w:val="20"/>
                <w:lang w:eastAsia="en-GB"/>
              </w:rPr>
            </w:pPr>
            <w:r w:rsidRPr="009B5F6E">
              <w:rPr>
                <w:rFonts w:ascii="Trebuchet MS" w:eastAsia="Times New Roman" w:hAnsi="Trebuchet MS" w:cstheme="minorHAnsi"/>
                <w:sz w:val="20"/>
                <w:lang w:eastAsia="en-GB"/>
              </w:rPr>
              <w:t>Enterprise level hypervisor capable</w:t>
            </w:r>
          </w:p>
        </w:tc>
      </w:tr>
      <w:tr w:rsidR="00A3558A" w14:paraId="63AFF4BF" w14:textId="77777777" w:rsidTr="00C3098D">
        <w:tc>
          <w:tcPr>
            <w:tcW w:w="556" w:type="dxa"/>
          </w:tcPr>
          <w:p w14:paraId="17DD4782" w14:textId="77777777" w:rsidR="00A3558A" w:rsidRPr="00147671" w:rsidRDefault="00A3558A"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4</w:t>
            </w:r>
          </w:p>
        </w:tc>
        <w:tc>
          <w:tcPr>
            <w:tcW w:w="3137" w:type="dxa"/>
          </w:tcPr>
          <w:p w14:paraId="1F0CF489" w14:textId="77777777" w:rsidR="00A3558A" w:rsidRPr="00147671" w:rsidRDefault="004D02B9"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File System</w:t>
            </w:r>
          </w:p>
        </w:tc>
        <w:tc>
          <w:tcPr>
            <w:tcW w:w="5245" w:type="dxa"/>
          </w:tcPr>
          <w:p w14:paraId="4F0DE8FC" w14:textId="77777777" w:rsidR="00A3558A" w:rsidRDefault="009B5F6E" w:rsidP="00C3098D">
            <w:pPr>
              <w:spacing w:before="100" w:beforeAutospacing="1" w:after="100" w:afterAutospacing="1"/>
              <w:jc w:val="both"/>
              <w:rPr>
                <w:rFonts w:ascii="Trebuchet MS" w:eastAsia="Times New Roman" w:hAnsi="Trebuchet MS" w:cstheme="minorHAnsi"/>
                <w:sz w:val="20"/>
                <w:lang w:eastAsia="en-GB"/>
              </w:rPr>
            </w:pPr>
            <w:r w:rsidRPr="009B5F6E">
              <w:rPr>
                <w:rFonts w:ascii="Trebuchet MS" w:eastAsia="Times New Roman" w:hAnsi="Trebuchet MS" w:cstheme="minorHAnsi"/>
                <w:sz w:val="20"/>
                <w:lang w:eastAsia="en-GB"/>
              </w:rPr>
              <w:t>Enterprise level file system with resiliency and scalability features (e.g. NTFS, EXT4, XFS)</w:t>
            </w:r>
          </w:p>
        </w:tc>
      </w:tr>
      <w:tr w:rsidR="004D02B9" w14:paraId="3CEB9FE8" w14:textId="77777777" w:rsidTr="00C3098D">
        <w:tc>
          <w:tcPr>
            <w:tcW w:w="556" w:type="dxa"/>
          </w:tcPr>
          <w:p w14:paraId="704D1E1F" w14:textId="77777777" w:rsidR="004D02B9" w:rsidRDefault="009B5F6E"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5</w:t>
            </w:r>
          </w:p>
        </w:tc>
        <w:tc>
          <w:tcPr>
            <w:tcW w:w="3137" w:type="dxa"/>
          </w:tcPr>
          <w:p w14:paraId="59898A30" w14:textId="77777777" w:rsidR="004D02B9" w:rsidRDefault="004D02B9"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Licensing</w:t>
            </w:r>
          </w:p>
        </w:tc>
        <w:tc>
          <w:tcPr>
            <w:tcW w:w="5245" w:type="dxa"/>
          </w:tcPr>
          <w:p w14:paraId="0C874841" w14:textId="77777777" w:rsidR="004D02B9" w:rsidRPr="004D02B9" w:rsidRDefault="004D02B9" w:rsidP="00ED3870">
            <w:pPr>
              <w:pStyle w:val="NoSpacing"/>
              <w:rPr>
                <w:rFonts w:ascii="Trebuchet MS" w:eastAsia="Times New Roman" w:hAnsi="Trebuchet MS" w:cstheme="minorHAnsi"/>
                <w:b/>
                <w:sz w:val="20"/>
                <w:lang w:eastAsia="en-GB"/>
              </w:rPr>
            </w:pPr>
            <w:r w:rsidRPr="00ED3870">
              <w:rPr>
                <w:rFonts w:ascii="Trebuchet MS" w:eastAsia="Times New Roman" w:hAnsi="Trebuchet MS" w:cstheme="minorHAnsi"/>
                <w:bCs/>
                <w:sz w:val="20"/>
                <w:lang w:eastAsia="en-GB"/>
              </w:rPr>
              <w:t>OS must be licensed for 16 Cores and 10</w:t>
            </w:r>
            <w:r w:rsidR="00ED3870" w:rsidRPr="00ED3870">
              <w:rPr>
                <w:rFonts w:ascii="Trebuchet MS" w:eastAsia="Times New Roman" w:hAnsi="Trebuchet MS" w:cstheme="minorHAnsi"/>
                <w:bCs/>
                <w:sz w:val="20"/>
                <w:lang w:eastAsia="en-GB"/>
              </w:rPr>
              <w:t xml:space="preserve"> CALs (Client Access Licenses) for connected users/devices.</w:t>
            </w:r>
          </w:p>
        </w:tc>
      </w:tr>
    </w:tbl>
    <w:p w14:paraId="36626D42" w14:textId="77777777" w:rsidR="00A3558A" w:rsidRDefault="00A3558A" w:rsidP="00E86327">
      <w:pPr>
        <w:jc w:val="both"/>
        <w:rPr>
          <w:rFonts w:ascii="Trebuchet MS" w:hAnsi="Trebuchet MS" w:cstheme="minorHAnsi"/>
          <w:sz w:val="24"/>
        </w:rPr>
      </w:pPr>
    </w:p>
    <w:p w14:paraId="79065EFB" w14:textId="77777777" w:rsidR="0090780A" w:rsidRPr="00F5043B" w:rsidRDefault="006A4F5F" w:rsidP="00A3558A">
      <w:pPr>
        <w:pStyle w:val="Heading1"/>
        <w:numPr>
          <w:ilvl w:val="1"/>
          <w:numId w:val="2"/>
        </w:numPr>
        <w:rPr>
          <w:rFonts w:ascii="Trebuchet MS" w:eastAsiaTheme="minorHAnsi" w:hAnsi="Trebuchet MS" w:cstheme="minorHAnsi"/>
          <w:b/>
          <w:color w:val="auto"/>
          <w:sz w:val="28"/>
          <w:szCs w:val="22"/>
        </w:rPr>
      </w:pPr>
      <w:bookmarkStart w:id="8" w:name="_Toc192084111"/>
      <w:r>
        <w:rPr>
          <w:rFonts w:ascii="Trebuchet MS" w:eastAsiaTheme="minorHAnsi" w:hAnsi="Trebuchet MS" w:cstheme="minorHAnsi"/>
          <w:b/>
          <w:color w:val="auto"/>
          <w:sz w:val="28"/>
          <w:szCs w:val="22"/>
        </w:rPr>
        <w:t>Backup System</w:t>
      </w:r>
      <w:bookmarkEnd w:id="8"/>
    </w:p>
    <w:p w14:paraId="0476B381" w14:textId="77777777" w:rsidR="006A4F5F" w:rsidRDefault="006A4F5F" w:rsidP="005F5F7F">
      <w:pPr>
        <w:spacing w:before="100" w:beforeAutospacing="1" w:after="100" w:afterAutospacing="1" w:line="240" w:lineRule="auto"/>
        <w:jc w:val="both"/>
        <w:rPr>
          <w:rFonts w:ascii="Trebuchet MS" w:eastAsia="Times New Roman" w:hAnsi="Trebuchet MS" w:cstheme="minorHAnsi"/>
          <w:sz w:val="24"/>
          <w:szCs w:val="24"/>
          <w:lang w:eastAsia="en-GB"/>
        </w:rPr>
      </w:pPr>
      <w:r w:rsidRPr="006A4F5F">
        <w:rPr>
          <w:rFonts w:ascii="Trebuchet MS" w:eastAsia="Times New Roman" w:hAnsi="Trebuchet MS" w:cstheme="minorHAnsi"/>
          <w:sz w:val="24"/>
          <w:szCs w:val="24"/>
          <w:lang w:eastAsia="en-GB"/>
        </w:rPr>
        <w:t>The backup system, comprising a high-capacity tape drive, is a critical element of the ICT infrastructure supporting the Vessel Traffic Management Information System (VTMIS). The system is designed to ensure reliable data protection through automated backup scheduling and efficient data management. To enhance data security and compliance with best practices, backup cartridges will be stored off-site, providing an additional layer of redundancy against data loss caused by hardware failures, cyber threats, or other unforeseen incidents. This backup solution is integral to maintaining the integrity and availability of VTMIS data, ensuring rapid recovery and continuity of operations in line with the requirements of this tender.</w:t>
      </w:r>
    </w:p>
    <w:p w14:paraId="58D11A21" w14:textId="77777777" w:rsidR="00A74EEF" w:rsidRDefault="00A74EEF" w:rsidP="005F5F7F">
      <w:p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lastRenderedPageBreak/>
        <w:t xml:space="preserve">The minimum technical specifications of the </w:t>
      </w:r>
      <w:r w:rsidR="006A4F5F">
        <w:rPr>
          <w:rFonts w:ascii="Trebuchet MS" w:eastAsia="Times New Roman" w:hAnsi="Trebuchet MS" w:cstheme="minorHAnsi"/>
          <w:sz w:val="24"/>
          <w:szCs w:val="24"/>
          <w:lang w:eastAsia="en-GB"/>
        </w:rPr>
        <w:t xml:space="preserve">Backup System </w:t>
      </w:r>
      <w:r>
        <w:rPr>
          <w:rFonts w:ascii="Trebuchet MS" w:eastAsia="Times New Roman" w:hAnsi="Trebuchet MS" w:cstheme="minorHAnsi"/>
          <w:sz w:val="24"/>
          <w:szCs w:val="24"/>
          <w:lang w:eastAsia="en-GB"/>
        </w:rPr>
        <w:t>are as follows: -</w:t>
      </w:r>
    </w:p>
    <w:tbl>
      <w:tblPr>
        <w:tblStyle w:val="TableGrid"/>
        <w:tblW w:w="0" w:type="auto"/>
        <w:tblLook w:val="04A0" w:firstRow="1" w:lastRow="0" w:firstColumn="1" w:lastColumn="0" w:noHBand="0" w:noVBand="1"/>
      </w:tblPr>
      <w:tblGrid>
        <w:gridCol w:w="556"/>
        <w:gridCol w:w="3137"/>
        <w:gridCol w:w="5245"/>
      </w:tblGrid>
      <w:tr w:rsidR="006A4F5F" w:rsidRPr="00147671" w14:paraId="3906FADC" w14:textId="77777777" w:rsidTr="006A4F5F">
        <w:trPr>
          <w:trHeight w:val="367"/>
        </w:trPr>
        <w:tc>
          <w:tcPr>
            <w:tcW w:w="556" w:type="dxa"/>
            <w:shd w:val="clear" w:color="auto" w:fill="262626" w:themeFill="text1" w:themeFillTint="D9"/>
            <w:vAlign w:val="center"/>
          </w:tcPr>
          <w:p w14:paraId="68E43BA7" w14:textId="77777777" w:rsidR="006A4F5F" w:rsidRPr="00E72AB6" w:rsidRDefault="006A4F5F" w:rsidP="006A4F5F">
            <w:pPr>
              <w:spacing w:before="100" w:beforeAutospacing="1" w:after="100" w:afterAutospacing="1"/>
              <w:jc w:val="center"/>
              <w:rPr>
                <w:rFonts w:ascii="Trebuchet MS" w:eastAsia="Times New Roman" w:hAnsi="Trebuchet MS" w:cstheme="minorHAnsi"/>
                <w:lang w:eastAsia="en-GB"/>
              </w:rPr>
            </w:pPr>
            <w:r w:rsidRPr="00E72AB6">
              <w:rPr>
                <w:rFonts w:ascii="Trebuchet MS" w:eastAsia="Times New Roman" w:hAnsi="Trebuchet MS" w:cstheme="minorHAnsi"/>
                <w:lang w:eastAsia="en-GB"/>
              </w:rPr>
              <w:t>No.</w:t>
            </w:r>
          </w:p>
        </w:tc>
        <w:tc>
          <w:tcPr>
            <w:tcW w:w="3137" w:type="dxa"/>
            <w:shd w:val="clear" w:color="auto" w:fill="262626" w:themeFill="text1" w:themeFillTint="D9"/>
            <w:vAlign w:val="center"/>
          </w:tcPr>
          <w:p w14:paraId="16D16371" w14:textId="77777777" w:rsidR="006A4F5F" w:rsidRPr="00E72AB6" w:rsidRDefault="00E87262" w:rsidP="006A4F5F">
            <w:pPr>
              <w:spacing w:before="100" w:beforeAutospacing="1" w:after="100" w:afterAutospacing="1"/>
              <w:jc w:val="center"/>
              <w:rPr>
                <w:rFonts w:ascii="Trebuchet MS" w:eastAsia="Times New Roman" w:hAnsi="Trebuchet MS" w:cstheme="minorHAnsi"/>
                <w:lang w:eastAsia="en-GB"/>
              </w:rPr>
            </w:pPr>
            <w:r>
              <w:rPr>
                <w:rFonts w:ascii="Trebuchet MS" w:eastAsia="Times New Roman" w:hAnsi="Trebuchet MS" w:cstheme="minorHAnsi"/>
                <w:lang w:eastAsia="en-GB"/>
              </w:rPr>
              <w:t>Description</w:t>
            </w:r>
          </w:p>
        </w:tc>
        <w:tc>
          <w:tcPr>
            <w:tcW w:w="5245" w:type="dxa"/>
            <w:shd w:val="clear" w:color="auto" w:fill="262626" w:themeFill="text1" w:themeFillTint="D9"/>
            <w:vAlign w:val="center"/>
          </w:tcPr>
          <w:p w14:paraId="79E09D7F" w14:textId="77777777" w:rsidR="006A4F5F" w:rsidRPr="00E72AB6" w:rsidRDefault="006A4F5F" w:rsidP="006A4F5F">
            <w:pPr>
              <w:spacing w:before="100" w:beforeAutospacing="1" w:after="100" w:afterAutospacing="1"/>
              <w:jc w:val="center"/>
              <w:rPr>
                <w:rFonts w:ascii="Trebuchet MS" w:eastAsia="Times New Roman" w:hAnsi="Trebuchet MS" w:cstheme="minorHAnsi"/>
                <w:lang w:eastAsia="en-GB"/>
              </w:rPr>
            </w:pPr>
            <w:r w:rsidRPr="00E72AB6">
              <w:rPr>
                <w:rFonts w:ascii="Trebuchet MS" w:eastAsia="Times New Roman" w:hAnsi="Trebuchet MS" w:cstheme="minorHAnsi"/>
                <w:lang w:eastAsia="en-GB"/>
              </w:rPr>
              <w:t>Specifications required</w:t>
            </w:r>
          </w:p>
        </w:tc>
      </w:tr>
      <w:tr w:rsidR="006A4F5F" w:rsidRPr="00147671" w14:paraId="4443653B" w14:textId="77777777" w:rsidTr="006A4F5F">
        <w:tc>
          <w:tcPr>
            <w:tcW w:w="556" w:type="dxa"/>
          </w:tcPr>
          <w:p w14:paraId="5BD2AF26" w14:textId="77777777" w:rsidR="006A4F5F" w:rsidRDefault="006A4F5F"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p>
        </w:tc>
        <w:tc>
          <w:tcPr>
            <w:tcW w:w="3137" w:type="dxa"/>
          </w:tcPr>
          <w:p w14:paraId="3C962DDB" w14:textId="77777777" w:rsidR="006A4F5F" w:rsidRDefault="006A4F5F"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Equipment Brand and Model </w:t>
            </w:r>
          </w:p>
        </w:tc>
        <w:tc>
          <w:tcPr>
            <w:tcW w:w="5245" w:type="dxa"/>
          </w:tcPr>
          <w:p w14:paraId="6869F75C" w14:textId="77777777" w:rsidR="006A4F5F" w:rsidRDefault="006A4F5F" w:rsidP="006A4F5F">
            <w:pPr>
              <w:spacing w:before="100" w:beforeAutospacing="1" w:after="100" w:afterAutospacing="1"/>
              <w:rPr>
                <w:rFonts w:ascii="Trebuchet MS" w:eastAsia="Times New Roman" w:hAnsi="Trebuchet MS" w:cstheme="minorHAnsi"/>
                <w:sz w:val="20"/>
                <w:lang w:eastAsia="en-GB"/>
              </w:rPr>
            </w:pPr>
            <w:r>
              <w:rPr>
                <w:rFonts w:ascii="Trebuchet MS" w:eastAsia="Times New Roman" w:hAnsi="Trebuchet MS" w:cstheme="minorHAnsi"/>
                <w:sz w:val="20"/>
                <w:lang w:eastAsia="en-GB"/>
              </w:rPr>
              <w:t>To be specified.</w:t>
            </w:r>
          </w:p>
        </w:tc>
      </w:tr>
      <w:tr w:rsidR="006A4F5F" w:rsidRPr="00147671" w14:paraId="108F75B8" w14:textId="77777777" w:rsidTr="006A4F5F">
        <w:tc>
          <w:tcPr>
            <w:tcW w:w="556" w:type="dxa"/>
          </w:tcPr>
          <w:p w14:paraId="688F55FB" w14:textId="77777777" w:rsidR="006A4F5F" w:rsidRPr="00147671" w:rsidRDefault="006A4F5F"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2</w:t>
            </w:r>
          </w:p>
        </w:tc>
        <w:tc>
          <w:tcPr>
            <w:tcW w:w="3137" w:type="dxa"/>
          </w:tcPr>
          <w:p w14:paraId="5DE27E4F" w14:textId="77777777" w:rsidR="006A4F5F" w:rsidRPr="00147671" w:rsidRDefault="006A4F5F"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Form Factor</w:t>
            </w:r>
          </w:p>
        </w:tc>
        <w:tc>
          <w:tcPr>
            <w:tcW w:w="5245" w:type="dxa"/>
          </w:tcPr>
          <w:p w14:paraId="55148DC4" w14:textId="77777777" w:rsidR="006A4F5F" w:rsidRDefault="00900A98"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1U, </w:t>
            </w:r>
            <w:r w:rsidR="006A4F5F">
              <w:rPr>
                <w:rFonts w:ascii="Trebuchet MS" w:eastAsia="Times New Roman" w:hAnsi="Trebuchet MS" w:cstheme="minorHAnsi"/>
                <w:sz w:val="20"/>
                <w:lang w:eastAsia="en-GB"/>
              </w:rPr>
              <w:t>19” rack mountable.</w:t>
            </w:r>
          </w:p>
        </w:tc>
      </w:tr>
      <w:tr w:rsidR="006A4F5F" w:rsidRPr="00147671" w14:paraId="6FFC0FC2" w14:textId="77777777" w:rsidTr="006A4F5F">
        <w:tc>
          <w:tcPr>
            <w:tcW w:w="556" w:type="dxa"/>
          </w:tcPr>
          <w:p w14:paraId="6AA3BB54" w14:textId="77777777" w:rsidR="006A4F5F" w:rsidRPr="00147671" w:rsidRDefault="006A4F5F"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3</w:t>
            </w:r>
          </w:p>
        </w:tc>
        <w:tc>
          <w:tcPr>
            <w:tcW w:w="3137" w:type="dxa"/>
          </w:tcPr>
          <w:p w14:paraId="26567B28" w14:textId="77777777" w:rsidR="006A4F5F" w:rsidRPr="00147671" w:rsidRDefault="006F0E38"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Type</w:t>
            </w:r>
          </w:p>
        </w:tc>
        <w:tc>
          <w:tcPr>
            <w:tcW w:w="5245" w:type="dxa"/>
          </w:tcPr>
          <w:p w14:paraId="5EBF67C0" w14:textId="77777777" w:rsidR="006A4F5F" w:rsidRDefault="006F0E38" w:rsidP="006A4F5F">
            <w:pPr>
              <w:spacing w:before="100" w:beforeAutospacing="1" w:after="100" w:afterAutospacing="1"/>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LTO Drive Standalone </w:t>
            </w:r>
          </w:p>
        </w:tc>
      </w:tr>
      <w:tr w:rsidR="006A4F5F" w:rsidRPr="00147671" w14:paraId="735C2B53" w14:textId="77777777" w:rsidTr="006A4F5F">
        <w:tc>
          <w:tcPr>
            <w:tcW w:w="556" w:type="dxa"/>
          </w:tcPr>
          <w:p w14:paraId="33F56B9B" w14:textId="77777777" w:rsidR="006A4F5F" w:rsidRPr="00147671" w:rsidRDefault="006A4F5F"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4</w:t>
            </w:r>
          </w:p>
        </w:tc>
        <w:tc>
          <w:tcPr>
            <w:tcW w:w="3137" w:type="dxa"/>
          </w:tcPr>
          <w:p w14:paraId="692DE2F6" w14:textId="77777777" w:rsidR="006A4F5F" w:rsidRPr="00147671" w:rsidRDefault="006F0E38"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Transfer Rate</w:t>
            </w:r>
          </w:p>
        </w:tc>
        <w:tc>
          <w:tcPr>
            <w:tcW w:w="5245" w:type="dxa"/>
          </w:tcPr>
          <w:p w14:paraId="2068E66A" w14:textId="77777777" w:rsidR="006A4F5F" w:rsidRDefault="006F0E38"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300 MB/s Native </w:t>
            </w:r>
          </w:p>
        </w:tc>
      </w:tr>
      <w:tr w:rsidR="006A4F5F" w:rsidRPr="00147671" w14:paraId="081A85BF" w14:textId="77777777" w:rsidTr="006A4F5F">
        <w:tc>
          <w:tcPr>
            <w:tcW w:w="556" w:type="dxa"/>
          </w:tcPr>
          <w:p w14:paraId="31F6FF8C" w14:textId="77777777" w:rsidR="006A4F5F" w:rsidRPr="00147671" w:rsidRDefault="006F0E38"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5</w:t>
            </w:r>
          </w:p>
        </w:tc>
        <w:tc>
          <w:tcPr>
            <w:tcW w:w="3137" w:type="dxa"/>
          </w:tcPr>
          <w:p w14:paraId="6BB66304" w14:textId="77777777" w:rsidR="006A4F5F" w:rsidRPr="00147671" w:rsidRDefault="006F0E38"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Interface</w:t>
            </w:r>
          </w:p>
        </w:tc>
        <w:tc>
          <w:tcPr>
            <w:tcW w:w="5245" w:type="dxa"/>
          </w:tcPr>
          <w:p w14:paraId="4F018364" w14:textId="77777777" w:rsidR="006A4F5F" w:rsidRPr="006E614D" w:rsidRDefault="006F0E38" w:rsidP="006A4F5F">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6 GB/s SAS</w:t>
            </w:r>
          </w:p>
        </w:tc>
      </w:tr>
      <w:tr w:rsidR="006A4F5F" w:rsidRPr="00147671" w14:paraId="20CA8CB5" w14:textId="77777777" w:rsidTr="006A4F5F">
        <w:tc>
          <w:tcPr>
            <w:tcW w:w="556" w:type="dxa"/>
          </w:tcPr>
          <w:p w14:paraId="7C89B1DF" w14:textId="77777777" w:rsidR="006A4F5F" w:rsidRDefault="00090515"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6</w:t>
            </w:r>
          </w:p>
        </w:tc>
        <w:tc>
          <w:tcPr>
            <w:tcW w:w="3137" w:type="dxa"/>
          </w:tcPr>
          <w:p w14:paraId="4979AEC6" w14:textId="77777777" w:rsidR="006A4F5F" w:rsidRDefault="006F0E38"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WORM Capability</w:t>
            </w:r>
          </w:p>
        </w:tc>
        <w:tc>
          <w:tcPr>
            <w:tcW w:w="5245" w:type="dxa"/>
          </w:tcPr>
          <w:p w14:paraId="5C32B805" w14:textId="77777777" w:rsidR="006A4F5F" w:rsidRPr="00FF4CC8" w:rsidRDefault="006F0E38" w:rsidP="006A4F5F">
            <w:pPr>
              <w:autoSpaceDE w:val="0"/>
              <w:autoSpaceDN w:val="0"/>
              <w:adjustRightInd w:val="0"/>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Yes </w:t>
            </w:r>
          </w:p>
        </w:tc>
      </w:tr>
      <w:tr w:rsidR="006A4F5F" w:rsidRPr="00147671" w14:paraId="7B25650F" w14:textId="77777777" w:rsidTr="006A4F5F">
        <w:tc>
          <w:tcPr>
            <w:tcW w:w="556" w:type="dxa"/>
          </w:tcPr>
          <w:p w14:paraId="1584BD05" w14:textId="77777777" w:rsidR="006A4F5F" w:rsidRPr="00147671" w:rsidRDefault="00090515"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7</w:t>
            </w:r>
          </w:p>
        </w:tc>
        <w:tc>
          <w:tcPr>
            <w:tcW w:w="3137" w:type="dxa"/>
          </w:tcPr>
          <w:p w14:paraId="20542450" w14:textId="77777777" w:rsidR="006A4F5F" w:rsidRPr="00147671" w:rsidRDefault="006F0E38"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Encryption Capability</w:t>
            </w:r>
          </w:p>
        </w:tc>
        <w:tc>
          <w:tcPr>
            <w:tcW w:w="5245" w:type="dxa"/>
          </w:tcPr>
          <w:p w14:paraId="5701CD14" w14:textId="77777777" w:rsidR="006A4F5F" w:rsidRPr="006E614D" w:rsidRDefault="006F0E38" w:rsidP="006A4F5F">
            <w:pPr>
              <w:autoSpaceDE w:val="0"/>
              <w:autoSpaceDN w:val="0"/>
              <w:adjustRightInd w:val="0"/>
              <w:rPr>
                <w:rFonts w:ascii="Trebuchet MS" w:eastAsia="Times New Roman" w:hAnsi="Trebuchet MS" w:cstheme="minorHAnsi"/>
                <w:sz w:val="20"/>
                <w:lang w:eastAsia="en-GB"/>
              </w:rPr>
            </w:pPr>
            <w:r>
              <w:rPr>
                <w:rFonts w:ascii="Trebuchet MS" w:eastAsia="Times New Roman" w:hAnsi="Trebuchet MS" w:cstheme="minorHAnsi"/>
                <w:sz w:val="20"/>
                <w:lang w:eastAsia="en-GB"/>
              </w:rPr>
              <w:t>AES 256-Bit</w:t>
            </w:r>
          </w:p>
        </w:tc>
      </w:tr>
      <w:tr w:rsidR="006A4F5F" w:rsidRPr="00147671" w14:paraId="01F075FE" w14:textId="77777777" w:rsidTr="006A4F5F">
        <w:tc>
          <w:tcPr>
            <w:tcW w:w="556" w:type="dxa"/>
          </w:tcPr>
          <w:p w14:paraId="64A2E6C2" w14:textId="77777777" w:rsidR="006A4F5F" w:rsidRPr="00147671" w:rsidRDefault="00090515"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8</w:t>
            </w:r>
          </w:p>
        </w:tc>
        <w:tc>
          <w:tcPr>
            <w:tcW w:w="3137" w:type="dxa"/>
          </w:tcPr>
          <w:p w14:paraId="587B997C" w14:textId="77777777" w:rsidR="006A4F5F" w:rsidRPr="00147671" w:rsidRDefault="006F0E38"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Capacity</w:t>
            </w:r>
          </w:p>
        </w:tc>
        <w:tc>
          <w:tcPr>
            <w:tcW w:w="5245" w:type="dxa"/>
          </w:tcPr>
          <w:p w14:paraId="18BC114D" w14:textId="77777777" w:rsidR="006A4F5F" w:rsidRPr="006E614D" w:rsidRDefault="006F0E38" w:rsidP="006A4F5F">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15 TB Compressed 2.5:1</w:t>
            </w:r>
          </w:p>
        </w:tc>
      </w:tr>
      <w:tr w:rsidR="006A4F5F" w:rsidRPr="00147671" w14:paraId="4083493D" w14:textId="77777777" w:rsidTr="006A4F5F">
        <w:tc>
          <w:tcPr>
            <w:tcW w:w="556" w:type="dxa"/>
          </w:tcPr>
          <w:p w14:paraId="00EB3B8A" w14:textId="77777777" w:rsidR="006A4F5F" w:rsidRPr="00147671" w:rsidRDefault="00090515"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9</w:t>
            </w:r>
          </w:p>
        </w:tc>
        <w:tc>
          <w:tcPr>
            <w:tcW w:w="3137" w:type="dxa"/>
          </w:tcPr>
          <w:p w14:paraId="5B57BB54" w14:textId="77777777" w:rsidR="006A4F5F" w:rsidRPr="00147671" w:rsidRDefault="006A4F5F"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Power</w:t>
            </w:r>
          </w:p>
        </w:tc>
        <w:tc>
          <w:tcPr>
            <w:tcW w:w="5245" w:type="dxa"/>
          </w:tcPr>
          <w:p w14:paraId="4FBA7E12" w14:textId="77777777" w:rsidR="006A4F5F" w:rsidRDefault="00AE219F" w:rsidP="006A4F5F">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To be specified</w:t>
            </w:r>
          </w:p>
        </w:tc>
      </w:tr>
      <w:tr w:rsidR="0083296C" w:rsidRPr="00147671" w14:paraId="08DE1ABD" w14:textId="77777777" w:rsidTr="006A4F5F">
        <w:tc>
          <w:tcPr>
            <w:tcW w:w="556" w:type="dxa"/>
          </w:tcPr>
          <w:p w14:paraId="079D74B1" w14:textId="77777777" w:rsidR="0083296C" w:rsidRDefault="0083296C"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10</w:t>
            </w:r>
          </w:p>
        </w:tc>
        <w:tc>
          <w:tcPr>
            <w:tcW w:w="3137" w:type="dxa"/>
          </w:tcPr>
          <w:p w14:paraId="3E926160" w14:textId="77777777" w:rsidR="0083296C" w:rsidRDefault="0083296C"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Backup Software</w:t>
            </w:r>
          </w:p>
        </w:tc>
        <w:tc>
          <w:tcPr>
            <w:tcW w:w="5245" w:type="dxa"/>
          </w:tcPr>
          <w:p w14:paraId="10AE66C3" w14:textId="77777777" w:rsidR="00F13FC7" w:rsidRPr="00F13FC7" w:rsidRDefault="00F13FC7" w:rsidP="00F13FC7">
            <w:pPr>
              <w:pStyle w:val="NoSpacing"/>
              <w:jc w:val="both"/>
              <w:rPr>
                <w:rFonts w:ascii="Trebuchet MS" w:eastAsia="Times New Roman" w:hAnsi="Trebuchet MS" w:cstheme="minorHAnsi"/>
                <w:sz w:val="20"/>
                <w:lang w:eastAsia="en-GB"/>
              </w:rPr>
            </w:pPr>
            <w:r w:rsidRPr="00F13FC7">
              <w:rPr>
                <w:rFonts w:ascii="Trebuchet MS" w:eastAsia="Times New Roman" w:hAnsi="Trebuchet MS" w:cstheme="minorHAnsi"/>
                <w:sz w:val="20"/>
                <w:lang w:eastAsia="en-GB"/>
              </w:rPr>
              <w:t xml:space="preserve">The proposed </w:t>
            </w:r>
            <w:r>
              <w:rPr>
                <w:rFonts w:ascii="Trebuchet MS" w:eastAsia="Times New Roman" w:hAnsi="Trebuchet MS" w:cstheme="minorHAnsi"/>
                <w:sz w:val="20"/>
                <w:lang w:eastAsia="en-GB"/>
              </w:rPr>
              <w:t xml:space="preserve">tape drive system must include a </w:t>
            </w:r>
            <w:r w:rsidRPr="00F13FC7">
              <w:rPr>
                <w:rFonts w:ascii="Trebuchet MS" w:eastAsia="Times New Roman" w:hAnsi="Trebuchet MS" w:cstheme="minorHAnsi"/>
                <w:sz w:val="20"/>
                <w:lang w:eastAsia="en-GB"/>
              </w:rPr>
              <w:t xml:space="preserve">fully compatible </w:t>
            </w:r>
            <w:r>
              <w:rPr>
                <w:rFonts w:ascii="Trebuchet MS" w:eastAsia="Times New Roman" w:hAnsi="Trebuchet MS" w:cstheme="minorHAnsi"/>
                <w:sz w:val="20"/>
                <w:lang w:eastAsia="en-GB"/>
              </w:rPr>
              <w:t>backup software</w:t>
            </w:r>
            <w:r w:rsidRPr="00F13FC7">
              <w:rPr>
                <w:rFonts w:ascii="Trebuchet MS" w:eastAsia="Times New Roman" w:hAnsi="Trebuchet MS" w:cstheme="minorHAnsi"/>
                <w:sz w:val="20"/>
                <w:lang w:eastAsia="en-GB"/>
              </w:rPr>
              <w:t>. This software should support the following key features:</w:t>
            </w:r>
            <w:r>
              <w:rPr>
                <w:rFonts w:ascii="Trebuchet MS" w:eastAsia="Times New Roman" w:hAnsi="Trebuchet MS" w:cstheme="minorHAnsi"/>
                <w:sz w:val="20"/>
                <w:lang w:eastAsia="en-GB"/>
              </w:rPr>
              <w:t xml:space="preserve"> -</w:t>
            </w:r>
          </w:p>
          <w:p w14:paraId="0DA8F3E0" w14:textId="77777777" w:rsidR="00F13FC7" w:rsidRPr="00F13FC7" w:rsidRDefault="00F13FC7" w:rsidP="00F13FC7">
            <w:pPr>
              <w:pStyle w:val="NoSpacing"/>
              <w:rPr>
                <w:rFonts w:ascii="Trebuchet MS" w:eastAsia="Times New Roman" w:hAnsi="Trebuchet MS" w:cstheme="minorHAnsi"/>
                <w:sz w:val="20"/>
                <w:lang w:eastAsia="en-GB"/>
              </w:rPr>
            </w:pPr>
          </w:p>
          <w:p w14:paraId="25A09239" w14:textId="77777777" w:rsidR="00F13FC7" w:rsidRPr="00F13FC7" w:rsidRDefault="00F13FC7" w:rsidP="00F13FC7">
            <w:pPr>
              <w:pStyle w:val="NoSpacing"/>
              <w:numPr>
                <w:ilvl w:val="0"/>
                <w:numId w:val="28"/>
              </w:numPr>
              <w:ind w:left="159" w:hanging="218"/>
              <w:rPr>
                <w:rFonts w:ascii="Trebuchet MS" w:eastAsia="Times New Roman" w:hAnsi="Trebuchet MS" w:cstheme="minorHAnsi"/>
                <w:sz w:val="20"/>
                <w:lang w:eastAsia="en-GB"/>
              </w:rPr>
            </w:pPr>
            <w:r w:rsidRPr="00F13FC7">
              <w:rPr>
                <w:rFonts w:ascii="Trebuchet MS" w:eastAsia="Times New Roman" w:hAnsi="Trebuchet MS" w:cstheme="minorHAnsi"/>
                <w:sz w:val="20"/>
                <w:lang w:eastAsia="en-GB"/>
              </w:rPr>
              <w:t xml:space="preserve">Seamless integration with the tape drive hardware and the </w:t>
            </w:r>
            <w:r w:rsidR="009B5F6E">
              <w:rPr>
                <w:rFonts w:ascii="Trebuchet MS" w:eastAsia="Times New Roman" w:hAnsi="Trebuchet MS" w:cstheme="minorHAnsi"/>
                <w:sz w:val="20"/>
                <w:lang w:eastAsia="en-GB"/>
              </w:rPr>
              <w:t xml:space="preserve">provided </w:t>
            </w:r>
            <w:r w:rsidRPr="00F13FC7">
              <w:rPr>
                <w:rFonts w:ascii="Trebuchet MS" w:eastAsia="Times New Roman" w:hAnsi="Trebuchet MS" w:cstheme="minorHAnsi"/>
                <w:sz w:val="20"/>
                <w:lang w:eastAsia="en-GB"/>
              </w:rPr>
              <w:t>Server operating system.</w:t>
            </w:r>
          </w:p>
          <w:p w14:paraId="1C1650E1" w14:textId="77777777" w:rsidR="00F13FC7" w:rsidRPr="00F13FC7" w:rsidRDefault="00F13FC7" w:rsidP="00F13FC7">
            <w:pPr>
              <w:pStyle w:val="NoSpacing"/>
              <w:numPr>
                <w:ilvl w:val="0"/>
                <w:numId w:val="28"/>
              </w:numPr>
              <w:ind w:left="159" w:hanging="218"/>
              <w:rPr>
                <w:rFonts w:ascii="Trebuchet MS" w:eastAsia="Times New Roman" w:hAnsi="Trebuchet MS" w:cstheme="minorHAnsi"/>
                <w:sz w:val="20"/>
                <w:lang w:eastAsia="en-GB"/>
              </w:rPr>
            </w:pPr>
            <w:r w:rsidRPr="00F13FC7">
              <w:rPr>
                <w:rFonts w:ascii="Trebuchet MS" w:eastAsia="Times New Roman" w:hAnsi="Trebuchet MS" w:cstheme="minorHAnsi"/>
                <w:sz w:val="20"/>
                <w:lang w:eastAsia="en-GB"/>
              </w:rPr>
              <w:t>Support for standard backup formats and protocols, ensuring data portability and long-term accessibility.</w:t>
            </w:r>
          </w:p>
          <w:p w14:paraId="1F2975BF" w14:textId="77777777" w:rsidR="00F13FC7" w:rsidRPr="00F13FC7" w:rsidRDefault="00F13FC7" w:rsidP="00F13FC7">
            <w:pPr>
              <w:pStyle w:val="NoSpacing"/>
              <w:numPr>
                <w:ilvl w:val="0"/>
                <w:numId w:val="28"/>
              </w:numPr>
              <w:ind w:left="159" w:hanging="218"/>
              <w:rPr>
                <w:rFonts w:ascii="Trebuchet MS" w:eastAsia="Times New Roman" w:hAnsi="Trebuchet MS" w:cstheme="minorHAnsi"/>
                <w:sz w:val="20"/>
                <w:lang w:eastAsia="en-GB"/>
              </w:rPr>
            </w:pPr>
            <w:r w:rsidRPr="00F13FC7">
              <w:rPr>
                <w:rFonts w:ascii="Trebuchet MS" w:eastAsia="Times New Roman" w:hAnsi="Trebuchet MS" w:cstheme="minorHAnsi"/>
                <w:sz w:val="20"/>
                <w:lang w:eastAsia="en-GB"/>
              </w:rPr>
              <w:t>Automated backup scheduling to streamline data protection without manual intervention.</w:t>
            </w:r>
          </w:p>
          <w:p w14:paraId="1496E819" w14:textId="77777777" w:rsidR="00F13FC7" w:rsidRPr="00F13FC7" w:rsidRDefault="00F13FC7" w:rsidP="00F13FC7">
            <w:pPr>
              <w:pStyle w:val="NoSpacing"/>
              <w:numPr>
                <w:ilvl w:val="0"/>
                <w:numId w:val="28"/>
              </w:numPr>
              <w:ind w:left="159" w:hanging="218"/>
              <w:rPr>
                <w:rFonts w:ascii="Trebuchet MS" w:eastAsia="Times New Roman" w:hAnsi="Trebuchet MS" w:cstheme="minorHAnsi"/>
                <w:sz w:val="20"/>
                <w:lang w:eastAsia="en-GB"/>
              </w:rPr>
            </w:pPr>
            <w:r w:rsidRPr="00F13FC7">
              <w:rPr>
                <w:rFonts w:ascii="Trebuchet MS" w:eastAsia="Times New Roman" w:hAnsi="Trebuchet MS" w:cstheme="minorHAnsi"/>
                <w:sz w:val="20"/>
                <w:lang w:eastAsia="en-GB"/>
              </w:rPr>
              <w:t>Incremental, differential, an</w:t>
            </w:r>
            <w:r>
              <w:rPr>
                <w:rFonts w:ascii="Trebuchet MS" w:eastAsia="Times New Roman" w:hAnsi="Trebuchet MS" w:cstheme="minorHAnsi"/>
                <w:sz w:val="20"/>
                <w:lang w:eastAsia="en-GB"/>
              </w:rPr>
              <w:t>d full backup options to optimis</w:t>
            </w:r>
            <w:r w:rsidRPr="00F13FC7">
              <w:rPr>
                <w:rFonts w:ascii="Trebuchet MS" w:eastAsia="Times New Roman" w:hAnsi="Trebuchet MS" w:cstheme="minorHAnsi"/>
                <w:sz w:val="20"/>
                <w:lang w:eastAsia="en-GB"/>
              </w:rPr>
              <w:t>e storage usage and backup times.</w:t>
            </w:r>
          </w:p>
          <w:p w14:paraId="7C52B409" w14:textId="77777777" w:rsidR="00F13FC7" w:rsidRPr="00F13FC7" w:rsidRDefault="00F13FC7" w:rsidP="00F13FC7">
            <w:pPr>
              <w:pStyle w:val="NoSpacing"/>
              <w:numPr>
                <w:ilvl w:val="0"/>
                <w:numId w:val="28"/>
              </w:numPr>
              <w:ind w:left="159" w:hanging="218"/>
              <w:rPr>
                <w:rFonts w:ascii="Trebuchet MS" w:eastAsia="Times New Roman" w:hAnsi="Trebuchet MS" w:cstheme="minorHAnsi"/>
                <w:sz w:val="20"/>
                <w:lang w:eastAsia="en-GB"/>
              </w:rPr>
            </w:pPr>
            <w:r w:rsidRPr="00F13FC7">
              <w:rPr>
                <w:rFonts w:ascii="Trebuchet MS" w:eastAsia="Times New Roman" w:hAnsi="Trebuchet MS" w:cstheme="minorHAnsi"/>
                <w:sz w:val="20"/>
                <w:lang w:eastAsia="en-GB"/>
              </w:rPr>
              <w:t>Built-in encryption features to secure data during backup and storage.</w:t>
            </w:r>
          </w:p>
          <w:p w14:paraId="0BD1BCE0" w14:textId="77777777" w:rsidR="00F13FC7" w:rsidRPr="00F13FC7" w:rsidRDefault="00F13FC7" w:rsidP="00F13FC7">
            <w:pPr>
              <w:pStyle w:val="NoSpacing"/>
              <w:numPr>
                <w:ilvl w:val="0"/>
                <w:numId w:val="28"/>
              </w:numPr>
              <w:ind w:left="159" w:hanging="218"/>
              <w:rPr>
                <w:rFonts w:ascii="Trebuchet MS" w:eastAsia="Times New Roman" w:hAnsi="Trebuchet MS" w:cstheme="minorHAnsi"/>
                <w:sz w:val="20"/>
                <w:lang w:eastAsia="en-GB"/>
              </w:rPr>
            </w:pPr>
            <w:r w:rsidRPr="00F13FC7">
              <w:rPr>
                <w:rFonts w:ascii="Trebuchet MS" w:eastAsia="Times New Roman" w:hAnsi="Trebuchet MS" w:cstheme="minorHAnsi"/>
                <w:sz w:val="20"/>
                <w:lang w:eastAsia="en-GB"/>
              </w:rPr>
              <w:t>Role-based access controls (RBAC) to restrict unauthorized access to backup configurations and files.</w:t>
            </w:r>
          </w:p>
          <w:p w14:paraId="08479DBE" w14:textId="77777777" w:rsidR="00F13FC7" w:rsidRPr="00F13FC7" w:rsidRDefault="00F13FC7" w:rsidP="00F13FC7">
            <w:pPr>
              <w:pStyle w:val="NoSpacing"/>
              <w:numPr>
                <w:ilvl w:val="0"/>
                <w:numId w:val="28"/>
              </w:numPr>
              <w:ind w:left="159" w:hanging="218"/>
              <w:rPr>
                <w:rFonts w:ascii="Trebuchet MS" w:eastAsia="Times New Roman" w:hAnsi="Trebuchet MS" w:cstheme="minorHAnsi"/>
                <w:sz w:val="20"/>
                <w:lang w:eastAsia="en-GB"/>
              </w:rPr>
            </w:pPr>
            <w:r w:rsidRPr="00F13FC7">
              <w:rPr>
                <w:rFonts w:ascii="Trebuchet MS" w:eastAsia="Times New Roman" w:hAnsi="Trebuchet MS" w:cstheme="minorHAnsi"/>
                <w:sz w:val="20"/>
                <w:lang w:eastAsia="en-GB"/>
              </w:rPr>
              <w:t>Comprehensive backup retention policies to manage storage capacity effectively.</w:t>
            </w:r>
          </w:p>
          <w:p w14:paraId="3E7B36A0" w14:textId="77777777" w:rsidR="00F13FC7" w:rsidRPr="00F13FC7" w:rsidRDefault="00F13FC7" w:rsidP="00F13FC7">
            <w:pPr>
              <w:pStyle w:val="NoSpacing"/>
              <w:numPr>
                <w:ilvl w:val="0"/>
                <w:numId w:val="28"/>
              </w:numPr>
              <w:ind w:left="159" w:hanging="218"/>
              <w:rPr>
                <w:rFonts w:ascii="Trebuchet MS" w:eastAsia="Times New Roman" w:hAnsi="Trebuchet MS" w:cstheme="minorHAnsi"/>
                <w:sz w:val="20"/>
                <w:lang w:eastAsia="en-GB"/>
              </w:rPr>
            </w:pPr>
            <w:r w:rsidRPr="00F13FC7">
              <w:rPr>
                <w:rFonts w:ascii="Trebuchet MS" w:eastAsia="Times New Roman" w:hAnsi="Trebuchet MS" w:cstheme="minorHAnsi"/>
                <w:sz w:val="20"/>
                <w:lang w:eastAsia="en-GB"/>
              </w:rPr>
              <w:t>Indexing and search functionality for quick retrieval of backed-up data.</w:t>
            </w:r>
          </w:p>
          <w:p w14:paraId="17EB5F3C" w14:textId="77777777" w:rsidR="00F13FC7" w:rsidRPr="00F13FC7" w:rsidRDefault="00F13FC7" w:rsidP="00F13FC7">
            <w:pPr>
              <w:pStyle w:val="NoSpacing"/>
              <w:numPr>
                <w:ilvl w:val="0"/>
                <w:numId w:val="28"/>
              </w:numPr>
              <w:ind w:left="159" w:hanging="218"/>
              <w:rPr>
                <w:rFonts w:ascii="Trebuchet MS" w:eastAsia="Times New Roman" w:hAnsi="Trebuchet MS" w:cstheme="minorHAnsi"/>
                <w:sz w:val="20"/>
                <w:lang w:eastAsia="en-GB"/>
              </w:rPr>
            </w:pPr>
            <w:r w:rsidRPr="00F13FC7">
              <w:rPr>
                <w:rFonts w:ascii="Trebuchet MS" w:eastAsia="Times New Roman" w:hAnsi="Trebuchet MS" w:cstheme="minorHAnsi"/>
                <w:sz w:val="20"/>
                <w:lang w:eastAsia="en-GB"/>
              </w:rPr>
              <w:t>Fast and reliable restoration of individual files, folders, or entire systems.</w:t>
            </w:r>
          </w:p>
          <w:p w14:paraId="3BB142BC" w14:textId="77777777" w:rsidR="00F13FC7" w:rsidRPr="00F13FC7" w:rsidRDefault="00F13FC7" w:rsidP="00F13FC7">
            <w:pPr>
              <w:pStyle w:val="NoSpacing"/>
              <w:numPr>
                <w:ilvl w:val="0"/>
                <w:numId w:val="28"/>
              </w:numPr>
              <w:ind w:left="159" w:hanging="218"/>
              <w:rPr>
                <w:rFonts w:ascii="Trebuchet MS" w:eastAsia="Times New Roman" w:hAnsi="Trebuchet MS" w:cstheme="minorHAnsi"/>
                <w:sz w:val="20"/>
                <w:lang w:eastAsia="en-GB"/>
              </w:rPr>
            </w:pPr>
            <w:r w:rsidRPr="00F13FC7">
              <w:rPr>
                <w:rFonts w:ascii="Trebuchet MS" w:eastAsia="Times New Roman" w:hAnsi="Trebuchet MS" w:cstheme="minorHAnsi"/>
                <w:sz w:val="20"/>
                <w:lang w:eastAsia="en-GB"/>
              </w:rPr>
              <w:t>Disaster recovery support to ensure rapid system restoration in case of critical failures.</w:t>
            </w:r>
          </w:p>
          <w:p w14:paraId="1A59FA25" w14:textId="77777777" w:rsidR="0083296C" w:rsidRDefault="00F13FC7" w:rsidP="00F13FC7">
            <w:pPr>
              <w:pStyle w:val="NoSpacing"/>
              <w:numPr>
                <w:ilvl w:val="0"/>
                <w:numId w:val="28"/>
              </w:numPr>
              <w:ind w:left="159" w:hanging="218"/>
              <w:rPr>
                <w:rFonts w:ascii="Trebuchet MS" w:eastAsia="Times New Roman" w:hAnsi="Trebuchet MS" w:cstheme="minorHAnsi"/>
                <w:sz w:val="20"/>
                <w:lang w:eastAsia="en-GB"/>
              </w:rPr>
            </w:pPr>
            <w:r w:rsidRPr="00F13FC7">
              <w:rPr>
                <w:rFonts w:ascii="Trebuchet MS" w:eastAsia="Times New Roman" w:hAnsi="Trebuchet MS" w:cstheme="minorHAnsi"/>
                <w:sz w:val="20"/>
                <w:lang w:eastAsia="en-GB"/>
              </w:rPr>
              <w:t>Configuration options for exporting data to offsite storage locations, ensuring redundancy and compliance with disaster recovery requirements.</w:t>
            </w:r>
          </w:p>
        </w:tc>
      </w:tr>
      <w:tr w:rsidR="006A4F5F" w:rsidRPr="00147671" w14:paraId="5E6C6F4E" w14:textId="77777777" w:rsidTr="006A4F5F">
        <w:tc>
          <w:tcPr>
            <w:tcW w:w="556" w:type="dxa"/>
          </w:tcPr>
          <w:p w14:paraId="4BB4681A" w14:textId="77777777" w:rsidR="006A4F5F" w:rsidRPr="00147671" w:rsidRDefault="0083296C"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11</w:t>
            </w:r>
          </w:p>
        </w:tc>
        <w:tc>
          <w:tcPr>
            <w:tcW w:w="3137" w:type="dxa"/>
          </w:tcPr>
          <w:p w14:paraId="630A8410" w14:textId="77777777" w:rsidR="006A4F5F" w:rsidRPr="00147671" w:rsidRDefault="006A4F5F"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Accessories </w:t>
            </w:r>
          </w:p>
        </w:tc>
        <w:tc>
          <w:tcPr>
            <w:tcW w:w="5245" w:type="dxa"/>
          </w:tcPr>
          <w:p w14:paraId="257932C1" w14:textId="77777777" w:rsidR="006A4F5F" w:rsidRDefault="006A4F5F" w:rsidP="006A4F5F">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Power cords, rack mount kit</w:t>
            </w:r>
            <w:r w:rsidR="00854842">
              <w:rPr>
                <w:rFonts w:ascii="Trebuchet MS" w:eastAsia="Times New Roman" w:hAnsi="Trebuchet MS" w:cstheme="minorHAnsi"/>
                <w:sz w:val="20"/>
                <w:lang w:eastAsia="en-GB"/>
              </w:rPr>
              <w:t>,</w:t>
            </w:r>
          </w:p>
          <w:p w14:paraId="359CE0E5" w14:textId="77777777" w:rsidR="00854842" w:rsidRPr="006E614D" w:rsidRDefault="00854842" w:rsidP="006A4F5F">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10 x 15TB RW Data Cartridge.</w:t>
            </w:r>
          </w:p>
        </w:tc>
      </w:tr>
      <w:tr w:rsidR="006A4F5F" w:rsidRPr="00147671" w14:paraId="736ACD33" w14:textId="77777777" w:rsidTr="006A4F5F">
        <w:tc>
          <w:tcPr>
            <w:tcW w:w="556" w:type="dxa"/>
          </w:tcPr>
          <w:p w14:paraId="00F6F36F" w14:textId="77777777" w:rsidR="006A4F5F" w:rsidRPr="00147671" w:rsidRDefault="0083296C"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12</w:t>
            </w:r>
          </w:p>
        </w:tc>
        <w:tc>
          <w:tcPr>
            <w:tcW w:w="3137" w:type="dxa"/>
          </w:tcPr>
          <w:p w14:paraId="1CE5929D" w14:textId="77777777" w:rsidR="006A4F5F" w:rsidRPr="00147671" w:rsidRDefault="006F0E38"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Warranty</w:t>
            </w:r>
          </w:p>
        </w:tc>
        <w:tc>
          <w:tcPr>
            <w:tcW w:w="5245" w:type="dxa"/>
          </w:tcPr>
          <w:p w14:paraId="2E3647BC" w14:textId="77777777" w:rsidR="006A4F5F" w:rsidRDefault="006F0E38" w:rsidP="006F0E38">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3 Years</w:t>
            </w:r>
          </w:p>
        </w:tc>
      </w:tr>
      <w:tr w:rsidR="006A4F5F" w:rsidRPr="00147671" w14:paraId="2DB52B59" w14:textId="77777777" w:rsidTr="006A4F5F">
        <w:tc>
          <w:tcPr>
            <w:tcW w:w="556" w:type="dxa"/>
          </w:tcPr>
          <w:p w14:paraId="634F142D" w14:textId="77777777" w:rsidR="006A4F5F" w:rsidRPr="00147671" w:rsidRDefault="0083296C" w:rsidP="006A4F5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13</w:t>
            </w:r>
          </w:p>
        </w:tc>
        <w:tc>
          <w:tcPr>
            <w:tcW w:w="3137" w:type="dxa"/>
          </w:tcPr>
          <w:p w14:paraId="6BC5E121" w14:textId="77777777" w:rsidR="006A4F5F" w:rsidRPr="00147671" w:rsidRDefault="006A4F5F" w:rsidP="006A4F5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Others</w:t>
            </w:r>
          </w:p>
        </w:tc>
        <w:tc>
          <w:tcPr>
            <w:tcW w:w="5245" w:type="dxa"/>
          </w:tcPr>
          <w:p w14:paraId="215AA693" w14:textId="77777777" w:rsidR="006A4F5F" w:rsidRPr="006E614D" w:rsidRDefault="006A4F5F" w:rsidP="006A4F5F">
            <w:pPr>
              <w:pStyle w:val="NoSpacing"/>
              <w:jc w:val="both"/>
              <w:rPr>
                <w:rFonts w:ascii="Trebuchet MS" w:eastAsia="Times New Roman" w:hAnsi="Trebuchet MS" w:cstheme="minorHAnsi"/>
                <w:sz w:val="20"/>
                <w:lang w:eastAsia="en-GB"/>
              </w:rPr>
            </w:pPr>
            <w:r w:rsidRPr="006E614D">
              <w:rPr>
                <w:rFonts w:ascii="Trebuchet MS" w:eastAsia="Times New Roman" w:hAnsi="Trebuchet MS" w:cstheme="minorHAnsi"/>
                <w:sz w:val="20"/>
                <w:lang w:eastAsia="en-GB"/>
              </w:rPr>
              <w:t>A technical brochure for the proposed equipment model and type must be provided. The brochure should clearly demonstrate compliance with all the specified requirements outlined above.</w:t>
            </w:r>
          </w:p>
        </w:tc>
      </w:tr>
    </w:tbl>
    <w:p w14:paraId="1A4CB5EC" w14:textId="77777777" w:rsidR="006A4F5F" w:rsidRPr="005F5F7F" w:rsidRDefault="006A4F5F" w:rsidP="005F5F7F">
      <w:pPr>
        <w:spacing w:before="100" w:beforeAutospacing="1" w:after="100" w:afterAutospacing="1" w:line="240" w:lineRule="auto"/>
        <w:jc w:val="both"/>
        <w:rPr>
          <w:rFonts w:ascii="Trebuchet MS" w:eastAsia="Times New Roman" w:hAnsi="Trebuchet MS" w:cstheme="minorHAnsi"/>
          <w:sz w:val="24"/>
          <w:szCs w:val="24"/>
          <w:lang w:eastAsia="en-GB"/>
        </w:rPr>
      </w:pPr>
    </w:p>
    <w:p w14:paraId="0BEBE83E" w14:textId="77777777" w:rsidR="00E55C79" w:rsidRPr="00F5043B" w:rsidRDefault="00900A98" w:rsidP="00A3558A">
      <w:pPr>
        <w:pStyle w:val="Heading1"/>
        <w:numPr>
          <w:ilvl w:val="1"/>
          <w:numId w:val="2"/>
        </w:numPr>
        <w:rPr>
          <w:rFonts w:ascii="Trebuchet MS" w:eastAsiaTheme="minorHAnsi" w:hAnsi="Trebuchet MS" w:cstheme="minorHAnsi"/>
          <w:b/>
          <w:color w:val="auto"/>
          <w:sz w:val="28"/>
          <w:szCs w:val="22"/>
        </w:rPr>
      </w:pPr>
      <w:bookmarkStart w:id="9" w:name="_Toc192084112"/>
      <w:r>
        <w:rPr>
          <w:rFonts w:ascii="Trebuchet MS" w:eastAsiaTheme="minorHAnsi" w:hAnsi="Trebuchet MS" w:cstheme="minorHAnsi"/>
          <w:b/>
          <w:color w:val="auto"/>
          <w:sz w:val="28"/>
          <w:szCs w:val="22"/>
        </w:rPr>
        <w:t>Server Console</w:t>
      </w:r>
      <w:bookmarkEnd w:id="9"/>
    </w:p>
    <w:p w14:paraId="74394D44" w14:textId="77777777" w:rsidR="00900A98" w:rsidRDefault="00900A98" w:rsidP="005F5F7F">
      <w:pPr>
        <w:spacing w:before="100" w:beforeAutospacing="1" w:after="100" w:afterAutospacing="1" w:line="240" w:lineRule="auto"/>
        <w:jc w:val="both"/>
        <w:rPr>
          <w:rFonts w:ascii="Trebuchet MS" w:eastAsia="Times New Roman" w:hAnsi="Trebuchet MS" w:cstheme="minorHAnsi"/>
          <w:sz w:val="24"/>
          <w:szCs w:val="24"/>
          <w:lang w:eastAsia="en-GB"/>
        </w:rPr>
      </w:pPr>
      <w:r w:rsidRPr="00900A98">
        <w:rPr>
          <w:rFonts w:ascii="Trebuchet MS" w:eastAsia="Times New Roman" w:hAnsi="Trebuchet MS" w:cstheme="minorHAnsi"/>
          <w:sz w:val="24"/>
          <w:szCs w:val="24"/>
          <w:lang w:eastAsia="en-GB"/>
        </w:rPr>
        <w:t xml:space="preserve">The rack mount server console system is another essential component of the VTMIS infrastructure, providing centralized access and control over the server environment. This compact, rack-mounted unit integrates a keyboard, video monitor, and mouse (KVM) to enable on-site system administrators and support </w:t>
      </w:r>
      <w:r w:rsidRPr="00900A98">
        <w:rPr>
          <w:rFonts w:ascii="Trebuchet MS" w:eastAsia="Times New Roman" w:hAnsi="Trebuchet MS" w:cstheme="minorHAnsi"/>
          <w:sz w:val="24"/>
          <w:szCs w:val="24"/>
          <w:lang w:eastAsia="en-GB"/>
        </w:rPr>
        <w:lastRenderedPageBreak/>
        <w:t>engineers to perform real-time monitoring, troubleshooting, and configuration tasks directly from the server rack. The system’s design ensures efficient on-site management, reducing response times and enhancing the reliability and performance of the VTMIS server</w:t>
      </w:r>
      <w:r>
        <w:rPr>
          <w:rFonts w:ascii="Trebuchet MS" w:eastAsia="Times New Roman" w:hAnsi="Trebuchet MS" w:cstheme="minorHAnsi"/>
          <w:sz w:val="24"/>
          <w:szCs w:val="24"/>
          <w:lang w:eastAsia="en-GB"/>
        </w:rPr>
        <w:t>(</w:t>
      </w:r>
      <w:r w:rsidRPr="00900A98">
        <w:rPr>
          <w:rFonts w:ascii="Trebuchet MS" w:eastAsia="Times New Roman" w:hAnsi="Trebuchet MS" w:cstheme="minorHAnsi"/>
          <w:sz w:val="24"/>
          <w:szCs w:val="24"/>
          <w:lang w:eastAsia="en-GB"/>
        </w:rPr>
        <w:t>s</w:t>
      </w:r>
      <w:r>
        <w:rPr>
          <w:rFonts w:ascii="Trebuchet MS" w:eastAsia="Times New Roman" w:hAnsi="Trebuchet MS" w:cstheme="minorHAnsi"/>
          <w:sz w:val="24"/>
          <w:szCs w:val="24"/>
          <w:lang w:eastAsia="en-GB"/>
        </w:rPr>
        <w:t>).</w:t>
      </w:r>
    </w:p>
    <w:p w14:paraId="55561320" w14:textId="77777777" w:rsidR="002861F1" w:rsidRDefault="002861F1" w:rsidP="002861F1">
      <w:p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The minimum technical specifications of the Server Console are as follows: -</w:t>
      </w:r>
    </w:p>
    <w:tbl>
      <w:tblPr>
        <w:tblStyle w:val="TableGrid"/>
        <w:tblW w:w="0" w:type="auto"/>
        <w:tblLook w:val="04A0" w:firstRow="1" w:lastRow="0" w:firstColumn="1" w:lastColumn="0" w:noHBand="0" w:noVBand="1"/>
      </w:tblPr>
      <w:tblGrid>
        <w:gridCol w:w="556"/>
        <w:gridCol w:w="3137"/>
        <w:gridCol w:w="5245"/>
      </w:tblGrid>
      <w:tr w:rsidR="00900A98" w:rsidRPr="00147671" w14:paraId="0BD56D23" w14:textId="77777777" w:rsidTr="00C3098D">
        <w:trPr>
          <w:trHeight w:val="367"/>
        </w:trPr>
        <w:tc>
          <w:tcPr>
            <w:tcW w:w="556" w:type="dxa"/>
            <w:shd w:val="clear" w:color="auto" w:fill="262626" w:themeFill="text1" w:themeFillTint="D9"/>
            <w:vAlign w:val="center"/>
          </w:tcPr>
          <w:p w14:paraId="6228A257" w14:textId="77777777" w:rsidR="00900A98" w:rsidRPr="00E72AB6" w:rsidRDefault="00900A98" w:rsidP="00C3098D">
            <w:pPr>
              <w:spacing w:before="100" w:beforeAutospacing="1" w:after="100" w:afterAutospacing="1"/>
              <w:jc w:val="center"/>
              <w:rPr>
                <w:rFonts w:ascii="Trebuchet MS" w:eastAsia="Times New Roman" w:hAnsi="Trebuchet MS" w:cstheme="minorHAnsi"/>
                <w:lang w:eastAsia="en-GB"/>
              </w:rPr>
            </w:pPr>
            <w:r w:rsidRPr="00E72AB6">
              <w:rPr>
                <w:rFonts w:ascii="Trebuchet MS" w:eastAsia="Times New Roman" w:hAnsi="Trebuchet MS" w:cstheme="minorHAnsi"/>
                <w:lang w:eastAsia="en-GB"/>
              </w:rPr>
              <w:t>No.</w:t>
            </w:r>
          </w:p>
        </w:tc>
        <w:tc>
          <w:tcPr>
            <w:tcW w:w="3137" w:type="dxa"/>
            <w:shd w:val="clear" w:color="auto" w:fill="262626" w:themeFill="text1" w:themeFillTint="D9"/>
            <w:vAlign w:val="center"/>
          </w:tcPr>
          <w:p w14:paraId="4BE8DD24" w14:textId="77777777" w:rsidR="00900A98" w:rsidRPr="00E72AB6" w:rsidRDefault="00E87262" w:rsidP="00C3098D">
            <w:pPr>
              <w:spacing w:before="100" w:beforeAutospacing="1" w:after="100" w:afterAutospacing="1"/>
              <w:jc w:val="center"/>
              <w:rPr>
                <w:rFonts w:ascii="Trebuchet MS" w:eastAsia="Times New Roman" w:hAnsi="Trebuchet MS" w:cstheme="minorHAnsi"/>
                <w:lang w:eastAsia="en-GB"/>
              </w:rPr>
            </w:pPr>
            <w:r>
              <w:rPr>
                <w:rFonts w:ascii="Trebuchet MS" w:eastAsia="Times New Roman" w:hAnsi="Trebuchet MS" w:cstheme="minorHAnsi"/>
                <w:lang w:eastAsia="en-GB"/>
              </w:rPr>
              <w:t>Description</w:t>
            </w:r>
          </w:p>
        </w:tc>
        <w:tc>
          <w:tcPr>
            <w:tcW w:w="5245" w:type="dxa"/>
            <w:shd w:val="clear" w:color="auto" w:fill="262626" w:themeFill="text1" w:themeFillTint="D9"/>
            <w:vAlign w:val="center"/>
          </w:tcPr>
          <w:p w14:paraId="3F787962" w14:textId="77777777" w:rsidR="00900A98" w:rsidRPr="00E72AB6" w:rsidRDefault="00900A98" w:rsidP="00C3098D">
            <w:pPr>
              <w:spacing w:before="100" w:beforeAutospacing="1" w:after="100" w:afterAutospacing="1"/>
              <w:jc w:val="center"/>
              <w:rPr>
                <w:rFonts w:ascii="Trebuchet MS" w:eastAsia="Times New Roman" w:hAnsi="Trebuchet MS" w:cstheme="minorHAnsi"/>
                <w:lang w:eastAsia="en-GB"/>
              </w:rPr>
            </w:pPr>
            <w:r w:rsidRPr="00E72AB6">
              <w:rPr>
                <w:rFonts w:ascii="Trebuchet MS" w:eastAsia="Times New Roman" w:hAnsi="Trebuchet MS" w:cstheme="minorHAnsi"/>
                <w:lang w:eastAsia="en-GB"/>
              </w:rPr>
              <w:t>Specifications required</w:t>
            </w:r>
          </w:p>
        </w:tc>
      </w:tr>
      <w:tr w:rsidR="00900A98" w:rsidRPr="00147671" w14:paraId="52FDA9B7" w14:textId="77777777" w:rsidTr="00C3098D">
        <w:tc>
          <w:tcPr>
            <w:tcW w:w="556" w:type="dxa"/>
          </w:tcPr>
          <w:p w14:paraId="15C8849A" w14:textId="77777777" w:rsidR="00900A98" w:rsidRDefault="00900A98"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p>
        </w:tc>
        <w:tc>
          <w:tcPr>
            <w:tcW w:w="3137" w:type="dxa"/>
          </w:tcPr>
          <w:p w14:paraId="4893B3DA" w14:textId="77777777" w:rsidR="00900A98" w:rsidRDefault="00900A98"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Equipment Brand and Model </w:t>
            </w:r>
          </w:p>
        </w:tc>
        <w:tc>
          <w:tcPr>
            <w:tcW w:w="5245" w:type="dxa"/>
          </w:tcPr>
          <w:p w14:paraId="65679CF7" w14:textId="77777777" w:rsidR="00900A98" w:rsidRDefault="00900A98" w:rsidP="00C3098D">
            <w:pPr>
              <w:spacing w:before="100" w:beforeAutospacing="1" w:after="100" w:afterAutospacing="1"/>
              <w:rPr>
                <w:rFonts w:ascii="Trebuchet MS" w:eastAsia="Times New Roman" w:hAnsi="Trebuchet MS" w:cstheme="minorHAnsi"/>
                <w:sz w:val="20"/>
                <w:lang w:eastAsia="en-GB"/>
              </w:rPr>
            </w:pPr>
            <w:r>
              <w:rPr>
                <w:rFonts w:ascii="Trebuchet MS" w:eastAsia="Times New Roman" w:hAnsi="Trebuchet MS" w:cstheme="minorHAnsi"/>
                <w:sz w:val="20"/>
                <w:lang w:eastAsia="en-GB"/>
              </w:rPr>
              <w:t>To be specified.</w:t>
            </w:r>
          </w:p>
        </w:tc>
      </w:tr>
      <w:tr w:rsidR="00900A98" w:rsidRPr="00147671" w14:paraId="2A744645" w14:textId="77777777" w:rsidTr="00C3098D">
        <w:tc>
          <w:tcPr>
            <w:tcW w:w="556" w:type="dxa"/>
          </w:tcPr>
          <w:p w14:paraId="6864A03A" w14:textId="77777777" w:rsidR="00900A98" w:rsidRPr="00147671" w:rsidRDefault="00900A98"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2</w:t>
            </w:r>
          </w:p>
        </w:tc>
        <w:tc>
          <w:tcPr>
            <w:tcW w:w="3137" w:type="dxa"/>
          </w:tcPr>
          <w:p w14:paraId="7763CD99" w14:textId="77777777" w:rsidR="00900A98" w:rsidRPr="00147671" w:rsidRDefault="00900A98"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Form Factor</w:t>
            </w:r>
          </w:p>
        </w:tc>
        <w:tc>
          <w:tcPr>
            <w:tcW w:w="5245" w:type="dxa"/>
          </w:tcPr>
          <w:p w14:paraId="4AD36270" w14:textId="77777777" w:rsidR="00900A98" w:rsidRDefault="00900A98"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1U, 19” rack mountable.</w:t>
            </w:r>
          </w:p>
        </w:tc>
      </w:tr>
      <w:tr w:rsidR="00900A98" w:rsidRPr="00147671" w14:paraId="67A167E1" w14:textId="77777777" w:rsidTr="00C3098D">
        <w:tc>
          <w:tcPr>
            <w:tcW w:w="556" w:type="dxa"/>
          </w:tcPr>
          <w:p w14:paraId="49B887E7" w14:textId="77777777" w:rsidR="00900A98" w:rsidRPr="00147671" w:rsidRDefault="00900A98"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3</w:t>
            </w:r>
          </w:p>
        </w:tc>
        <w:tc>
          <w:tcPr>
            <w:tcW w:w="3137" w:type="dxa"/>
          </w:tcPr>
          <w:p w14:paraId="474283A8" w14:textId="77777777" w:rsidR="00900A98" w:rsidRPr="00147671" w:rsidRDefault="00900A98" w:rsidP="00900A98">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Functionalities</w:t>
            </w:r>
          </w:p>
        </w:tc>
        <w:tc>
          <w:tcPr>
            <w:tcW w:w="5245" w:type="dxa"/>
          </w:tcPr>
          <w:p w14:paraId="5DC19C98" w14:textId="77777777" w:rsidR="00900A98" w:rsidRDefault="00900A98" w:rsidP="00C3098D">
            <w:pPr>
              <w:spacing w:before="100" w:beforeAutospacing="1" w:after="100" w:afterAutospacing="1"/>
              <w:rPr>
                <w:rFonts w:ascii="Trebuchet MS" w:eastAsia="Times New Roman" w:hAnsi="Trebuchet MS" w:cstheme="minorHAnsi"/>
                <w:sz w:val="20"/>
                <w:lang w:eastAsia="en-GB"/>
              </w:rPr>
            </w:pPr>
            <w:r>
              <w:rPr>
                <w:rFonts w:ascii="Trebuchet MS" w:eastAsia="Times New Roman" w:hAnsi="Trebuchet MS" w:cstheme="minorHAnsi"/>
                <w:sz w:val="20"/>
                <w:lang w:eastAsia="en-GB"/>
              </w:rPr>
              <w:t>K</w:t>
            </w:r>
            <w:r w:rsidR="00805595">
              <w:rPr>
                <w:rFonts w:ascii="Trebuchet MS" w:eastAsia="Times New Roman" w:hAnsi="Trebuchet MS" w:cstheme="minorHAnsi"/>
                <w:sz w:val="20"/>
                <w:lang w:eastAsia="en-GB"/>
              </w:rPr>
              <w:t>e</w:t>
            </w:r>
            <w:r>
              <w:rPr>
                <w:rFonts w:ascii="Trebuchet MS" w:eastAsia="Times New Roman" w:hAnsi="Trebuchet MS" w:cstheme="minorHAnsi"/>
                <w:sz w:val="20"/>
                <w:lang w:eastAsia="en-GB"/>
              </w:rPr>
              <w:t>yboar</w:t>
            </w:r>
            <w:r w:rsidR="00805595">
              <w:rPr>
                <w:rFonts w:ascii="Trebuchet MS" w:eastAsia="Times New Roman" w:hAnsi="Trebuchet MS" w:cstheme="minorHAnsi"/>
                <w:sz w:val="20"/>
                <w:lang w:eastAsia="en-GB"/>
              </w:rPr>
              <w:t>d, Video, Mouse</w:t>
            </w:r>
          </w:p>
        </w:tc>
      </w:tr>
      <w:tr w:rsidR="00900A98" w:rsidRPr="00147671" w14:paraId="77526F0B" w14:textId="77777777" w:rsidTr="00C3098D">
        <w:tc>
          <w:tcPr>
            <w:tcW w:w="556" w:type="dxa"/>
          </w:tcPr>
          <w:p w14:paraId="361B1BD3" w14:textId="77777777" w:rsidR="00900A98" w:rsidRPr="00147671" w:rsidRDefault="00900A98"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4</w:t>
            </w:r>
          </w:p>
        </w:tc>
        <w:tc>
          <w:tcPr>
            <w:tcW w:w="3137" w:type="dxa"/>
          </w:tcPr>
          <w:p w14:paraId="49073582" w14:textId="77777777" w:rsidR="00900A98" w:rsidRPr="00147671" w:rsidRDefault="00805595"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Display Type/Size</w:t>
            </w:r>
          </w:p>
        </w:tc>
        <w:tc>
          <w:tcPr>
            <w:tcW w:w="5245" w:type="dxa"/>
          </w:tcPr>
          <w:p w14:paraId="349C9D7C" w14:textId="77777777" w:rsidR="00900A98" w:rsidRDefault="009B5F6E" w:rsidP="009B5F6E">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17” </w:t>
            </w:r>
            <w:r w:rsidR="00805595">
              <w:rPr>
                <w:rFonts w:ascii="Trebuchet MS" w:eastAsia="Times New Roman" w:hAnsi="Trebuchet MS" w:cstheme="minorHAnsi"/>
                <w:sz w:val="20"/>
                <w:lang w:eastAsia="en-GB"/>
              </w:rPr>
              <w:t>LCD WXGA</w:t>
            </w:r>
          </w:p>
        </w:tc>
      </w:tr>
      <w:tr w:rsidR="00900A98" w:rsidRPr="00147671" w14:paraId="60A13EA1" w14:textId="77777777" w:rsidTr="00C3098D">
        <w:tc>
          <w:tcPr>
            <w:tcW w:w="556" w:type="dxa"/>
          </w:tcPr>
          <w:p w14:paraId="307AE066" w14:textId="77777777" w:rsidR="00900A98" w:rsidRPr="00147671" w:rsidRDefault="00900A98"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5</w:t>
            </w:r>
          </w:p>
        </w:tc>
        <w:tc>
          <w:tcPr>
            <w:tcW w:w="3137" w:type="dxa"/>
          </w:tcPr>
          <w:p w14:paraId="74FF7601" w14:textId="77777777" w:rsidR="00900A98" w:rsidRPr="00147671" w:rsidRDefault="00805595"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Max. Display Resolution</w:t>
            </w:r>
          </w:p>
        </w:tc>
        <w:tc>
          <w:tcPr>
            <w:tcW w:w="5245" w:type="dxa"/>
          </w:tcPr>
          <w:p w14:paraId="075EF31C" w14:textId="77777777" w:rsidR="00900A98" w:rsidRPr="006E614D" w:rsidRDefault="00805595" w:rsidP="00C3098D">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1600 x 1200 </w:t>
            </w:r>
          </w:p>
        </w:tc>
      </w:tr>
      <w:tr w:rsidR="00900A98" w:rsidRPr="00147671" w14:paraId="0B6A74C9" w14:textId="77777777" w:rsidTr="00C3098D">
        <w:tc>
          <w:tcPr>
            <w:tcW w:w="556" w:type="dxa"/>
          </w:tcPr>
          <w:p w14:paraId="24EC8EF1" w14:textId="77777777" w:rsidR="00900A98" w:rsidRDefault="00900A98"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6</w:t>
            </w:r>
          </w:p>
        </w:tc>
        <w:tc>
          <w:tcPr>
            <w:tcW w:w="3137" w:type="dxa"/>
          </w:tcPr>
          <w:p w14:paraId="22346EF9" w14:textId="77777777" w:rsidR="00900A98" w:rsidRDefault="00805595"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Pointing Device</w:t>
            </w:r>
          </w:p>
        </w:tc>
        <w:tc>
          <w:tcPr>
            <w:tcW w:w="5245" w:type="dxa"/>
          </w:tcPr>
          <w:p w14:paraId="5091FB81" w14:textId="77777777" w:rsidR="00900A98" w:rsidRPr="00FF4CC8" w:rsidRDefault="00805595" w:rsidP="00C3098D">
            <w:pPr>
              <w:autoSpaceDE w:val="0"/>
              <w:autoSpaceDN w:val="0"/>
              <w:adjustRightInd w:val="0"/>
              <w:rPr>
                <w:rFonts w:ascii="Trebuchet MS" w:eastAsia="Times New Roman" w:hAnsi="Trebuchet MS" w:cstheme="minorHAnsi"/>
                <w:sz w:val="20"/>
                <w:lang w:eastAsia="en-GB"/>
              </w:rPr>
            </w:pPr>
            <w:r>
              <w:rPr>
                <w:rFonts w:ascii="Trebuchet MS" w:eastAsia="Times New Roman" w:hAnsi="Trebuchet MS" w:cstheme="minorHAnsi"/>
                <w:sz w:val="20"/>
                <w:lang w:eastAsia="en-GB"/>
              </w:rPr>
              <w:t>3 Button touch pad with scroll keys</w:t>
            </w:r>
          </w:p>
        </w:tc>
      </w:tr>
      <w:tr w:rsidR="00900A98" w:rsidRPr="00147671" w14:paraId="27E1584E" w14:textId="77777777" w:rsidTr="00C3098D">
        <w:tc>
          <w:tcPr>
            <w:tcW w:w="556" w:type="dxa"/>
          </w:tcPr>
          <w:p w14:paraId="0E0EEC3C" w14:textId="77777777" w:rsidR="00900A98" w:rsidRPr="00147671" w:rsidRDefault="00900A98"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7</w:t>
            </w:r>
          </w:p>
        </w:tc>
        <w:tc>
          <w:tcPr>
            <w:tcW w:w="3137" w:type="dxa"/>
          </w:tcPr>
          <w:p w14:paraId="6D896986" w14:textId="77777777" w:rsidR="00900A98" w:rsidRPr="00147671" w:rsidRDefault="00805595"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Keyboard </w:t>
            </w:r>
          </w:p>
        </w:tc>
        <w:tc>
          <w:tcPr>
            <w:tcW w:w="5245" w:type="dxa"/>
          </w:tcPr>
          <w:p w14:paraId="4BA22E91" w14:textId="77777777" w:rsidR="00900A98" w:rsidRPr="006E614D" w:rsidRDefault="00805595" w:rsidP="00C3098D">
            <w:pPr>
              <w:autoSpaceDE w:val="0"/>
              <w:autoSpaceDN w:val="0"/>
              <w:adjustRightInd w:val="0"/>
              <w:rPr>
                <w:rFonts w:ascii="Trebuchet MS" w:eastAsia="Times New Roman" w:hAnsi="Trebuchet MS" w:cstheme="minorHAnsi"/>
                <w:sz w:val="20"/>
                <w:lang w:eastAsia="en-GB"/>
              </w:rPr>
            </w:pPr>
            <w:r>
              <w:rPr>
                <w:rFonts w:ascii="Trebuchet MS" w:eastAsia="Times New Roman" w:hAnsi="Trebuchet MS" w:cstheme="minorHAnsi"/>
                <w:sz w:val="20"/>
                <w:lang w:eastAsia="en-GB"/>
              </w:rPr>
              <w:t>Qwerty UK</w:t>
            </w:r>
          </w:p>
        </w:tc>
      </w:tr>
      <w:tr w:rsidR="00900A98" w:rsidRPr="00147671" w14:paraId="0A580C5D" w14:textId="77777777" w:rsidTr="00C3098D">
        <w:tc>
          <w:tcPr>
            <w:tcW w:w="556" w:type="dxa"/>
          </w:tcPr>
          <w:p w14:paraId="0B0563D5" w14:textId="77777777" w:rsidR="00900A98" w:rsidRPr="00147671" w:rsidRDefault="00900A98"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8</w:t>
            </w:r>
          </w:p>
        </w:tc>
        <w:tc>
          <w:tcPr>
            <w:tcW w:w="3137" w:type="dxa"/>
          </w:tcPr>
          <w:p w14:paraId="68D39E65" w14:textId="77777777" w:rsidR="00900A98" w:rsidRPr="00147671" w:rsidRDefault="00805595"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Ports</w:t>
            </w:r>
          </w:p>
        </w:tc>
        <w:tc>
          <w:tcPr>
            <w:tcW w:w="5245" w:type="dxa"/>
          </w:tcPr>
          <w:p w14:paraId="1970757D" w14:textId="77777777" w:rsidR="00900A98" w:rsidRPr="006E614D" w:rsidRDefault="00805595" w:rsidP="00C3098D">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1 x Display Port, 2 x USB Ports</w:t>
            </w:r>
          </w:p>
        </w:tc>
      </w:tr>
      <w:tr w:rsidR="00900A98" w:rsidRPr="00147671" w14:paraId="00460C31" w14:textId="77777777" w:rsidTr="00C3098D">
        <w:tc>
          <w:tcPr>
            <w:tcW w:w="556" w:type="dxa"/>
          </w:tcPr>
          <w:p w14:paraId="6EDEF7FE" w14:textId="77777777" w:rsidR="00900A98" w:rsidRPr="00147671" w:rsidRDefault="00561EB8"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9</w:t>
            </w:r>
          </w:p>
        </w:tc>
        <w:tc>
          <w:tcPr>
            <w:tcW w:w="3137" w:type="dxa"/>
          </w:tcPr>
          <w:p w14:paraId="7ADCAB8E" w14:textId="77777777" w:rsidR="00900A98" w:rsidRPr="00147671" w:rsidRDefault="00900A98"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Accessories </w:t>
            </w:r>
          </w:p>
        </w:tc>
        <w:tc>
          <w:tcPr>
            <w:tcW w:w="5245" w:type="dxa"/>
          </w:tcPr>
          <w:p w14:paraId="7EAE5028" w14:textId="77777777" w:rsidR="00900A98" w:rsidRPr="006E614D" w:rsidRDefault="00624F15" w:rsidP="00C3098D">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Power cord and adaptor</w:t>
            </w:r>
            <w:r w:rsidR="00900A98">
              <w:rPr>
                <w:rFonts w:ascii="Trebuchet MS" w:eastAsia="Times New Roman" w:hAnsi="Trebuchet MS" w:cstheme="minorHAnsi"/>
                <w:sz w:val="20"/>
                <w:lang w:eastAsia="en-GB"/>
              </w:rPr>
              <w:t xml:space="preserve">, </w:t>
            </w:r>
            <w:r>
              <w:rPr>
                <w:rFonts w:ascii="Trebuchet MS" w:eastAsia="Times New Roman" w:hAnsi="Trebuchet MS" w:cstheme="minorHAnsi"/>
                <w:sz w:val="20"/>
                <w:lang w:eastAsia="en-GB"/>
              </w:rPr>
              <w:t xml:space="preserve">connecting cables, </w:t>
            </w:r>
            <w:r w:rsidR="00900A98">
              <w:rPr>
                <w:rFonts w:ascii="Trebuchet MS" w:eastAsia="Times New Roman" w:hAnsi="Trebuchet MS" w:cstheme="minorHAnsi"/>
                <w:sz w:val="20"/>
                <w:lang w:eastAsia="en-GB"/>
              </w:rPr>
              <w:t>rack mount kit</w:t>
            </w:r>
            <w:r>
              <w:rPr>
                <w:rFonts w:ascii="Trebuchet MS" w:eastAsia="Times New Roman" w:hAnsi="Trebuchet MS" w:cstheme="minorHAnsi"/>
                <w:sz w:val="20"/>
                <w:lang w:eastAsia="en-GB"/>
              </w:rPr>
              <w:t>.</w:t>
            </w:r>
          </w:p>
        </w:tc>
      </w:tr>
      <w:tr w:rsidR="00900A98" w:rsidRPr="00147671" w14:paraId="030ADF10" w14:textId="77777777" w:rsidTr="00C3098D">
        <w:tc>
          <w:tcPr>
            <w:tcW w:w="556" w:type="dxa"/>
          </w:tcPr>
          <w:p w14:paraId="1A4E5871" w14:textId="77777777" w:rsidR="00900A98" w:rsidRPr="00147671" w:rsidRDefault="00900A98"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r w:rsidR="00561EB8">
              <w:rPr>
                <w:rFonts w:ascii="Trebuchet MS" w:eastAsia="Times New Roman" w:hAnsi="Trebuchet MS" w:cstheme="minorHAnsi"/>
                <w:sz w:val="20"/>
                <w:lang w:eastAsia="en-GB"/>
              </w:rPr>
              <w:t>0</w:t>
            </w:r>
          </w:p>
        </w:tc>
        <w:tc>
          <w:tcPr>
            <w:tcW w:w="3137" w:type="dxa"/>
          </w:tcPr>
          <w:p w14:paraId="4AA3BA13" w14:textId="77777777" w:rsidR="00900A98" w:rsidRPr="00147671" w:rsidRDefault="00900A98"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Warranty</w:t>
            </w:r>
          </w:p>
        </w:tc>
        <w:tc>
          <w:tcPr>
            <w:tcW w:w="5245" w:type="dxa"/>
          </w:tcPr>
          <w:p w14:paraId="062636A4" w14:textId="77777777" w:rsidR="00900A98" w:rsidRDefault="00900A98" w:rsidP="00C3098D">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3 Years</w:t>
            </w:r>
          </w:p>
        </w:tc>
      </w:tr>
      <w:tr w:rsidR="00900A98" w:rsidRPr="00147671" w14:paraId="68511BFA" w14:textId="77777777" w:rsidTr="00C3098D">
        <w:tc>
          <w:tcPr>
            <w:tcW w:w="556" w:type="dxa"/>
          </w:tcPr>
          <w:p w14:paraId="531C261A" w14:textId="77777777" w:rsidR="00900A98" w:rsidRPr="00147671" w:rsidRDefault="00561EB8" w:rsidP="00C3098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11</w:t>
            </w:r>
          </w:p>
        </w:tc>
        <w:tc>
          <w:tcPr>
            <w:tcW w:w="3137" w:type="dxa"/>
          </w:tcPr>
          <w:p w14:paraId="79EEA39D" w14:textId="77777777" w:rsidR="00900A98" w:rsidRPr="00147671" w:rsidRDefault="00900A98" w:rsidP="00C3098D">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Others</w:t>
            </w:r>
          </w:p>
        </w:tc>
        <w:tc>
          <w:tcPr>
            <w:tcW w:w="5245" w:type="dxa"/>
          </w:tcPr>
          <w:p w14:paraId="5307ABA8" w14:textId="77777777" w:rsidR="00900A98" w:rsidRPr="006E614D" w:rsidRDefault="00900A98" w:rsidP="00C3098D">
            <w:pPr>
              <w:pStyle w:val="NoSpacing"/>
              <w:jc w:val="both"/>
              <w:rPr>
                <w:rFonts w:ascii="Trebuchet MS" w:eastAsia="Times New Roman" w:hAnsi="Trebuchet MS" w:cstheme="minorHAnsi"/>
                <w:sz w:val="20"/>
                <w:lang w:eastAsia="en-GB"/>
              </w:rPr>
            </w:pPr>
            <w:r w:rsidRPr="006E614D">
              <w:rPr>
                <w:rFonts w:ascii="Trebuchet MS" w:eastAsia="Times New Roman" w:hAnsi="Trebuchet MS" w:cstheme="minorHAnsi"/>
                <w:sz w:val="20"/>
                <w:lang w:eastAsia="en-GB"/>
              </w:rPr>
              <w:t>A technical brochure for the proposed equipment model and type must be provided. The brochure should clearly demonstrate compliance with all the specified requirements outlined above.</w:t>
            </w:r>
          </w:p>
        </w:tc>
      </w:tr>
    </w:tbl>
    <w:p w14:paraId="0AAB3EC2" w14:textId="77777777" w:rsidR="00900A98" w:rsidRDefault="00900A98" w:rsidP="005F5F7F">
      <w:pPr>
        <w:spacing w:before="100" w:beforeAutospacing="1" w:after="100" w:afterAutospacing="1" w:line="240" w:lineRule="auto"/>
        <w:jc w:val="both"/>
        <w:rPr>
          <w:rFonts w:ascii="Trebuchet MS" w:eastAsia="Times New Roman" w:hAnsi="Trebuchet MS" w:cstheme="minorHAnsi"/>
          <w:sz w:val="24"/>
          <w:szCs w:val="24"/>
          <w:lang w:eastAsia="en-GB"/>
        </w:rPr>
      </w:pPr>
    </w:p>
    <w:p w14:paraId="66935265" w14:textId="77777777" w:rsidR="006E7DA3" w:rsidRPr="005424B6" w:rsidRDefault="001B4EB5" w:rsidP="00A3558A">
      <w:pPr>
        <w:pStyle w:val="Heading1"/>
        <w:numPr>
          <w:ilvl w:val="1"/>
          <w:numId w:val="2"/>
        </w:numPr>
        <w:rPr>
          <w:rFonts w:ascii="Trebuchet MS" w:eastAsiaTheme="minorHAnsi" w:hAnsi="Trebuchet MS" w:cstheme="minorHAnsi"/>
          <w:b/>
          <w:color w:val="auto"/>
          <w:sz w:val="28"/>
          <w:szCs w:val="22"/>
        </w:rPr>
      </w:pPr>
      <w:bookmarkStart w:id="10" w:name="_Toc192084113"/>
      <w:r w:rsidRPr="005424B6">
        <w:rPr>
          <w:rFonts w:ascii="Trebuchet MS" w:eastAsiaTheme="minorHAnsi" w:hAnsi="Trebuchet MS" w:cstheme="minorHAnsi"/>
          <w:b/>
          <w:color w:val="auto"/>
          <w:sz w:val="28"/>
          <w:szCs w:val="22"/>
        </w:rPr>
        <w:t>Network</w:t>
      </w:r>
      <w:r w:rsidR="00AC362F" w:rsidRPr="005424B6">
        <w:rPr>
          <w:rFonts w:ascii="Trebuchet MS" w:eastAsiaTheme="minorHAnsi" w:hAnsi="Trebuchet MS" w:cstheme="minorHAnsi"/>
          <w:b/>
          <w:color w:val="auto"/>
          <w:sz w:val="28"/>
          <w:szCs w:val="22"/>
        </w:rPr>
        <w:t>ing</w:t>
      </w:r>
      <w:r w:rsidR="00C3098D">
        <w:rPr>
          <w:rFonts w:ascii="Trebuchet MS" w:eastAsiaTheme="minorHAnsi" w:hAnsi="Trebuchet MS" w:cstheme="minorHAnsi"/>
          <w:b/>
          <w:color w:val="auto"/>
          <w:sz w:val="28"/>
          <w:szCs w:val="22"/>
        </w:rPr>
        <w:t xml:space="preserve"> &amp; Security</w:t>
      </w:r>
      <w:bookmarkEnd w:id="10"/>
      <w:r w:rsidR="00C3098D">
        <w:rPr>
          <w:rFonts w:ascii="Trebuchet MS" w:eastAsiaTheme="minorHAnsi" w:hAnsi="Trebuchet MS" w:cstheme="minorHAnsi"/>
          <w:b/>
          <w:color w:val="auto"/>
          <w:sz w:val="28"/>
          <w:szCs w:val="22"/>
        </w:rPr>
        <w:t xml:space="preserve"> </w:t>
      </w:r>
    </w:p>
    <w:p w14:paraId="3CCCD631" w14:textId="77777777" w:rsidR="00C3098D" w:rsidRDefault="00C3098D" w:rsidP="00AC362F">
      <w:pPr>
        <w:spacing w:before="100" w:beforeAutospacing="1" w:after="100" w:afterAutospacing="1" w:line="240" w:lineRule="auto"/>
        <w:jc w:val="both"/>
        <w:rPr>
          <w:rFonts w:ascii="Trebuchet MS" w:eastAsia="Times New Roman" w:hAnsi="Trebuchet MS" w:cstheme="minorHAnsi"/>
          <w:sz w:val="24"/>
          <w:szCs w:val="24"/>
          <w:lang w:eastAsia="en-GB"/>
        </w:rPr>
      </w:pPr>
      <w:r w:rsidRPr="00C3098D">
        <w:rPr>
          <w:rFonts w:ascii="Trebuchet MS" w:eastAsia="Times New Roman" w:hAnsi="Trebuchet MS" w:cstheme="minorHAnsi"/>
          <w:sz w:val="24"/>
          <w:szCs w:val="24"/>
          <w:lang w:eastAsia="en-GB"/>
        </w:rPr>
        <w:t>The networking and security component is a critical pillar of the VTMIS infrastructure, ensuring seamless communication and robust protection of data across the system. This component includes high-performance network switch</w:t>
      </w:r>
      <w:r>
        <w:rPr>
          <w:rFonts w:ascii="Trebuchet MS" w:eastAsia="Times New Roman" w:hAnsi="Trebuchet MS" w:cstheme="minorHAnsi"/>
          <w:sz w:val="24"/>
          <w:szCs w:val="24"/>
          <w:lang w:eastAsia="en-GB"/>
        </w:rPr>
        <w:t>, firewall</w:t>
      </w:r>
      <w:r w:rsidRPr="00C3098D">
        <w:rPr>
          <w:rFonts w:ascii="Trebuchet MS" w:eastAsia="Times New Roman" w:hAnsi="Trebuchet MS" w:cstheme="minorHAnsi"/>
          <w:sz w:val="24"/>
          <w:szCs w:val="24"/>
          <w:lang w:eastAsia="en-GB"/>
        </w:rPr>
        <w:t xml:space="preserve">, and intrusion </w:t>
      </w:r>
      <w:r>
        <w:rPr>
          <w:rFonts w:ascii="Trebuchet MS" w:eastAsia="Times New Roman" w:hAnsi="Trebuchet MS" w:cstheme="minorHAnsi"/>
          <w:sz w:val="24"/>
          <w:szCs w:val="24"/>
          <w:lang w:eastAsia="en-GB"/>
        </w:rPr>
        <w:t>detection and prevention system</w:t>
      </w:r>
      <w:r w:rsidRPr="00C3098D">
        <w:rPr>
          <w:rFonts w:ascii="Trebuchet MS" w:eastAsia="Times New Roman" w:hAnsi="Trebuchet MS" w:cstheme="minorHAnsi"/>
          <w:sz w:val="24"/>
          <w:szCs w:val="24"/>
          <w:lang w:eastAsia="en-GB"/>
        </w:rPr>
        <w:t xml:space="preserve"> (IDS/IPS) to establish secure, high-speed connectivity between server</w:t>
      </w:r>
      <w:r>
        <w:rPr>
          <w:rFonts w:ascii="Trebuchet MS" w:eastAsia="Times New Roman" w:hAnsi="Trebuchet MS" w:cstheme="minorHAnsi"/>
          <w:sz w:val="24"/>
          <w:szCs w:val="24"/>
          <w:lang w:eastAsia="en-GB"/>
        </w:rPr>
        <w:t>(</w:t>
      </w:r>
      <w:r w:rsidRPr="00C3098D">
        <w:rPr>
          <w:rFonts w:ascii="Trebuchet MS" w:eastAsia="Times New Roman" w:hAnsi="Trebuchet MS" w:cstheme="minorHAnsi"/>
          <w:sz w:val="24"/>
          <w:szCs w:val="24"/>
          <w:lang w:eastAsia="en-GB"/>
        </w:rPr>
        <w:t>s</w:t>
      </w:r>
      <w:r>
        <w:rPr>
          <w:rFonts w:ascii="Trebuchet MS" w:eastAsia="Times New Roman" w:hAnsi="Trebuchet MS" w:cstheme="minorHAnsi"/>
          <w:sz w:val="24"/>
          <w:szCs w:val="24"/>
          <w:lang w:eastAsia="en-GB"/>
        </w:rPr>
        <w:t>)</w:t>
      </w:r>
      <w:r w:rsidRPr="00C3098D">
        <w:rPr>
          <w:rFonts w:ascii="Trebuchet MS" w:eastAsia="Times New Roman" w:hAnsi="Trebuchet MS" w:cstheme="minorHAnsi"/>
          <w:sz w:val="24"/>
          <w:szCs w:val="24"/>
          <w:lang w:eastAsia="en-GB"/>
        </w:rPr>
        <w:t xml:space="preserve">, workstations, </w:t>
      </w:r>
      <w:r>
        <w:rPr>
          <w:rFonts w:ascii="Trebuchet MS" w:eastAsia="Times New Roman" w:hAnsi="Trebuchet MS" w:cstheme="minorHAnsi"/>
          <w:sz w:val="24"/>
          <w:szCs w:val="24"/>
          <w:lang w:eastAsia="en-GB"/>
        </w:rPr>
        <w:t xml:space="preserve">operators’ consoles </w:t>
      </w:r>
      <w:r w:rsidRPr="00C3098D">
        <w:rPr>
          <w:rFonts w:ascii="Trebuchet MS" w:eastAsia="Times New Roman" w:hAnsi="Trebuchet MS" w:cstheme="minorHAnsi"/>
          <w:sz w:val="24"/>
          <w:szCs w:val="24"/>
          <w:lang w:eastAsia="en-GB"/>
        </w:rPr>
        <w:t>and external systems. Advanced security features such as Virtual Private Networks (VPNs), multi-factor authentication (MFA), and role-based access control (RBAC) safeguard sensitive data and prevent unauthorized access. Designed to provide redundancy, scalability, and resilience, this component ensures uninterrupted data flow and compliance with cybersecurity standards, aligning with the operational and safety requirements of the VTMIS.</w:t>
      </w:r>
    </w:p>
    <w:p w14:paraId="1941E60D" w14:textId="77777777" w:rsidR="002861F1" w:rsidRDefault="002861F1" w:rsidP="00AC362F">
      <w:pPr>
        <w:spacing w:before="100" w:beforeAutospacing="1" w:after="100" w:afterAutospacing="1" w:line="240" w:lineRule="auto"/>
        <w:jc w:val="both"/>
        <w:rPr>
          <w:rFonts w:ascii="Trebuchet MS" w:eastAsia="Times New Roman" w:hAnsi="Trebuchet MS" w:cstheme="minorHAnsi"/>
          <w:sz w:val="24"/>
          <w:szCs w:val="24"/>
          <w:lang w:eastAsia="en-GB"/>
        </w:rPr>
      </w:pPr>
    </w:p>
    <w:p w14:paraId="102348CF" w14:textId="77777777" w:rsidR="00D96FC2" w:rsidRPr="005424B6" w:rsidRDefault="00D96FC2" w:rsidP="00A3558A">
      <w:pPr>
        <w:pStyle w:val="Heading1"/>
        <w:numPr>
          <w:ilvl w:val="2"/>
          <w:numId w:val="2"/>
        </w:numPr>
        <w:rPr>
          <w:rFonts w:ascii="Trebuchet MS" w:eastAsiaTheme="minorHAnsi" w:hAnsi="Trebuchet MS" w:cstheme="minorHAnsi"/>
          <w:b/>
          <w:color w:val="auto"/>
          <w:sz w:val="28"/>
          <w:szCs w:val="22"/>
        </w:rPr>
      </w:pPr>
      <w:bookmarkStart w:id="11" w:name="_Toc192084114"/>
      <w:r w:rsidRPr="005424B6">
        <w:rPr>
          <w:rFonts w:ascii="Trebuchet MS" w:eastAsiaTheme="minorHAnsi" w:hAnsi="Trebuchet MS" w:cstheme="minorHAnsi"/>
          <w:b/>
          <w:color w:val="auto"/>
          <w:sz w:val="28"/>
          <w:szCs w:val="22"/>
        </w:rPr>
        <w:t>Switch</w:t>
      </w:r>
      <w:bookmarkEnd w:id="11"/>
    </w:p>
    <w:p w14:paraId="34ACD6A3" w14:textId="77777777" w:rsidR="00AC362F" w:rsidRDefault="006663CB" w:rsidP="00AC362F">
      <w:p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T</w:t>
      </w:r>
      <w:r w:rsidR="00AC362F" w:rsidRPr="002419FD">
        <w:rPr>
          <w:rFonts w:ascii="Trebuchet MS" w:eastAsia="Times New Roman" w:hAnsi="Trebuchet MS" w:cstheme="minorHAnsi"/>
          <w:sz w:val="24"/>
          <w:szCs w:val="24"/>
          <w:lang w:eastAsia="en-GB"/>
        </w:rPr>
        <w:t xml:space="preserve">he minimum technical specifications of the </w:t>
      </w:r>
      <w:r w:rsidR="00F0048F">
        <w:rPr>
          <w:rFonts w:ascii="Trebuchet MS" w:eastAsia="Times New Roman" w:hAnsi="Trebuchet MS" w:cstheme="minorHAnsi"/>
          <w:sz w:val="24"/>
          <w:szCs w:val="24"/>
          <w:lang w:eastAsia="en-GB"/>
        </w:rPr>
        <w:t xml:space="preserve">networking </w:t>
      </w:r>
      <w:r w:rsidR="00AC362F">
        <w:rPr>
          <w:rFonts w:ascii="Trebuchet MS" w:eastAsia="Times New Roman" w:hAnsi="Trebuchet MS" w:cstheme="minorHAnsi"/>
          <w:sz w:val="24"/>
          <w:szCs w:val="24"/>
          <w:lang w:eastAsia="en-GB"/>
        </w:rPr>
        <w:t>switch</w:t>
      </w:r>
      <w:r w:rsidR="00AC362F" w:rsidRPr="002419FD">
        <w:rPr>
          <w:rFonts w:ascii="Trebuchet MS" w:eastAsia="Times New Roman" w:hAnsi="Trebuchet MS" w:cstheme="minorHAnsi"/>
          <w:sz w:val="24"/>
          <w:szCs w:val="24"/>
          <w:lang w:eastAsia="en-GB"/>
        </w:rPr>
        <w:t xml:space="preserve"> are as follows: -</w:t>
      </w:r>
    </w:p>
    <w:tbl>
      <w:tblPr>
        <w:tblStyle w:val="TableGrid"/>
        <w:tblW w:w="0" w:type="auto"/>
        <w:tblLook w:val="04A0" w:firstRow="1" w:lastRow="0" w:firstColumn="1" w:lastColumn="0" w:noHBand="0" w:noVBand="1"/>
      </w:tblPr>
      <w:tblGrid>
        <w:gridCol w:w="562"/>
        <w:gridCol w:w="3119"/>
        <w:gridCol w:w="5245"/>
      </w:tblGrid>
      <w:tr w:rsidR="00AC362F" w:rsidRPr="00147671" w14:paraId="5BCC9B7D" w14:textId="77777777" w:rsidTr="00AC362F">
        <w:trPr>
          <w:trHeight w:val="367"/>
        </w:trPr>
        <w:tc>
          <w:tcPr>
            <w:tcW w:w="562" w:type="dxa"/>
            <w:shd w:val="clear" w:color="auto" w:fill="262626" w:themeFill="text1" w:themeFillTint="D9"/>
            <w:vAlign w:val="center"/>
          </w:tcPr>
          <w:p w14:paraId="65B2EFD9" w14:textId="77777777" w:rsidR="00AC362F" w:rsidRPr="006E614D" w:rsidRDefault="00AC362F" w:rsidP="00AC362F">
            <w:pPr>
              <w:spacing w:before="100" w:beforeAutospacing="1" w:after="100" w:afterAutospacing="1"/>
              <w:jc w:val="center"/>
              <w:rPr>
                <w:rFonts w:ascii="Trebuchet MS" w:eastAsia="Times New Roman" w:hAnsi="Trebuchet MS" w:cstheme="minorHAnsi"/>
                <w:lang w:eastAsia="en-GB"/>
              </w:rPr>
            </w:pPr>
            <w:r w:rsidRPr="006E614D">
              <w:rPr>
                <w:rFonts w:ascii="Trebuchet MS" w:eastAsia="Times New Roman" w:hAnsi="Trebuchet MS" w:cstheme="minorHAnsi"/>
                <w:lang w:eastAsia="en-GB"/>
              </w:rPr>
              <w:t>No.</w:t>
            </w:r>
          </w:p>
        </w:tc>
        <w:tc>
          <w:tcPr>
            <w:tcW w:w="3119" w:type="dxa"/>
            <w:shd w:val="clear" w:color="auto" w:fill="262626" w:themeFill="text1" w:themeFillTint="D9"/>
            <w:vAlign w:val="center"/>
          </w:tcPr>
          <w:p w14:paraId="1CA8405C" w14:textId="77777777" w:rsidR="00AC362F" w:rsidRPr="006E614D" w:rsidRDefault="00E87262" w:rsidP="00AC362F">
            <w:pPr>
              <w:spacing w:before="100" w:beforeAutospacing="1" w:after="100" w:afterAutospacing="1"/>
              <w:jc w:val="center"/>
              <w:rPr>
                <w:rFonts w:ascii="Trebuchet MS" w:eastAsia="Times New Roman" w:hAnsi="Trebuchet MS" w:cstheme="minorHAnsi"/>
                <w:lang w:eastAsia="en-GB"/>
              </w:rPr>
            </w:pPr>
            <w:r>
              <w:rPr>
                <w:rFonts w:ascii="Trebuchet MS" w:eastAsia="Times New Roman" w:hAnsi="Trebuchet MS" w:cstheme="minorHAnsi"/>
                <w:lang w:eastAsia="en-GB"/>
              </w:rPr>
              <w:t>Description</w:t>
            </w:r>
          </w:p>
        </w:tc>
        <w:tc>
          <w:tcPr>
            <w:tcW w:w="5245" w:type="dxa"/>
            <w:shd w:val="clear" w:color="auto" w:fill="262626" w:themeFill="text1" w:themeFillTint="D9"/>
            <w:vAlign w:val="center"/>
          </w:tcPr>
          <w:p w14:paraId="7DB9CBCE" w14:textId="77777777" w:rsidR="00AC362F" w:rsidRPr="006E614D" w:rsidRDefault="00AC362F" w:rsidP="00AC362F">
            <w:pPr>
              <w:spacing w:before="100" w:beforeAutospacing="1" w:after="100" w:afterAutospacing="1"/>
              <w:jc w:val="center"/>
              <w:rPr>
                <w:rFonts w:ascii="Trebuchet MS" w:eastAsia="Times New Roman" w:hAnsi="Trebuchet MS" w:cstheme="minorHAnsi"/>
                <w:lang w:eastAsia="en-GB"/>
              </w:rPr>
            </w:pPr>
            <w:r w:rsidRPr="006E614D">
              <w:rPr>
                <w:rFonts w:ascii="Trebuchet MS" w:eastAsia="Times New Roman" w:hAnsi="Trebuchet MS" w:cstheme="minorHAnsi"/>
                <w:lang w:eastAsia="en-GB"/>
              </w:rPr>
              <w:t>Specifications required</w:t>
            </w:r>
          </w:p>
        </w:tc>
      </w:tr>
      <w:tr w:rsidR="00B21126" w:rsidRPr="00147671" w14:paraId="3E271098" w14:textId="77777777" w:rsidTr="00AC362F">
        <w:tc>
          <w:tcPr>
            <w:tcW w:w="562" w:type="dxa"/>
          </w:tcPr>
          <w:p w14:paraId="5375FBC7" w14:textId="77777777" w:rsidR="00B21126" w:rsidRDefault="00B21126" w:rsidP="00B21126">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p>
        </w:tc>
        <w:tc>
          <w:tcPr>
            <w:tcW w:w="3119" w:type="dxa"/>
          </w:tcPr>
          <w:p w14:paraId="7048D450" w14:textId="77777777" w:rsidR="00B21126" w:rsidRDefault="00B21126" w:rsidP="00B21126">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Equipment Brand and Model </w:t>
            </w:r>
          </w:p>
        </w:tc>
        <w:tc>
          <w:tcPr>
            <w:tcW w:w="5245" w:type="dxa"/>
          </w:tcPr>
          <w:p w14:paraId="3505E4CB" w14:textId="77777777" w:rsidR="00B21126" w:rsidRDefault="00B21126" w:rsidP="00B21126">
            <w:pPr>
              <w:spacing w:before="100" w:beforeAutospacing="1" w:after="100" w:afterAutospacing="1"/>
              <w:rPr>
                <w:rFonts w:ascii="Trebuchet MS" w:eastAsia="Times New Roman" w:hAnsi="Trebuchet MS" w:cstheme="minorHAnsi"/>
                <w:sz w:val="20"/>
                <w:lang w:eastAsia="en-GB"/>
              </w:rPr>
            </w:pPr>
            <w:r>
              <w:rPr>
                <w:rFonts w:ascii="Trebuchet MS" w:eastAsia="Times New Roman" w:hAnsi="Trebuchet MS" w:cstheme="minorHAnsi"/>
                <w:sz w:val="20"/>
                <w:lang w:eastAsia="en-GB"/>
              </w:rPr>
              <w:t>To be specified.</w:t>
            </w:r>
          </w:p>
        </w:tc>
      </w:tr>
      <w:tr w:rsidR="00B21126" w:rsidRPr="00147671" w14:paraId="0BE977C1" w14:textId="77777777" w:rsidTr="00AC362F">
        <w:tc>
          <w:tcPr>
            <w:tcW w:w="562" w:type="dxa"/>
          </w:tcPr>
          <w:p w14:paraId="7BB470AE" w14:textId="77777777" w:rsidR="00B21126" w:rsidRPr="00147671" w:rsidRDefault="00E546C5" w:rsidP="00B21126">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2</w:t>
            </w:r>
          </w:p>
        </w:tc>
        <w:tc>
          <w:tcPr>
            <w:tcW w:w="3119" w:type="dxa"/>
          </w:tcPr>
          <w:p w14:paraId="5453BEC4" w14:textId="77777777" w:rsidR="00B21126" w:rsidRPr="00147671" w:rsidRDefault="00B21126" w:rsidP="00B21126">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Form Factor</w:t>
            </w:r>
          </w:p>
        </w:tc>
        <w:tc>
          <w:tcPr>
            <w:tcW w:w="5245" w:type="dxa"/>
          </w:tcPr>
          <w:p w14:paraId="2BCA5346" w14:textId="77777777" w:rsidR="00B21126" w:rsidRDefault="00B21126" w:rsidP="00B21126">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1U, 19” Rack Mountable </w:t>
            </w:r>
          </w:p>
        </w:tc>
      </w:tr>
      <w:tr w:rsidR="00B21126" w:rsidRPr="00147671" w14:paraId="6E38F6ED" w14:textId="77777777" w:rsidTr="00AC362F">
        <w:tc>
          <w:tcPr>
            <w:tcW w:w="562" w:type="dxa"/>
          </w:tcPr>
          <w:p w14:paraId="16A3D9FE" w14:textId="77777777" w:rsidR="00B21126" w:rsidRDefault="00E546C5" w:rsidP="00B21126">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3</w:t>
            </w:r>
          </w:p>
        </w:tc>
        <w:tc>
          <w:tcPr>
            <w:tcW w:w="3119" w:type="dxa"/>
          </w:tcPr>
          <w:p w14:paraId="26EEA590" w14:textId="77777777" w:rsidR="00B21126" w:rsidRDefault="00B21126" w:rsidP="00B21126">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Type</w:t>
            </w:r>
          </w:p>
        </w:tc>
        <w:tc>
          <w:tcPr>
            <w:tcW w:w="5245" w:type="dxa"/>
          </w:tcPr>
          <w:p w14:paraId="2C52594F" w14:textId="77777777" w:rsidR="00B21126" w:rsidRDefault="00B21126" w:rsidP="00B21126">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Layer 2 Manageable Switch</w:t>
            </w:r>
          </w:p>
        </w:tc>
      </w:tr>
      <w:tr w:rsidR="00B21126" w:rsidRPr="00147671" w14:paraId="62692BF8" w14:textId="77777777" w:rsidTr="00AC362F">
        <w:tc>
          <w:tcPr>
            <w:tcW w:w="562" w:type="dxa"/>
          </w:tcPr>
          <w:p w14:paraId="1A65CA07" w14:textId="77777777" w:rsidR="00B21126" w:rsidRDefault="00E546C5" w:rsidP="00B21126">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4</w:t>
            </w:r>
          </w:p>
        </w:tc>
        <w:tc>
          <w:tcPr>
            <w:tcW w:w="3119" w:type="dxa"/>
          </w:tcPr>
          <w:p w14:paraId="4E041F9F" w14:textId="77777777" w:rsidR="00B21126" w:rsidRPr="00147671" w:rsidRDefault="00B21126" w:rsidP="00B21126">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Ports</w:t>
            </w:r>
          </w:p>
        </w:tc>
        <w:tc>
          <w:tcPr>
            <w:tcW w:w="5245" w:type="dxa"/>
          </w:tcPr>
          <w:p w14:paraId="0F3DEFA1" w14:textId="77777777" w:rsidR="00B21126" w:rsidRPr="00FB4A6E" w:rsidRDefault="00B21126" w:rsidP="00B21126">
            <w:pPr>
              <w:pStyle w:val="NoSpacing"/>
              <w:numPr>
                <w:ilvl w:val="0"/>
                <w:numId w:val="5"/>
              </w:numPr>
              <w:rPr>
                <w:rFonts w:ascii="Trebuchet MS" w:eastAsia="Times New Roman" w:hAnsi="Trebuchet MS" w:cstheme="minorHAnsi"/>
                <w:sz w:val="20"/>
                <w:lang w:val="fr-FR" w:eastAsia="en-GB"/>
              </w:rPr>
            </w:pPr>
            <w:r w:rsidRPr="00FB4A6E">
              <w:rPr>
                <w:rFonts w:ascii="Trebuchet MS" w:eastAsia="Times New Roman" w:hAnsi="Trebuchet MS" w:cstheme="minorHAnsi"/>
                <w:sz w:val="20"/>
                <w:lang w:val="fr-FR" w:eastAsia="en-GB"/>
              </w:rPr>
              <w:t>24x ports 10/100/1000BASE-T Ports;</w:t>
            </w:r>
          </w:p>
          <w:p w14:paraId="561EB74C" w14:textId="77777777" w:rsidR="00B21126" w:rsidRPr="00A75EA9" w:rsidRDefault="00B21126" w:rsidP="00B21126">
            <w:pPr>
              <w:pStyle w:val="NoSpacing"/>
              <w:numPr>
                <w:ilvl w:val="0"/>
                <w:numId w:val="5"/>
              </w:numPr>
              <w:rPr>
                <w:rFonts w:ascii="Trebuchet MS" w:eastAsia="Times New Roman" w:hAnsi="Trebuchet MS" w:cstheme="minorHAnsi"/>
                <w:sz w:val="20"/>
                <w:lang w:eastAsia="en-GB"/>
              </w:rPr>
            </w:pPr>
            <w:r w:rsidRPr="00A75EA9">
              <w:rPr>
                <w:rFonts w:ascii="Trebuchet MS" w:eastAsia="Times New Roman" w:hAnsi="Trebuchet MS" w:cstheme="minorHAnsi"/>
                <w:sz w:val="20"/>
                <w:lang w:eastAsia="en-GB"/>
              </w:rPr>
              <w:lastRenderedPageBreak/>
              <w:t>4x 1G/10G SFP ports</w:t>
            </w:r>
            <w:r>
              <w:rPr>
                <w:rFonts w:ascii="Trebuchet MS" w:eastAsia="Times New Roman" w:hAnsi="Trebuchet MS" w:cstheme="minorHAnsi"/>
                <w:sz w:val="20"/>
                <w:lang w:eastAsia="en-GB"/>
              </w:rPr>
              <w:t>;</w:t>
            </w:r>
          </w:p>
          <w:p w14:paraId="736AC735" w14:textId="77777777" w:rsidR="00B21126" w:rsidRPr="00A75EA9" w:rsidRDefault="009B5F6E" w:rsidP="009B5F6E">
            <w:pPr>
              <w:pStyle w:val="NoSpacing"/>
              <w:numPr>
                <w:ilvl w:val="0"/>
                <w:numId w:val="5"/>
              </w:numPr>
              <w:rPr>
                <w:rFonts w:ascii="Trebuchet MS" w:eastAsia="Times New Roman" w:hAnsi="Trebuchet MS" w:cstheme="minorHAnsi"/>
                <w:sz w:val="20"/>
                <w:lang w:eastAsia="en-GB"/>
              </w:rPr>
            </w:pPr>
            <w:r>
              <w:rPr>
                <w:rFonts w:ascii="Trebuchet MS" w:eastAsia="Times New Roman" w:hAnsi="Trebuchet MS" w:cstheme="minorHAnsi"/>
                <w:sz w:val="20"/>
                <w:lang w:eastAsia="en-GB"/>
              </w:rPr>
              <w:t>Others: To be specified by bidder</w:t>
            </w:r>
            <w:r w:rsidR="00B21126" w:rsidRPr="00A75EA9">
              <w:rPr>
                <w:rFonts w:ascii="Trebuchet MS" w:eastAsia="Times New Roman" w:hAnsi="Trebuchet MS" w:cstheme="minorHAnsi"/>
                <w:sz w:val="20"/>
                <w:lang w:eastAsia="en-GB"/>
              </w:rPr>
              <w:t>.</w:t>
            </w:r>
          </w:p>
        </w:tc>
      </w:tr>
      <w:tr w:rsidR="00B21126" w:rsidRPr="00147671" w14:paraId="61CAB80E" w14:textId="77777777" w:rsidTr="00AC362F">
        <w:tc>
          <w:tcPr>
            <w:tcW w:w="562" w:type="dxa"/>
          </w:tcPr>
          <w:p w14:paraId="77C8C2B3" w14:textId="77777777" w:rsidR="00B21126" w:rsidRPr="00147671" w:rsidRDefault="00E546C5" w:rsidP="00B21126">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lastRenderedPageBreak/>
              <w:t>5</w:t>
            </w:r>
          </w:p>
        </w:tc>
        <w:tc>
          <w:tcPr>
            <w:tcW w:w="3119" w:type="dxa"/>
          </w:tcPr>
          <w:p w14:paraId="6BE245A9" w14:textId="77777777" w:rsidR="00B21126" w:rsidRPr="00147671" w:rsidRDefault="00B21126" w:rsidP="00B21126">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PoE</w:t>
            </w:r>
          </w:p>
        </w:tc>
        <w:tc>
          <w:tcPr>
            <w:tcW w:w="5245" w:type="dxa"/>
          </w:tcPr>
          <w:p w14:paraId="62974F51" w14:textId="77777777" w:rsidR="00B21126" w:rsidRDefault="00B21126" w:rsidP="00B21126">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Must support</w:t>
            </w:r>
            <w:r w:rsidRPr="00A75EA9">
              <w:rPr>
                <w:rFonts w:ascii="Trebuchet MS" w:eastAsia="Times New Roman" w:hAnsi="Trebuchet MS" w:cstheme="minorHAnsi"/>
                <w:sz w:val="20"/>
                <w:lang w:eastAsia="en-GB"/>
              </w:rPr>
              <w:t xml:space="preserve"> PoE Standards IEEE 802.3af, 802.3at</w:t>
            </w:r>
          </w:p>
        </w:tc>
      </w:tr>
      <w:tr w:rsidR="00B21126" w:rsidRPr="00147671" w14:paraId="3F911097" w14:textId="77777777" w:rsidTr="00AC362F">
        <w:tc>
          <w:tcPr>
            <w:tcW w:w="562" w:type="dxa"/>
          </w:tcPr>
          <w:p w14:paraId="3903E4ED" w14:textId="77777777" w:rsidR="00B21126" w:rsidRDefault="00E546C5" w:rsidP="00B21126">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6</w:t>
            </w:r>
          </w:p>
        </w:tc>
        <w:tc>
          <w:tcPr>
            <w:tcW w:w="3119" w:type="dxa"/>
          </w:tcPr>
          <w:p w14:paraId="65722AE4" w14:textId="77777777" w:rsidR="00B21126" w:rsidRPr="00C165EF" w:rsidRDefault="00B21126" w:rsidP="00B21126">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Power Supply</w:t>
            </w:r>
          </w:p>
        </w:tc>
        <w:tc>
          <w:tcPr>
            <w:tcW w:w="5245" w:type="dxa"/>
          </w:tcPr>
          <w:p w14:paraId="67E46204" w14:textId="77777777" w:rsidR="00B21126" w:rsidRPr="00D54FD3" w:rsidRDefault="00E546C5" w:rsidP="00DA3F1F">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2 x </w:t>
            </w:r>
            <w:r w:rsidR="00B21126">
              <w:rPr>
                <w:rFonts w:ascii="Trebuchet MS" w:eastAsia="Times New Roman" w:hAnsi="Trebuchet MS" w:cstheme="minorHAnsi"/>
                <w:sz w:val="20"/>
                <w:lang w:eastAsia="en-GB"/>
              </w:rPr>
              <w:t xml:space="preserve">PSU </w:t>
            </w:r>
            <w:r w:rsidR="00DA3F1F">
              <w:rPr>
                <w:rFonts w:ascii="Trebuchet MS" w:eastAsia="Times New Roman" w:hAnsi="Trebuchet MS" w:cstheme="minorHAnsi"/>
                <w:sz w:val="20"/>
                <w:lang w:eastAsia="en-GB"/>
              </w:rPr>
              <w:t>f</w:t>
            </w:r>
            <w:r>
              <w:rPr>
                <w:rFonts w:ascii="Trebuchet MS" w:eastAsia="Times New Roman" w:hAnsi="Trebuchet MS" w:cstheme="minorHAnsi"/>
                <w:sz w:val="20"/>
                <w:lang w:eastAsia="en-GB"/>
              </w:rPr>
              <w:t xml:space="preserve">or redundancy. </w:t>
            </w:r>
          </w:p>
        </w:tc>
      </w:tr>
      <w:tr w:rsidR="00B21126" w:rsidRPr="00147671" w14:paraId="5C9E5A2A" w14:textId="77777777" w:rsidTr="00AC362F">
        <w:tc>
          <w:tcPr>
            <w:tcW w:w="562" w:type="dxa"/>
          </w:tcPr>
          <w:p w14:paraId="3B36423A" w14:textId="77777777" w:rsidR="00B21126" w:rsidRDefault="00E546C5" w:rsidP="00B21126">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7</w:t>
            </w:r>
          </w:p>
        </w:tc>
        <w:tc>
          <w:tcPr>
            <w:tcW w:w="3119" w:type="dxa"/>
          </w:tcPr>
          <w:p w14:paraId="2B978EF4" w14:textId="77777777" w:rsidR="00B21126" w:rsidRPr="00147671" w:rsidRDefault="00B21126" w:rsidP="00B21126">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Switching Capacity</w:t>
            </w:r>
          </w:p>
        </w:tc>
        <w:tc>
          <w:tcPr>
            <w:tcW w:w="5245" w:type="dxa"/>
          </w:tcPr>
          <w:p w14:paraId="7053DEFC" w14:textId="77777777" w:rsidR="00B21126" w:rsidRPr="00572770" w:rsidRDefault="00B21126" w:rsidP="00B21126">
            <w:pPr>
              <w:pStyle w:val="NoSpacing"/>
              <w:rPr>
                <w:rFonts w:ascii="Trebuchet MS" w:eastAsia="Times New Roman" w:hAnsi="Trebuchet MS" w:cstheme="minorHAnsi"/>
                <w:b/>
                <w:sz w:val="20"/>
                <w:lang w:eastAsia="en-GB"/>
              </w:rPr>
            </w:pPr>
            <w:r w:rsidRPr="00482DAD">
              <w:rPr>
                <w:rFonts w:ascii="Trebuchet MS" w:eastAsia="Times New Roman" w:hAnsi="Trebuchet MS" w:cstheme="minorHAnsi"/>
                <w:sz w:val="20"/>
                <w:lang w:eastAsia="en-GB"/>
              </w:rPr>
              <w:t>128Gbps</w:t>
            </w:r>
          </w:p>
        </w:tc>
      </w:tr>
      <w:tr w:rsidR="00B21126" w:rsidRPr="00147671" w14:paraId="32D237E7" w14:textId="77777777" w:rsidTr="00AC362F">
        <w:tc>
          <w:tcPr>
            <w:tcW w:w="562" w:type="dxa"/>
          </w:tcPr>
          <w:p w14:paraId="41F5D766" w14:textId="77777777" w:rsidR="00B21126" w:rsidRDefault="00E546C5" w:rsidP="00B21126">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8</w:t>
            </w:r>
          </w:p>
        </w:tc>
        <w:tc>
          <w:tcPr>
            <w:tcW w:w="3119" w:type="dxa"/>
          </w:tcPr>
          <w:p w14:paraId="0F552B3D" w14:textId="77777777" w:rsidR="00B21126" w:rsidRPr="00147671" w:rsidRDefault="00B21126" w:rsidP="00B21126">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Accessories </w:t>
            </w:r>
          </w:p>
        </w:tc>
        <w:tc>
          <w:tcPr>
            <w:tcW w:w="5245" w:type="dxa"/>
          </w:tcPr>
          <w:p w14:paraId="51688C11" w14:textId="77777777" w:rsidR="00B21126" w:rsidRPr="00572770" w:rsidRDefault="00E546C5" w:rsidP="00E546C5">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Power Cords, R</w:t>
            </w:r>
            <w:r w:rsidR="00B21126" w:rsidRPr="00F51628">
              <w:rPr>
                <w:rFonts w:ascii="Trebuchet MS" w:eastAsia="Times New Roman" w:hAnsi="Trebuchet MS" w:cstheme="minorHAnsi"/>
                <w:sz w:val="20"/>
                <w:lang w:eastAsia="en-GB"/>
              </w:rPr>
              <w:t>ack mount</w:t>
            </w:r>
            <w:r>
              <w:rPr>
                <w:rFonts w:ascii="Trebuchet MS" w:eastAsia="Times New Roman" w:hAnsi="Trebuchet MS" w:cstheme="minorHAnsi"/>
                <w:sz w:val="20"/>
                <w:lang w:eastAsia="en-GB"/>
              </w:rPr>
              <w:t xml:space="preserve"> kit.</w:t>
            </w:r>
          </w:p>
        </w:tc>
      </w:tr>
      <w:tr w:rsidR="00E546C5" w:rsidRPr="00147671" w14:paraId="5A3A3D26" w14:textId="77777777" w:rsidTr="00AC362F">
        <w:tc>
          <w:tcPr>
            <w:tcW w:w="562" w:type="dxa"/>
          </w:tcPr>
          <w:p w14:paraId="45B75695" w14:textId="77777777" w:rsidR="00E546C5" w:rsidRDefault="00E546C5" w:rsidP="00E546C5">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9</w:t>
            </w:r>
          </w:p>
        </w:tc>
        <w:tc>
          <w:tcPr>
            <w:tcW w:w="3119" w:type="dxa"/>
          </w:tcPr>
          <w:p w14:paraId="25817EC7" w14:textId="77777777" w:rsidR="00E546C5" w:rsidRPr="00147671" w:rsidRDefault="00E546C5" w:rsidP="00E546C5">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Warranty</w:t>
            </w:r>
          </w:p>
        </w:tc>
        <w:tc>
          <w:tcPr>
            <w:tcW w:w="5245" w:type="dxa"/>
          </w:tcPr>
          <w:p w14:paraId="73E95A4D" w14:textId="77777777" w:rsidR="00E546C5" w:rsidRDefault="00E546C5" w:rsidP="00E546C5">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3 Years</w:t>
            </w:r>
          </w:p>
        </w:tc>
      </w:tr>
      <w:tr w:rsidR="00E546C5" w:rsidRPr="00147671" w14:paraId="62607A3B" w14:textId="77777777" w:rsidTr="00AC362F">
        <w:tc>
          <w:tcPr>
            <w:tcW w:w="562" w:type="dxa"/>
          </w:tcPr>
          <w:p w14:paraId="0748BA58" w14:textId="77777777" w:rsidR="00E546C5" w:rsidRDefault="00E546C5" w:rsidP="00E546C5">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10</w:t>
            </w:r>
          </w:p>
        </w:tc>
        <w:tc>
          <w:tcPr>
            <w:tcW w:w="3119" w:type="dxa"/>
          </w:tcPr>
          <w:p w14:paraId="0C2165CA" w14:textId="77777777" w:rsidR="00E546C5" w:rsidRPr="00147671" w:rsidRDefault="00E546C5" w:rsidP="00E546C5">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Others</w:t>
            </w:r>
          </w:p>
        </w:tc>
        <w:tc>
          <w:tcPr>
            <w:tcW w:w="5245" w:type="dxa"/>
          </w:tcPr>
          <w:p w14:paraId="784AA31D" w14:textId="77777777" w:rsidR="00E546C5" w:rsidRPr="00572770" w:rsidRDefault="00E546C5" w:rsidP="00E546C5">
            <w:pPr>
              <w:pStyle w:val="NoSpacing"/>
              <w:jc w:val="both"/>
              <w:rPr>
                <w:rFonts w:ascii="Trebuchet MS" w:eastAsia="Times New Roman" w:hAnsi="Trebuchet MS" w:cstheme="minorHAnsi"/>
                <w:sz w:val="20"/>
                <w:lang w:eastAsia="en-GB"/>
              </w:rPr>
            </w:pPr>
            <w:r w:rsidRPr="00572770">
              <w:rPr>
                <w:rFonts w:ascii="Trebuchet MS" w:eastAsia="Times New Roman" w:hAnsi="Trebuchet MS" w:cstheme="minorHAnsi"/>
                <w:sz w:val="20"/>
                <w:lang w:eastAsia="en-GB"/>
              </w:rPr>
              <w:t>A technical brochure for the proposed equipment model and type must be provided. The brochure should clearly demonstrate compliance with all the specified requirements outlined above</w:t>
            </w:r>
            <w:r>
              <w:rPr>
                <w:rFonts w:ascii="Trebuchet MS" w:eastAsia="Times New Roman" w:hAnsi="Trebuchet MS" w:cstheme="minorHAnsi"/>
                <w:sz w:val="20"/>
                <w:lang w:eastAsia="en-GB"/>
              </w:rPr>
              <w:t>.</w:t>
            </w:r>
          </w:p>
        </w:tc>
      </w:tr>
    </w:tbl>
    <w:p w14:paraId="2A3E1C73" w14:textId="77777777" w:rsidR="00E546C5" w:rsidRDefault="00E546C5" w:rsidP="00E546C5">
      <w:pPr>
        <w:pStyle w:val="Heading1"/>
        <w:rPr>
          <w:rFonts w:ascii="Trebuchet MS" w:eastAsiaTheme="minorHAnsi" w:hAnsi="Trebuchet MS" w:cstheme="minorHAnsi"/>
          <w:b/>
          <w:color w:val="auto"/>
          <w:sz w:val="28"/>
          <w:szCs w:val="22"/>
        </w:rPr>
      </w:pPr>
    </w:p>
    <w:p w14:paraId="2BD63AA6" w14:textId="77777777" w:rsidR="00B606CC" w:rsidRDefault="00B606CC" w:rsidP="00A3558A">
      <w:pPr>
        <w:pStyle w:val="Heading1"/>
        <w:numPr>
          <w:ilvl w:val="2"/>
          <w:numId w:val="2"/>
        </w:numPr>
        <w:rPr>
          <w:rFonts w:ascii="Trebuchet MS" w:eastAsiaTheme="minorHAnsi" w:hAnsi="Trebuchet MS" w:cstheme="minorHAnsi"/>
          <w:b/>
          <w:color w:val="auto"/>
          <w:sz w:val="28"/>
          <w:szCs w:val="22"/>
        </w:rPr>
      </w:pPr>
      <w:bookmarkStart w:id="12" w:name="_Toc192084115"/>
      <w:r w:rsidRPr="005424B6">
        <w:rPr>
          <w:rFonts w:ascii="Trebuchet MS" w:eastAsiaTheme="minorHAnsi" w:hAnsi="Trebuchet MS" w:cstheme="minorHAnsi"/>
          <w:b/>
          <w:color w:val="auto"/>
          <w:sz w:val="28"/>
          <w:szCs w:val="22"/>
        </w:rPr>
        <w:t>Firewall</w:t>
      </w:r>
      <w:bookmarkEnd w:id="12"/>
    </w:p>
    <w:p w14:paraId="5494C819" w14:textId="77777777" w:rsidR="00F0048F" w:rsidRDefault="00F0048F" w:rsidP="00F0048F">
      <w:p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T</w:t>
      </w:r>
      <w:r w:rsidRPr="002419FD">
        <w:rPr>
          <w:rFonts w:ascii="Trebuchet MS" w:eastAsia="Times New Roman" w:hAnsi="Trebuchet MS" w:cstheme="minorHAnsi"/>
          <w:sz w:val="24"/>
          <w:szCs w:val="24"/>
          <w:lang w:eastAsia="en-GB"/>
        </w:rPr>
        <w:t xml:space="preserve">he minimum technical specifications of the </w:t>
      </w:r>
      <w:r>
        <w:rPr>
          <w:rFonts w:ascii="Trebuchet MS" w:eastAsia="Times New Roman" w:hAnsi="Trebuchet MS" w:cstheme="minorHAnsi"/>
          <w:sz w:val="24"/>
          <w:szCs w:val="24"/>
          <w:lang w:eastAsia="en-GB"/>
        </w:rPr>
        <w:t>Firewall appliance</w:t>
      </w:r>
      <w:r w:rsidRPr="002419FD">
        <w:rPr>
          <w:rFonts w:ascii="Trebuchet MS" w:eastAsia="Times New Roman" w:hAnsi="Trebuchet MS" w:cstheme="minorHAnsi"/>
          <w:sz w:val="24"/>
          <w:szCs w:val="24"/>
          <w:lang w:eastAsia="en-GB"/>
        </w:rPr>
        <w:t xml:space="preserve"> are as follows: -</w:t>
      </w:r>
    </w:p>
    <w:tbl>
      <w:tblPr>
        <w:tblStyle w:val="TableGrid"/>
        <w:tblW w:w="0" w:type="auto"/>
        <w:tblLook w:val="04A0" w:firstRow="1" w:lastRow="0" w:firstColumn="1" w:lastColumn="0" w:noHBand="0" w:noVBand="1"/>
      </w:tblPr>
      <w:tblGrid>
        <w:gridCol w:w="562"/>
        <w:gridCol w:w="3119"/>
        <w:gridCol w:w="5245"/>
      </w:tblGrid>
      <w:tr w:rsidR="00DA57A5" w:rsidRPr="00147671" w14:paraId="35274DDA" w14:textId="77777777" w:rsidTr="004E57EB">
        <w:trPr>
          <w:trHeight w:val="367"/>
        </w:trPr>
        <w:tc>
          <w:tcPr>
            <w:tcW w:w="562" w:type="dxa"/>
            <w:shd w:val="clear" w:color="auto" w:fill="262626" w:themeFill="text1" w:themeFillTint="D9"/>
            <w:vAlign w:val="center"/>
          </w:tcPr>
          <w:p w14:paraId="6ACD4018" w14:textId="77777777" w:rsidR="00DA57A5" w:rsidRPr="006E614D" w:rsidRDefault="00DA57A5" w:rsidP="004E57EB">
            <w:pPr>
              <w:spacing w:before="100" w:beforeAutospacing="1" w:after="100" w:afterAutospacing="1"/>
              <w:jc w:val="center"/>
              <w:rPr>
                <w:rFonts w:ascii="Trebuchet MS" w:eastAsia="Times New Roman" w:hAnsi="Trebuchet MS" w:cstheme="minorHAnsi"/>
                <w:lang w:eastAsia="en-GB"/>
              </w:rPr>
            </w:pPr>
            <w:r w:rsidRPr="006E614D">
              <w:rPr>
                <w:rFonts w:ascii="Trebuchet MS" w:eastAsia="Times New Roman" w:hAnsi="Trebuchet MS" w:cstheme="minorHAnsi"/>
                <w:lang w:eastAsia="en-GB"/>
              </w:rPr>
              <w:t>No.</w:t>
            </w:r>
          </w:p>
        </w:tc>
        <w:tc>
          <w:tcPr>
            <w:tcW w:w="3119" w:type="dxa"/>
            <w:shd w:val="clear" w:color="auto" w:fill="262626" w:themeFill="text1" w:themeFillTint="D9"/>
            <w:vAlign w:val="center"/>
          </w:tcPr>
          <w:p w14:paraId="5F20D0D4" w14:textId="77777777" w:rsidR="00DA57A5" w:rsidRPr="006E614D" w:rsidRDefault="00E87262" w:rsidP="004E57EB">
            <w:pPr>
              <w:spacing w:before="100" w:beforeAutospacing="1" w:after="100" w:afterAutospacing="1"/>
              <w:jc w:val="center"/>
              <w:rPr>
                <w:rFonts w:ascii="Trebuchet MS" w:eastAsia="Times New Roman" w:hAnsi="Trebuchet MS" w:cstheme="minorHAnsi"/>
                <w:lang w:eastAsia="en-GB"/>
              </w:rPr>
            </w:pPr>
            <w:r>
              <w:rPr>
                <w:rFonts w:ascii="Trebuchet MS" w:eastAsia="Times New Roman" w:hAnsi="Trebuchet MS" w:cstheme="minorHAnsi"/>
                <w:lang w:eastAsia="en-GB"/>
              </w:rPr>
              <w:t>Description</w:t>
            </w:r>
          </w:p>
        </w:tc>
        <w:tc>
          <w:tcPr>
            <w:tcW w:w="5245" w:type="dxa"/>
            <w:shd w:val="clear" w:color="auto" w:fill="262626" w:themeFill="text1" w:themeFillTint="D9"/>
            <w:vAlign w:val="center"/>
          </w:tcPr>
          <w:p w14:paraId="08F83574" w14:textId="77777777" w:rsidR="00DA57A5" w:rsidRPr="006E614D" w:rsidRDefault="00DA57A5" w:rsidP="004E57EB">
            <w:pPr>
              <w:spacing w:before="100" w:beforeAutospacing="1" w:after="100" w:afterAutospacing="1"/>
              <w:jc w:val="center"/>
              <w:rPr>
                <w:rFonts w:ascii="Trebuchet MS" w:eastAsia="Times New Roman" w:hAnsi="Trebuchet MS" w:cstheme="minorHAnsi"/>
                <w:lang w:eastAsia="en-GB"/>
              </w:rPr>
            </w:pPr>
            <w:r w:rsidRPr="006E614D">
              <w:rPr>
                <w:rFonts w:ascii="Trebuchet MS" w:eastAsia="Times New Roman" w:hAnsi="Trebuchet MS" w:cstheme="minorHAnsi"/>
                <w:lang w:eastAsia="en-GB"/>
              </w:rPr>
              <w:t>Specifications required</w:t>
            </w:r>
          </w:p>
        </w:tc>
      </w:tr>
      <w:tr w:rsidR="00DA57A5" w:rsidRPr="00147671" w14:paraId="44892998" w14:textId="77777777" w:rsidTr="004E57EB">
        <w:tc>
          <w:tcPr>
            <w:tcW w:w="562" w:type="dxa"/>
          </w:tcPr>
          <w:p w14:paraId="3FE26C34" w14:textId="77777777" w:rsidR="00DA57A5" w:rsidRPr="00147671" w:rsidRDefault="00DA57A5" w:rsidP="004E57EB">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p>
        </w:tc>
        <w:tc>
          <w:tcPr>
            <w:tcW w:w="3119" w:type="dxa"/>
          </w:tcPr>
          <w:p w14:paraId="6C5DCFB8" w14:textId="77777777" w:rsidR="00DA57A5" w:rsidRPr="00147671" w:rsidRDefault="00DA57A5" w:rsidP="004E57EB">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Form Factor</w:t>
            </w:r>
          </w:p>
        </w:tc>
        <w:tc>
          <w:tcPr>
            <w:tcW w:w="5245" w:type="dxa"/>
          </w:tcPr>
          <w:p w14:paraId="65F6B4F6" w14:textId="77777777" w:rsidR="00DA57A5" w:rsidRDefault="00DA57A5" w:rsidP="004E57EB">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1U, 19” Rack Mountable </w:t>
            </w:r>
          </w:p>
        </w:tc>
      </w:tr>
      <w:tr w:rsidR="00DA57A5" w:rsidRPr="00147671" w14:paraId="2FF75ED1" w14:textId="77777777" w:rsidTr="004E57EB">
        <w:tc>
          <w:tcPr>
            <w:tcW w:w="562" w:type="dxa"/>
          </w:tcPr>
          <w:p w14:paraId="5D0D7918" w14:textId="77777777" w:rsidR="00DA57A5" w:rsidRDefault="00DA57A5" w:rsidP="004E57EB">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2</w:t>
            </w:r>
          </w:p>
        </w:tc>
        <w:tc>
          <w:tcPr>
            <w:tcW w:w="3119" w:type="dxa"/>
          </w:tcPr>
          <w:p w14:paraId="68EB757E" w14:textId="77777777" w:rsidR="00DA57A5" w:rsidRDefault="00DA57A5" w:rsidP="004E57EB">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Throughput</w:t>
            </w:r>
          </w:p>
        </w:tc>
        <w:tc>
          <w:tcPr>
            <w:tcW w:w="5245" w:type="dxa"/>
          </w:tcPr>
          <w:p w14:paraId="2C075291" w14:textId="77777777" w:rsidR="00DA57A5" w:rsidRDefault="00DA57A5" w:rsidP="004E57EB">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7.4 Gbps</w:t>
            </w:r>
          </w:p>
        </w:tc>
      </w:tr>
      <w:tr w:rsidR="00DA57A5" w:rsidRPr="00147671" w14:paraId="5D52F1F0" w14:textId="77777777" w:rsidTr="004E57EB">
        <w:tc>
          <w:tcPr>
            <w:tcW w:w="562" w:type="dxa"/>
          </w:tcPr>
          <w:p w14:paraId="3FFD3F1C" w14:textId="77777777" w:rsidR="00DA57A5" w:rsidRDefault="00DA57A5" w:rsidP="004E57EB">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3</w:t>
            </w:r>
          </w:p>
        </w:tc>
        <w:tc>
          <w:tcPr>
            <w:tcW w:w="3119" w:type="dxa"/>
          </w:tcPr>
          <w:p w14:paraId="716ADE13" w14:textId="77777777" w:rsidR="00DA57A5" w:rsidRPr="00147671" w:rsidRDefault="00DA57A5" w:rsidP="004E57EB">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IPS</w:t>
            </w:r>
          </w:p>
        </w:tc>
        <w:tc>
          <w:tcPr>
            <w:tcW w:w="5245" w:type="dxa"/>
          </w:tcPr>
          <w:p w14:paraId="2BD674FE" w14:textId="77777777" w:rsidR="00DA57A5" w:rsidRPr="00A75EA9" w:rsidRDefault="00DA57A5" w:rsidP="00DA57A5">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500 Mbps</w:t>
            </w:r>
          </w:p>
        </w:tc>
      </w:tr>
      <w:tr w:rsidR="00DA57A5" w:rsidRPr="00147671" w14:paraId="09B42CA3" w14:textId="77777777" w:rsidTr="004E57EB">
        <w:tc>
          <w:tcPr>
            <w:tcW w:w="562" w:type="dxa"/>
          </w:tcPr>
          <w:p w14:paraId="521870D5" w14:textId="77777777" w:rsidR="00DA57A5" w:rsidRPr="00147671" w:rsidRDefault="00DA57A5" w:rsidP="004E57EB">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4</w:t>
            </w:r>
          </w:p>
        </w:tc>
        <w:tc>
          <w:tcPr>
            <w:tcW w:w="3119" w:type="dxa"/>
          </w:tcPr>
          <w:p w14:paraId="0EAD83C2" w14:textId="77777777" w:rsidR="00DA57A5" w:rsidRPr="00147671" w:rsidRDefault="00DA57A5" w:rsidP="004E57EB">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NGFW</w:t>
            </w:r>
          </w:p>
        </w:tc>
        <w:tc>
          <w:tcPr>
            <w:tcW w:w="5245" w:type="dxa"/>
          </w:tcPr>
          <w:p w14:paraId="31A45DED" w14:textId="77777777" w:rsidR="00DA57A5" w:rsidRDefault="00DA57A5" w:rsidP="004E57EB">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360 Mbps</w:t>
            </w:r>
          </w:p>
        </w:tc>
      </w:tr>
      <w:tr w:rsidR="00DA57A5" w:rsidRPr="00147671" w14:paraId="55D298AE" w14:textId="77777777" w:rsidTr="004E57EB">
        <w:tc>
          <w:tcPr>
            <w:tcW w:w="562" w:type="dxa"/>
          </w:tcPr>
          <w:p w14:paraId="60210D07" w14:textId="77777777" w:rsidR="00DA57A5" w:rsidRDefault="00DA57A5" w:rsidP="004E57EB">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5</w:t>
            </w:r>
          </w:p>
        </w:tc>
        <w:tc>
          <w:tcPr>
            <w:tcW w:w="3119" w:type="dxa"/>
          </w:tcPr>
          <w:p w14:paraId="6EFDBF00" w14:textId="77777777" w:rsidR="00DA57A5" w:rsidRPr="00C165EF" w:rsidRDefault="00DA57A5" w:rsidP="004E57EB">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Threat Protection</w:t>
            </w:r>
          </w:p>
        </w:tc>
        <w:tc>
          <w:tcPr>
            <w:tcW w:w="5245" w:type="dxa"/>
          </w:tcPr>
          <w:p w14:paraId="17954DB3" w14:textId="77777777" w:rsidR="00DA57A5" w:rsidRPr="00D54FD3" w:rsidRDefault="00DA57A5" w:rsidP="004E57EB">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250 Mbps</w:t>
            </w:r>
          </w:p>
        </w:tc>
      </w:tr>
      <w:tr w:rsidR="00DA57A5" w:rsidRPr="00147671" w14:paraId="5E35F9FF" w14:textId="77777777" w:rsidTr="004E57EB">
        <w:tc>
          <w:tcPr>
            <w:tcW w:w="562" w:type="dxa"/>
          </w:tcPr>
          <w:p w14:paraId="0B381E16" w14:textId="77777777" w:rsidR="00DA57A5" w:rsidRDefault="00DA57A5" w:rsidP="004E57EB">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6</w:t>
            </w:r>
          </w:p>
        </w:tc>
        <w:tc>
          <w:tcPr>
            <w:tcW w:w="3119" w:type="dxa"/>
          </w:tcPr>
          <w:p w14:paraId="02E6E16D" w14:textId="77777777" w:rsidR="00DA57A5" w:rsidRPr="00147671" w:rsidRDefault="00DA57A5" w:rsidP="004E57EB">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Switching Capacity</w:t>
            </w:r>
          </w:p>
        </w:tc>
        <w:tc>
          <w:tcPr>
            <w:tcW w:w="5245" w:type="dxa"/>
          </w:tcPr>
          <w:p w14:paraId="6E62C53F" w14:textId="77777777" w:rsidR="00DA57A5" w:rsidRPr="00572770" w:rsidRDefault="00DA57A5" w:rsidP="004E57EB">
            <w:pPr>
              <w:pStyle w:val="NoSpacing"/>
              <w:rPr>
                <w:rFonts w:ascii="Trebuchet MS" w:eastAsia="Times New Roman" w:hAnsi="Trebuchet MS" w:cstheme="minorHAnsi"/>
                <w:b/>
                <w:sz w:val="20"/>
                <w:lang w:eastAsia="en-GB"/>
              </w:rPr>
            </w:pPr>
            <w:r w:rsidRPr="00482DAD">
              <w:rPr>
                <w:rFonts w:ascii="Trebuchet MS" w:eastAsia="Times New Roman" w:hAnsi="Trebuchet MS" w:cstheme="minorHAnsi"/>
                <w:sz w:val="20"/>
                <w:lang w:eastAsia="en-GB"/>
              </w:rPr>
              <w:t>128Gbps</w:t>
            </w:r>
          </w:p>
        </w:tc>
      </w:tr>
      <w:tr w:rsidR="00461C29" w:rsidRPr="00147671" w14:paraId="644C96DF" w14:textId="77777777" w:rsidTr="004E57EB">
        <w:tc>
          <w:tcPr>
            <w:tcW w:w="562" w:type="dxa"/>
          </w:tcPr>
          <w:p w14:paraId="57C4A2FF" w14:textId="77777777" w:rsidR="00461C29" w:rsidRDefault="00461C29" w:rsidP="004E57EB">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7</w:t>
            </w:r>
          </w:p>
        </w:tc>
        <w:tc>
          <w:tcPr>
            <w:tcW w:w="3119" w:type="dxa"/>
          </w:tcPr>
          <w:p w14:paraId="2DADF80A" w14:textId="77777777" w:rsidR="00461C29" w:rsidRDefault="00461C29" w:rsidP="004E57EB">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Updates</w:t>
            </w:r>
          </w:p>
        </w:tc>
        <w:tc>
          <w:tcPr>
            <w:tcW w:w="5245" w:type="dxa"/>
          </w:tcPr>
          <w:p w14:paraId="06116497" w14:textId="77777777" w:rsidR="00461C29" w:rsidRPr="00482DAD" w:rsidRDefault="00461C29" w:rsidP="004E57EB">
            <w:pPr>
              <w:pStyle w:val="NoSpacing"/>
              <w:rPr>
                <w:rFonts w:ascii="Trebuchet MS" w:eastAsia="Times New Roman" w:hAnsi="Trebuchet MS" w:cstheme="minorHAnsi"/>
                <w:sz w:val="20"/>
                <w:lang w:eastAsia="en-GB"/>
              </w:rPr>
            </w:pPr>
            <w:r w:rsidRPr="00461C29">
              <w:rPr>
                <w:rFonts w:ascii="Trebuchet MS" w:eastAsia="Times New Roman" w:hAnsi="Trebuchet MS" w:cstheme="minorHAnsi"/>
                <w:sz w:val="20"/>
                <w:lang w:eastAsia="en-GB"/>
              </w:rPr>
              <w:t>Threat feeds and IPS should be configured for automatic updates to the firewalls on at least 4 hrs interval basis.</w:t>
            </w:r>
          </w:p>
        </w:tc>
      </w:tr>
      <w:tr w:rsidR="00DA57A5" w:rsidRPr="00147671" w14:paraId="5239D9A3" w14:textId="77777777" w:rsidTr="004E57EB">
        <w:tc>
          <w:tcPr>
            <w:tcW w:w="562" w:type="dxa"/>
          </w:tcPr>
          <w:p w14:paraId="6944D4AE" w14:textId="77777777" w:rsidR="00DA57A5" w:rsidRDefault="007F22E2" w:rsidP="004E57EB">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8</w:t>
            </w:r>
          </w:p>
        </w:tc>
        <w:tc>
          <w:tcPr>
            <w:tcW w:w="3119" w:type="dxa"/>
          </w:tcPr>
          <w:p w14:paraId="10A01817" w14:textId="77777777" w:rsidR="00DA57A5" w:rsidRDefault="00DA57A5" w:rsidP="004E57EB">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Ports</w:t>
            </w:r>
          </w:p>
        </w:tc>
        <w:tc>
          <w:tcPr>
            <w:tcW w:w="5245" w:type="dxa"/>
          </w:tcPr>
          <w:p w14:paraId="68C8EE03" w14:textId="77777777" w:rsidR="00DA57A5" w:rsidRDefault="00DA57A5" w:rsidP="00DA57A5">
            <w:pPr>
              <w:pStyle w:val="NoSpacing"/>
              <w:numPr>
                <w:ilvl w:val="0"/>
                <w:numId w:val="5"/>
              </w:numPr>
              <w:rPr>
                <w:rFonts w:ascii="Trebuchet MS" w:eastAsia="Times New Roman" w:hAnsi="Trebuchet MS" w:cstheme="minorHAnsi"/>
                <w:sz w:val="20"/>
                <w:lang w:eastAsia="en-GB"/>
              </w:rPr>
            </w:pPr>
            <w:r>
              <w:rPr>
                <w:rFonts w:ascii="Trebuchet MS" w:eastAsia="Times New Roman" w:hAnsi="Trebuchet MS" w:cstheme="minorHAnsi"/>
                <w:sz w:val="20"/>
                <w:lang w:eastAsia="en-GB"/>
              </w:rPr>
              <w:t>USB Port;</w:t>
            </w:r>
          </w:p>
          <w:p w14:paraId="7F5FEA1D" w14:textId="77777777" w:rsidR="00DA57A5" w:rsidRDefault="00DA57A5" w:rsidP="00DA57A5">
            <w:pPr>
              <w:pStyle w:val="NoSpacing"/>
              <w:numPr>
                <w:ilvl w:val="0"/>
                <w:numId w:val="5"/>
              </w:numPr>
              <w:rPr>
                <w:rFonts w:ascii="Trebuchet MS" w:eastAsia="Times New Roman" w:hAnsi="Trebuchet MS" w:cstheme="minorHAnsi"/>
                <w:sz w:val="20"/>
                <w:lang w:eastAsia="en-GB"/>
              </w:rPr>
            </w:pPr>
            <w:r w:rsidRPr="00DA57A5">
              <w:rPr>
                <w:rFonts w:ascii="Trebuchet MS" w:eastAsia="Times New Roman" w:hAnsi="Trebuchet MS" w:cstheme="minorHAnsi"/>
                <w:sz w:val="20"/>
                <w:lang w:eastAsia="en-GB"/>
              </w:rPr>
              <w:t>Console Port</w:t>
            </w:r>
            <w:r>
              <w:rPr>
                <w:rFonts w:ascii="Trebuchet MS" w:eastAsia="Times New Roman" w:hAnsi="Trebuchet MS" w:cstheme="minorHAnsi"/>
                <w:sz w:val="20"/>
                <w:lang w:eastAsia="en-GB"/>
              </w:rPr>
              <w:t>;</w:t>
            </w:r>
          </w:p>
          <w:p w14:paraId="1DA5527F" w14:textId="77777777" w:rsidR="00DA57A5" w:rsidRPr="00FB4A6E" w:rsidRDefault="00DA57A5" w:rsidP="00DA57A5">
            <w:pPr>
              <w:pStyle w:val="NoSpacing"/>
              <w:numPr>
                <w:ilvl w:val="0"/>
                <w:numId w:val="5"/>
              </w:numPr>
              <w:rPr>
                <w:rFonts w:ascii="Trebuchet MS" w:eastAsia="Times New Roman" w:hAnsi="Trebuchet MS" w:cstheme="minorHAnsi"/>
                <w:sz w:val="20"/>
                <w:lang w:val="fr-FR" w:eastAsia="en-GB"/>
              </w:rPr>
            </w:pPr>
            <w:r w:rsidRPr="00FB4A6E">
              <w:rPr>
                <w:rFonts w:ascii="Trebuchet MS" w:eastAsia="Times New Roman" w:hAnsi="Trebuchet MS" w:cstheme="minorHAnsi"/>
                <w:sz w:val="20"/>
                <w:lang w:val="fr-FR" w:eastAsia="en-GB"/>
              </w:rPr>
              <w:t>2x GE RJ45 MGMT/DMZ Ports;</w:t>
            </w:r>
          </w:p>
          <w:p w14:paraId="6A5AA4A1" w14:textId="77777777" w:rsidR="00DA57A5" w:rsidRDefault="00DA57A5" w:rsidP="00DA57A5">
            <w:pPr>
              <w:pStyle w:val="NoSpacing"/>
              <w:numPr>
                <w:ilvl w:val="0"/>
                <w:numId w:val="5"/>
              </w:numPr>
              <w:rPr>
                <w:rFonts w:ascii="Trebuchet MS" w:eastAsia="Times New Roman" w:hAnsi="Trebuchet MS" w:cstheme="minorHAnsi"/>
                <w:sz w:val="20"/>
                <w:lang w:eastAsia="en-GB"/>
              </w:rPr>
            </w:pPr>
            <w:r w:rsidRPr="00DA57A5">
              <w:rPr>
                <w:rFonts w:ascii="Trebuchet MS" w:eastAsia="Times New Roman" w:hAnsi="Trebuchet MS" w:cstheme="minorHAnsi"/>
                <w:sz w:val="20"/>
                <w:lang w:eastAsia="en-GB"/>
              </w:rPr>
              <w:t>2x GE RJ45 WAN Ports</w:t>
            </w:r>
            <w:r>
              <w:rPr>
                <w:rFonts w:ascii="Trebuchet MS" w:eastAsia="Times New Roman" w:hAnsi="Trebuchet MS" w:cstheme="minorHAnsi"/>
                <w:sz w:val="20"/>
                <w:lang w:eastAsia="en-GB"/>
              </w:rPr>
              <w:t>;</w:t>
            </w:r>
          </w:p>
          <w:p w14:paraId="326AB42B" w14:textId="77777777" w:rsidR="00DA57A5" w:rsidRPr="00FB4A6E" w:rsidRDefault="00DA57A5" w:rsidP="00DA57A5">
            <w:pPr>
              <w:pStyle w:val="NoSpacing"/>
              <w:numPr>
                <w:ilvl w:val="0"/>
                <w:numId w:val="5"/>
              </w:numPr>
              <w:rPr>
                <w:rFonts w:ascii="Trebuchet MS" w:eastAsia="Times New Roman" w:hAnsi="Trebuchet MS" w:cstheme="minorHAnsi"/>
                <w:sz w:val="20"/>
                <w:lang w:val="fr-FR" w:eastAsia="en-GB"/>
              </w:rPr>
            </w:pPr>
            <w:r w:rsidRPr="00FB4A6E">
              <w:rPr>
                <w:rFonts w:ascii="Trebuchet MS" w:eastAsia="Times New Roman" w:hAnsi="Trebuchet MS" w:cstheme="minorHAnsi"/>
                <w:sz w:val="20"/>
                <w:lang w:val="fr-FR" w:eastAsia="en-GB"/>
              </w:rPr>
              <w:t>2x GE RJ45 HA Ports;</w:t>
            </w:r>
          </w:p>
          <w:p w14:paraId="428E9CE1" w14:textId="77777777" w:rsidR="00DA57A5" w:rsidRDefault="00DA57A5" w:rsidP="00DA57A5">
            <w:pPr>
              <w:pStyle w:val="NoSpacing"/>
              <w:numPr>
                <w:ilvl w:val="0"/>
                <w:numId w:val="5"/>
              </w:numPr>
              <w:rPr>
                <w:rFonts w:ascii="Trebuchet MS" w:eastAsia="Times New Roman" w:hAnsi="Trebuchet MS" w:cstheme="minorHAnsi"/>
                <w:sz w:val="20"/>
                <w:lang w:eastAsia="en-GB"/>
              </w:rPr>
            </w:pPr>
            <w:r w:rsidRPr="00DA57A5">
              <w:rPr>
                <w:rFonts w:ascii="Trebuchet MS" w:eastAsia="Times New Roman" w:hAnsi="Trebuchet MS" w:cstheme="minorHAnsi"/>
                <w:sz w:val="20"/>
                <w:lang w:eastAsia="en-GB"/>
              </w:rPr>
              <w:t>14x GE RJ45 Ports</w:t>
            </w:r>
            <w:r>
              <w:rPr>
                <w:rFonts w:ascii="Trebuchet MS" w:eastAsia="Times New Roman" w:hAnsi="Trebuchet MS" w:cstheme="minorHAnsi"/>
                <w:sz w:val="20"/>
                <w:lang w:eastAsia="en-GB"/>
              </w:rPr>
              <w:t>;</w:t>
            </w:r>
          </w:p>
          <w:p w14:paraId="7425339C" w14:textId="77777777" w:rsidR="00DA57A5" w:rsidRDefault="00DA57A5" w:rsidP="00DA57A5">
            <w:pPr>
              <w:pStyle w:val="NoSpacing"/>
              <w:numPr>
                <w:ilvl w:val="0"/>
                <w:numId w:val="5"/>
              </w:numPr>
              <w:rPr>
                <w:rFonts w:ascii="Trebuchet MS" w:eastAsia="Times New Roman" w:hAnsi="Trebuchet MS" w:cstheme="minorHAnsi"/>
                <w:sz w:val="20"/>
                <w:lang w:eastAsia="en-GB"/>
              </w:rPr>
            </w:pPr>
            <w:r w:rsidRPr="00DA57A5">
              <w:rPr>
                <w:rFonts w:ascii="Trebuchet MS" w:eastAsia="Times New Roman" w:hAnsi="Trebuchet MS" w:cstheme="minorHAnsi"/>
                <w:sz w:val="20"/>
                <w:lang w:eastAsia="en-GB"/>
              </w:rPr>
              <w:t>2x GE RJ45/SFP Shared Media Pairs</w:t>
            </w:r>
          </w:p>
        </w:tc>
      </w:tr>
      <w:tr w:rsidR="00DA57A5" w:rsidRPr="00147671" w14:paraId="11D234AB" w14:textId="77777777" w:rsidTr="004E57EB">
        <w:tc>
          <w:tcPr>
            <w:tcW w:w="562" w:type="dxa"/>
          </w:tcPr>
          <w:p w14:paraId="105F26B2" w14:textId="77777777" w:rsidR="00DA57A5" w:rsidRDefault="007F22E2" w:rsidP="00DA57A5">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9</w:t>
            </w:r>
          </w:p>
        </w:tc>
        <w:tc>
          <w:tcPr>
            <w:tcW w:w="3119" w:type="dxa"/>
          </w:tcPr>
          <w:p w14:paraId="2D5C4465" w14:textId="77777777" w:rsidR="00DA57A5" w:rsidRPr="00C165EF" w:rsidRDefault="00DA57A5" w:rsidP="00DA57A5">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Power Supply</w:t>
            </w:r>
          </w:p>
        </w:tc>
        <w:tc>
          <w:tcPr>
            <w:tcW w:w="5245" w:type="dxa"/>
          </w:tcPr>
          <w:p w14:paraId="47B8A657" w14:textId="77777777" w:rsidR="00DA57A5" w:rsidRPr="00D54FD3" w:rsidRDefault="00DA3F1F" w:rsidP="0065013C">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2 x PSU for redundancy.</w:t>
            </w:r>
          </w:p>
        </w:tc>
      </w:tr>
      <w:tr w:rsidR="00DA3F1F" w:rsidRPr="00147671" w14:paraId="7317B7A2" w14:textId="77777777" w:rsidTr="004E57EB">
        <w:tc>
          <w:tcPr>
            <w:tcW w:w="562" w:type="dxa"/>
          </w:tcPr>
          <w:p w14:paraId="483B4E86" w14:textId="77777777" w:rsidR="00DA3F1F" w:rsidRDefault="00DA3F1F" w:rsidP="00DA3F1F">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10</w:t>
            </w:r>
          </w:p>
        </w:tc>
        <w:tc>
          <w:tcPr>
            <w:tcW w:w="3119" w:type="dxa"/>
          </w:tcPr>
          <w:p w14:paraId="264052AF" w14:textId="77777777" w:rsidR="00DA3F1F" w:rsidRPr="00147671" w:rsidRDefault="00DA3F1F" w:rsidP="00DA3F1F">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Accessories </w:t>
            </w:r>
          </w:p>
        </w:tc>
        <w:tc>
          <w:tcPr>
            <w:tcW w:w="5245" w:type="dxa"/>
          </w:tcPr>
          <w:p w14:paraId="0CB0BB8D" w14:textId="77777777" w:rsidR="00DA3F1F" w:rsidRPr="00572770" w:rsidRDefault="00DA3F1F" w:rsidP="00DA3F1F">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Power Cords, R</w:t>
            </w:r>
            <w:r w:rsidRPr="00F51628">
              <w:rPr>
                <w:rFonts w:ascii="Trebuchet MS" w:eastAsia="Times New Roman" w:hAnsi="Trebuchet MS" w:cstheme="minorHAnsi"/>
                <w:sz w:val="20"/>
                <w:lang w:eastAsia="en-GB"/>
              </w:rPr>
              <w:t>ack mount</w:t>
            </w:r>
            <w:r>
              <w:rPr>
                <w:rFonts w:ascii="Trebuchet MS" w:eastAsia="Times New Roman" w:hAnsi="Trebuchet MS" w:cstheme="minorHAnsi"/>
                <w:sz w:val="20"/>
                <w:lang w:eastAsia="en-GB"/>
              </w:rPr>
              <w:t xml:space="preserve"> kit.</w:t>
            </w:r>
          </w:p>
        </w:tc>
      </w:tr>
      <w:tr w:rsidR="004D74CC" w:rsidRPr="00147671" w14:paraId="0179F031" w14:textId="77777777" w:rsidTr="004E57EB">
        <w:tc>
          <w:tcPr>
            <w:tcW w:w="562" w:type="dxa"/>
          </w:tcPr>
          <w:p w14:paraId="6FECB085" w14:textId="77777777" w:rsidR="004D74CC" w:rsidRDefault="007F22E2" w:rsidP="00DA57A5">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12</w:t>
            </w:r>
          </w:p>
        </w:tc>
        <w:tc>
          <w:tcPr>
            <w:tcW w:w="3119" w:type="dxa"/>
          </w:tcPr>
          <w:p w14:paraId="663CC318" w14:textId="77777777" w:rsidR="004D74CC" w:rsidRDefault="007B3F53" w:rsidP="00DA57A5">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Licences</w:t>
            </w:r>
          </w:p>
        </w:tc>
        <w:tc>
          <w:tcPr>
            <w:tcW w:w="5245" w:type="dxa"/>
          </w:tcPr>
          <w:p w14:paraId="44155566" w14:textId="77777777" w:rsidR="00461C29" w:rsidRDefault="007B3F53" w:rsidP="00461C29">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The equipment must be supplied with </w:t>
            </w:r>
            <w:r w:rsidR="00461C29" w:rsidRPr="00461C29">
              <w:rPr>
                <w:rFonts w:ascii="Trebuchet MS" w:eastAsia="Times New Roman" w:hAnsi="Trebuchet MS" w:cstheme="minorHAnsi"/>
                <w:sz w:val="20"/>
                <w:lang w:eastAsia="en-GB"/>
              </w:rPr>
              <w:t xml:space="preserve">update services </w:t>
            </w:r>
            <w:r w:rsidR="00461C29">
              <w:rPr>
                <w:rFonts w:ascii="Trebuchet MS" w:eastAsia="Times New Roman" w:hAnsi="Trebuchet MS" w:cstheme="minorHAnsi"/>
                <w:sz w:val="20"/>
                <w:lang w:eastAsia="en-GB"/>
              </w:rPr>
              <w:t>for</w:t>
            </w:r>
            <w:r w:rsidR="00461C29" w:rsidRPr="00461C29">
              <w:rPr>
                <w:rFonts w:ascii="Trebuchet MS" w:eastAsia="Times New Roman" w:hAnsi="Trebuchet MS" w:cstheme="minorHAnsi"/>
                <w:sz w:val="20"/>
                <w:lang w:eastAsia="en-GB"/>
              </w:rPr>
              <w:t xml:space="preserve"> Firmware OS </w:t>
            </w:r>
            <w:r w:rsidR="00461C29">
              <w:rPr>
                <w:rFonts w:ascii="Trebuchet MS" w:eastAsia="Times New Roman" w:hAnsi="Trebuchet MS" w:cstheme="minorHAnsi"/>
                <w:sz w:val="20"/>
                <w:lang w:eastAsia="en-GB"/>
              </w:rPr>
              <w:t>for the 4 years from supply.</w:t>
            </w:r>
          </w:p>
        </w:tc>
      </w:tr>
      <w:tr w:rsidR="00DA57A5" w:rsidRPr="00147671" w14:paraId="061D29D3" w14:textId="77777777" w:rsidTr="004E57EB">
        <w:tc>
          <w:tcPr>
            <w:tcW w:w="562" w:type="dxa"/>
          </w:tcPr>
          <w:p w14:paraId="3E003BE0" w14:textId="77777777" w:rsidR="00DA57A5" w:rsidRDefault="007F22E2" w:rsidP="00DA57A5">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13</w:t>
            </w:r>
          </w:p>
        </w:tc>
        <w:tc>
          <w:tcPr>
            <w:tcW w:w="3119" w:type="dxa"/>
          </w:tcPr>
          <w:p w14:paraId="2A05E36F" w14:textId="77777777" w:rsidR="00DA57A5" w:rsidRPr="00147671" w:rsidRDefault="00DA57A5" w:rsidP="00DA57A5">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Others</w:t>
            </w:r>
          </w:p>
        </w:tc>
        <w:tc>
          <w:tcPr>
            <w:tcW w:w="5245" w:type="dxa"/>
          </w:tcPr>
          <w:p w14:paraId="3EF2DD36" w14:textId="77777777" w:rsidR="00DA57A5" w:rsidRPr="00572770" w:rsidRDefault="00DA57A5" w:rsidP="00DA57A5">
            <w:pPr>
              <w:pStyle w:val="NoSpacing"/>
              <w:jc w:val="both"/>
              <w:rPr>
                <w:rFonts w:ascii="Trebuchet MS" w:eastAsia="Times New Roman" w:hAnsi="Trebuchet MS" w:cstheme="minorHAnsi"/>
                <w:sz w:val="20"/>
                <w:lang w:eastAsia="en-GB"/>
              </w:rPr>
            </w:pPr>
            <w:r w:rsidRPr="00572770">
              <w:rPr>
                <w:rFonts w:ascii="Trebuchet MS" w:eastAsia="Times New Roman" w:hAnsi="Trebuchet MS" w:cstheme="minorHAnsi"/>
                <w:sz w:val="20"/>
                <w:lang w:eastAsia="en-GB"/>
              </w:rPr>
              <w:t>A technical brochure for the proposed equipment model and type must be provided. The brochure should clearly demonstrate compliance with all the specified requirements outlined above</w:t>
            </w:r>
            <w:r>
              <w:rPr>
                <w:rFonts w:ascii="Trebuchet MS" w:eastAsia="Times New Roman" w:hAnsi="Trebuchet MS" w:cstheme="minorHAnsi"/>
                <w:sz w:val="20"/>
                <w:lang w:eastAsia="en-GB"/>
              </w:rPr>
              <w:t>.</w:t>
            </w:r>
          </w:p>
        </w:tc>
      </w:tr>
    </w:tbl>
    <w:p w14:paraId="27DA48E3" w14:textId="77777777" w:rsidR="002861F1" w:rsidRPr="005424B6" w:rsidRDefault="002861F1" w:rsidP="002861F1">
      <w:pPr>
        <w:pStyle w:val="Heading1"/>
        <w:numPr>
          <w:ilvl w:val="1"/>
          <w:numId w:val="2"/>
        </w:numPr>
        <w:rPr>
          <w:rFonts w:ascii="Trebuchet MS" w:eastAsiaTheme="minorHAnsi" w:hAnsi="Trebuchet MS" w:cstheme="minorHAnsi"/>
          <w:b/>
          <w:color w:val="auto"/>
          <w:sz w:val="28"/>
          <w:szCs w:val="22"/>
        </w:rPr>
      </w:pPr>
      <w:bookmarkStart w:id="13" w:name="_Toc192084116"/>
      <w:r>
        <w:rPr>
          <w:rFonts w:ascii="Trebuchet MS" w:eastAsiaTheme="minorHAnsi" w:hAnsi="Trebuchet MS" w:cstheme="minorHAnsi"/>
          <w:b/>
          <w:color w:val="auto"/>
          <w:sz w:val="28"/>
          <w:szCs w:val="22"/>
        </w:rPr>
        <w:t>Operators Workstations</w:t>
      </w:r>
      <w:bookmarkEnd w:id="13"/>
    </w:p>
    <w:p w14:paraId="7C2B0002" w14:textId="77777777" w:rsidR="002861F1" w:rsidRDefault="002861F1" w:rsidP="00125EBC">
      <w:pPr>
        <w:spacing w:before="100" w:beforeAutospacing="1" w:after="100" w:afterAutospacing="1" w:line="240" w:lineRule="auto"/>
        <w:jc w:val="both"/>
        <w:rPr>
          <w:rFonts w:ascii="Trebuchet MS" w:eastAsia="Times New Roman" w:hAnsi="Trebuchet MS" w:cstheme="minorHAnsi"/>
          <w:sz w:val="24"/>
          <w:szCs w:val="24"/>
          <w:lang w:eastAsia="en-GB"/>
        </w:rPr>
      </w:pPr>
      <w:r w:rsidRPr="002861F1">
        <w:rPr>
          <w:rFonts w:ascii="Trebuchet MS" w:eastAsia="Times New Roman" w:hAnsi="Trebuchet MS" w:cstheme="minorHAnsi"/>
          <w:sz w:val="24"/>
          <w:szCs w:val="24"/>
          <w:lang w:eastAsia="en-GB"/>
        </w:rPr>
        <w:t>The operator workstations, also referred to as consoles, form an integral part of the VTMIS infrastructure, providing operators with the necessary tools to monitor, manage, and respond to maritime activities in real time. Each console is equipped with high-performance hardware</w:t>
      </w:r>
      <w:r w:rsidR="0007654B">
        <w:rPr>
          <w:rFonts w:ascii="Trebuchet MS" w:eastAsia="Times New Roman" w:hAnsi="Trebuchet MS" w:cstheme="minorHAnsi"/>
          <w:sz w:val="24"/>
          <w:szCs w:val="24"/>
          <w:lang w:eastAsia="en-GB"/>
        </w:rPr>
        <w:t xml:space="preserve"> (PC)</w:t>
      </w:r>
      <w:r w:rsidRPr="002861F1">
        <w:rPr>
          <w:rFonts w:ascii="Trebuchet MS" w:eastAsia="Times New Roman" w:hAnsi="Trebuchet MS" w:cstheme="minorHAnsi"/>
          <w:sz w:val="24"/>
          <w:szCs w:val="24"/>
          <w:lang w:eastAsia="en-GB"/>
        </w:rPr>
        <w:t xml:space="preserve"> and dual high-resolution displays, enabling the visualization of complex data and vessel traffic patterns. The workstations access the central VTMIS system, hosted on the server, via a secure web browser interface. Ergonomically designed and configured with role-based access control (RBAC), these consoles ensure operators can perform critical tasks efficiently and securely, </w:t>
      </w:r>
      <w:r w:rsidRPr="002861F1">
        <w:rPr>
          <w:rFonts w:ascii="Trebuchet MS" w:eastAsia="Times New Roman" w:hAnsi="Trebuchet MS" w:cstheme="minorHAnsi"/>
          <w:sz w:val="24"/>
          <w:szCs w:val="24"/>
          <w:lang w:eastAsia="en-GB"/>
        </w:rPr>
        <w:lastRenderedPageBreak/>
        <w:t>facilitating the safe and effective management of maritime operations in compliance with the requirements of this tender.</w:t>
      </w:r>
    </w:p>
    <w:p w14:paraId="18AC3AE0" w14:textId="77777777" w:rsidR="00D74E14" w:rsidRDefault="00D74E14" w:rsidP="00125EBC">
      <w:pPr>
        <w:spacing w:before="100" w:beforeAutospacing="1" w:after="100" w:afterAutospacing="1" w:line="240" w:lineRule="auto"/>
        <w:jc w:val="both"/>
        <w:rPr>
          <w:rFonts w:ascii="Trebuchet MS" w:eastAsia="Times New Roman" w:hAnsi="Trebuchet MS" w:cstheme="minorHAnsi"/>
          <w:sz w:val="24"/>
          <w:szCs w:val="24"/>
          <w:lang w:eastAsia="en-GB"/>
        </w:rPr>
      </w:pPr>
    </w:p>
    <w:p w14:paraId="225B5774" w14:textId="77777777" w:rsidR="002A60AA" w:rsidRPr="002A60AA" w:rsidRDefault="002A60AA" w:rsidP="002A60AA">
      <w:pPr>
        <w:pStyle w:val="Heading1"/>
        <w:numPr>
          <w:ilvl w:val="2"/>
          <w:numId w:val="2"/>
        </w:numPr>
        <w:rPr>
          <w:rFonts w:ascii="Trebuchet MS" w:eastAsiaTheme="minorHAnsi" w:hAnsi="Trebuchet MS" w:cstheme="minorHAnsi"/>
          <w:b/>
          <w:color w:val="auto"/>
          <w:sz w:val="28"/>
          <w:szCs w:val="22"/>
        </w:rPr>
      </w:pPr>
      <w:bookmarkStart w:id="14" w:name="_Toc192084117"/>
      <w:r>
        <w:rPr>
          <w:rFonts w:ascii="Trebuchet MS" w:eastAsiaTheme="minorHAnsi" w:hAnsi="Trebuchet MS" w:cstheme="minorHAnsi"/>
          <w:b/>
          <w:color w:val="auto"/>
          <w:sz w:val="28"/>
          <w:szCs w:val="22"/>
        </w:rPr>
        <w:t>Workstation PC</w:t>
      </w:r>
      <w:bookmarkEnd w:id="14"/>
    </w:p>
    <w:p w14:paraId="2536B9D6" w14:textId="77777777" w:rsidR="002861F1" w:rsidRDefault="002861F1" w:rsidP="002861F1">
      <w:p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T</w:t>
      </w:r>
      <w:r w:rsidRPr="002419FD">
        <w:rPr>
          <w:rFonts w:ascii="Trebuchet MS" w:eastAsia="Times New Roman" w:hAnsi="Trebuchet MS" w:cstheme="minorHAnsi"/>
          <w:sz w:val="24"/>
          <w:szCs w:val="24"/>
          <w:lang w:eastAsia="en-GB"/>
        </w:rPr>
        <w:t xml:space="preserve">he minimum technical specifications of the </w:t>
      </w:r>
      <w:r>
        <w:rPr>
          <w:rFonts w:ascii="Trebuchet MS" w:eastAsia="Times New Roman" w:hAnsi="Trebuchet MS" w:cstheme="minorHAnsi"/>
          <w:sz w:val="24"/>
          <w:szCs w:val="24"/>
          <w:lang w:eastAsia="en-GB"/>
        </w:rPr>
        <w:t>Workstation</w:t>
      </w:r>
      <w:r w:rsidR="002A60AA">
        <w:rPr>
          <w:rFonts w:ascii="Trebuchet MS" w:eastAsia="Times New Roman" w:hAnsi="Trebuchet MS" w:cstheme="minorHAnsi"/>
          <w:sz w:val="24"/>
          <w:szCs w:val="24"/>
          <w:lang w:eastAsia="en-GB"/>
        </w:rPr>
        <w:t xml:space="preserve"> PC </w:t>
      </w:r>
      <w:r w:rsidRPr="002419FD">
        <w:rPr>
          <w:rFonts w:ascii="Trebuchet MS" w:eastAsia="Times New Roman" w:hAnsi="Trebuchet MS" w:cstheme="minorHAnsi"/>
          <w:sz w:val="24"/>
          <w:szCs w:val="24"/>
          <w:lang w:eastAsia="en-GB"/>
        </w:rPr>
        <w:t>are as follows: -</w:t>
      </w:r>
    </w:p>
    <w:tbl>
      <w:tblPr>
        <w:tblStyle w:val="TableGrid"/>
        <w:tblW w:w="0" w:type="auto"/>
        <w:tblLook w:val="04A0" w:firstRow="1" w:lastRow="0" w:firstColumn="1" w:lastColumn="0" w:noHBand="0" w:noVBand="1"/>
      </w:tblPr>
      <w:tblGrid>
        <w:gridCol w:w="556"/>
        <w:gridCol w:w="3137"/>
        <w:gridCol w:w="5245"/>
      </w:tblGrid>
      <w:tr w:rsidR="00E87262" w:rsidRPr="00147671" w14:paraId="65118C13" w14:textId="77777777" w:rsidTr="00B53442">
        <w:trPr>
          <w:trHeight w:val="367"/>
        </w:trPr>
        <w:tc>
          <w:tcPr>
            <w:tcW w:w="556" w:type="dxa"/>
            <w:shd w:val="clear" w:color="auto" w:fill="262626" w:themeFill="text1" w:themeFillTint="D9"/>
            <w:vAlign w:val="center"/>
          </w:tcPr>
          <w:p w14:paraId="3F83FF2A" w14:textId="77777777" w:rsidR="00E87262" w:rsidRPr="00E72AB6" w:rsidRDefault="00E87262" w:rsidP="00B53442">
            <w:pPr>
              <w:spacing w:before="100" w:beforeAutospacing="1" w:after="100" w:afterAutospacing="1"/>
              <w:jc w:val="center"/>
              <w:rPr>
                <w:rFonts w:ascii="Trebuchet MS" w:eastAsia="Times New Roman" w:hAnsi="Trebuchet MS" w:cstheme="minorHAnsi"/>
                <w:lang w:eastAsia="en-GB"/>
              </w:rPr>
            </w:pPr>
            <w:r w:rsidRPr="00E72AB6">
              <w:rPr>
                <w:rFonts w:ascii="Trebuchet MS" w:eastAsia="Times New Roman" w:hAnsi="Trebuchet MS" w:cstheme="minorHAnsi"/>
                <w:lang w:eastAsia="en-GB"/>
              </w:rPr>
              <w:t>No.</w:t>
            </w:r>
          </w:p>
        </w:tc>
        <w:tc>
          <w:tcPr>
            <w:tcW w:w="3137" w:type="dxa"/>
            <w:shd w:val="clear" w:color="auto" w:fill="262626" w:themeFill="text1" w:themeFillTint="D9"/>
            <w:vAlign w:val="center"/>
          </w:tcPr>
          <w:p w14:paraId="45E0BF7B" w14:textId="77777777" w:rsidR="00E87262" w:rsidRPr="00E72AB6" w:rsidRDefault="00E87262" w:rsidP="00B53442">
            <w:pPr>
              <w:spacing w:before="100" w:beforeAutospacing="1" w:after="100" w:afterAutospacing="1"/>
              <w:jc w:val="center"/>
              <w:rPr>
                <w:rFonts w:ascii="Trebuchet MS" w:eastAsia="Times New Roman" w:hAnsi="Trebuchet MS" w:cstheme="minorHAnsi"/>
                <w:lang w:eastAsia="en-GB"/>
              </w:rPr>
            </w:pPr>
            <w:r>
              <w:rPr>
                <w:rFonts w:ascii="Trebuchet MS" w:eastAsia="Times New Roman" w:hAnsi="Trebuchet MS" w:cstheme="minorHAnsi"/>
                <w:lang w:eastAsia="en-GB"/>
              </w:rPr>
              <w:t>Description</w:t>
            </w:r>
          </w:p>
        </w:tc>
        <w:tc>
          <w:tcPr>
            <w:tcW w:w="5245" w:type="dxa"/>
            <w:shd w:val="clear" w:color="auto" w:fill="262626" w:themeFill="text1" w:themeFillTint="D9"/>
            <w:vAlign w:val="center"/>
          </w:tcPr>
          <w:p w14:paraId="5A1EA7A0" w14:textId="77777777" w:rsidR="00E87262" w:rsidRPr="00E72AB6" w:rsidRDefault="00E87262" w:rsidP="00B53442">
            <w:pPr>
              <w:spacing w:before="100" w:beforeAutospacing="1" w:after="100" w:afterAutospacing="1"/>
              <w:jc w:val="center"/>
              <w:rPr>
                <w:rFonts w:ascii="Trebuchet MS" w:eastAsia="Times New Roman" w:hAnsi="Trebuchet MS" w:cstheme="minorHAnsi"/>
                <w:lang w:eastAsia="en-GB"/>
              </w:rPr>
            </w:pPr>
            <w:r w:rsidRPr="00E72AB6">
              <w:rPr>
                <w:rFonts w:ascii="Trebuchet MS" w:eastAsia="Times New Roman" w:hAnsi="Trebuchet MS" w:cstheme="minorHAnsi"/>
                <w:lang w:eastAsia="en-GB"/>
              </w:rPr>
              <w:t>Specifications required</w:t>
            </w:r>
          </w:p>
        </w:tc>
      </w:tr>
      <w:tr w:rsidR="00E87262" w:rsidRPr="00147671" w14:paraId="380590ED" w14:textId="77777777" w:rsidTr="00B53442">
        <w:tc>
          <w:tcPr>
            <w:tcW w:w="556" w:type="dxa"/>
          </w:tcPr>
          <w:p w14:paraId="6D37A4C5" w14:textId="77777777" w:rsidR="00E87262" w:rsidRDefault="00E87262" w:rsidP="00B5344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p>
        </w:tc>
        <w:tc>
          <w:tcPr>
            <w:tcW w:w="3137" w:type="dxa"/>
          </w:tcPr>
          <w:p w14:paraId="0AB8FAAD" w14:textId="77777777" w:rsidR="00E87262" w:rsidRDefault="00E87262" w:rsidP="00B5344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Equipment Brand and Model </w:t>
            </w:r>
          </w:p>
        </w:tc>
        <w:tc>
          <w:tcPr>
            <w:tcW w:w="5245" w:type="dxa"/>
          </w:tcPr>
          <w:p w14:paraId="757581E8" w14:textId="77777777" w:rsidR="00E87262" w:rsidRDefault="00E87262" w:rsidP="00E87262">
            <w:pPr>
              <w:spacing w:before="100" w:beforeAutospacing="1" w:after="100" w:afterAutospacing="1"/>
              <w:rPr>
                <w:rFonts w:ascii="Trebuchet MS" w:eastAsia="Times New Roman" w:hAnsi="Trebuchet MS" w:cstheme="minorHAnsi"/>
                <w:sz w:val="20"/>
                <w:lang w:eastAsia="en-GB"/>
              </w:rPr>
            </w:pPr>
            <w:r>
              <w:rPr>
                <w:rFonts w:ascii="Trebuchet MS" w:eastAsia="Times New Roman" w:hAnsi="Trebuchet MS" w:cstheme="minorHAnsi"/>
                <w:sz w:val="20"/>
                <w:lang w:eastAsia="en-GB"/>
              </w:rPr>
              <w:t>To be specified.</w:t>
            </w:r>
          </w:p>
        </w:tc>
      </w:tr>
      <w:tr w:rsidR="00E87262" w:rsidRPr="00147671" w14:paraId="7C24BCC9" w14:textId="77777777" w:rsidTr="00B53442">
        <w:tc>
          <w:tcPr>
            <w:tcW w:w="556" w:type="dxa"/>
          </w:tcPr>
          <w:p w14:paraId="4895A073" w14:textId="77777777" w:rsidR="00E87262" w:rsidRPr="00147671" w:rsidRDefault="00E87262" w:rsidP="00B5344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2</w:t>
            </w:r>
          </w:p>
        </w:tc>
        <w:tc>
          <w:tcPr>
            <w:tcW w:w="3137" w:type="dxa"/>
          </w:tcPr>
          <w:p w14:paraId="2F393924" w14:textId="77777777" w:rsidR="00E87262" w:rsidRPr="00147671" w:rsidRDefault="00E87262" w:rsidP="00B5344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Format</w:t>
            </w:r>
          </w:p>
        </w:tc>
        <w:tc>
          <w:tcPr>
            <w:tcW w:w="5245" w:type="dxa"/>
          </w:tcPr>
          <w:p w14:paraId="4151D9FE" w14:textId="77777777" w:rsidR="00E87262" w:rsidRDefault="00E87262" w:rsidP="00B5344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Tower Format </w:t>
            </w:r>
          </w:p>
        </w:tc>
      </w:tr>
      <w:tr w:rsidR="00E87262" w:rsidRPr="00147671" w14:paraId="0E2555D4" w14:textId="77777777" w:rsidTr="00B53442">
        <w:tc>
          <w:tcPr>
            <w:tcW w:w="556" w:type="dxa"/>
          </w:tcPr>
          <w:p w14:paraId="286B7138" w14:textId="77777777" w:rsidR="00E87262" w:rsidRPr="00147671" w:rsidRDefault="00E87262" w:rsidP="00B5344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3</w:t>
            </w:r>
          </w:p>
        </w:tc>
        <w:tc>
          <w:tcPr>
            <w:tcW w:w="3137" w:type="dxa"/>
          </w:tcPr>
          <w:p w14:paraId="3CE3311C" w14:textId="77777777" w:rsidR="00E87262" w:rsidRPr="00147671" w:rsidRDefault="00E87262" w:rsidP="00B5344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CPU</w:t>
            </w:r>
          </w:p>
        </w:tc>
        <w:tc>
          <w:tcPr>
            <w:tcW w:w="5245" w:type="dxa"/>
          </w:tcPr>
          <w:p w14:paraId="72DFC8C0" w14:textId="77777777" w:rsidR="00E87262" w:rsidRDefault="007D3EC6" w:rsidP="004E1710">
            <w:pPr>
              <w:spacing w:before="100" w:beforeAutospacing="1" w:after="100" w:afterAutospacing="1"/>
              <w:rPr>
                <w:rFonts w:ascii="Trebuchet MS" w:eastAsia="Times New Roman" w:hAnsi="Trebuchet MS" w:cstheme="minorHAnsi"/>
                <w:sz w:val="20"/>
                <w:lang w:eastAsia="en-GB"/>
              </w:rPr>
            </w:pPr>
            <w:r>
              <w:rPr>
                <w:rFonts w:ascii="Trebuchet MS" w:eastAsia="Times New Roman" w:hAnsi="Trebuchet MS" w:cstheme="minorHAnsi"/>
                <w:sz w:val="20"/>
                <w:lang w:eastAsia="en-GB"/>
              </w:rPr>
              <w:t>14</w:t>
            </w:r>
            <w:r w:rsidRPr="007D3EC6">
              <w:rPr>
                <w:rFonts w:ascii="Trebuchet MS" w:eastAsia="Times New Roman" w:hAnsi="Trebuchet MS" w:cstheme="minorHAnsi"/>
                <w:sz w:val="20"/>
                <w:vertAlign w:val="superscript"/>
                <w:lang w:eastAsia="en-GB"/>
              </w:rPr>
              <w:t>th</w:t>
            </w:r>
            <w:r>
              <w:rPr>
                <w:rFonts w:ascii="Trebuchet MS" w:eastAsia="Times New Roman" w:hAnsi="Trebuchet MS" w:cstheme="minorHAnsi"/>
                <w:sz w:val="20"/>
                <w:lang w:eastAsia="en-GB"/>
              </w:rPr>
              <w:t xml:space="preserve"> </w:t>
            </w:r>
            <w:r w:rsidR="00E87262">
              <w:rPr>
                <w:rFonts w:ascii="Trebuchet MS" w:eastAsia="Times New Roman" w:hAnsi="Trebuchet MS" w:cstheme="minorHAnsi"/>
                <w:sz w:val="20"/>
                <w:lang w:eastAsia="en-GB"/>
              </w:rPr>
              <w:t xml:space="preserve">Generation </w:t>
            </w:r>
            <w:r>
              <w:rPr>
                <w:rFonts w:ascii="Trebuchet MS" w:eastAsia="Times New Roman" w:hAnsi="Trebuchet MS" w:cstheme="minorHAnsi"/>
                <w:sz w:val="20"/>
                <w:lang w:eastAsia="en-GB"/>
              </w:rPr>
              <w:t>Core i7 Intel processor</w:t>
            </w:r>
          </w:p>
        </w:tc>
      </w:tr>
      <w:tr w:rsidR="00E87262" w:rsidRPr="00147671" w14:paraId="019DAA4B" w14:textId="77777777" w:rsidTr="00B53442">
        <w:tc>
          <w:tcPr>
            <w:tcW w:w="556" w:type="dxa"/>
          </w:tcPr>
          <w:p w14:paraId="495A6508" w14:textId="77777777" w:rsidR="00E87262" w:rsidRPr="00147671" w:rsidRDefault="00E87262" w:rsidP="00B5344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4</w:t>
            </w:r>
          </w:p>
        </w:tc>
        <w:tc>
          <w:tcPr>
            <w:tcW w:w="3137" w:type="dxa"/>
          </w:tcPr>
          <w:p w14:paraId="2BE2B488" w14:textId="77777777" w:rsidR="00E87262" w:rsidRPr="00147671" w:rsidRDefault="00E87262" w:rsidP="00B5344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RAM</w:t>
            </w:r>
          </w:p>
        </w:tc>
        <w:tc>
          <w:tcPr>
            <w:tcW w:w="5245" w:type="dxa"/>
          </w:tcPr>
          <w:p w14:paraId="333489F7" w14:textId="77777777" w:rsidR="00E87262" w:rsidRDefault="007D3EC6" w:rsidP="007D3EC6">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32</w:t>
            </w:r>
            <w:r w:rsidR="00E87262">
              <w:rPr>
                <w:rFonts w:ascii="Trebuchet MS" w:eastAsia="Times New Roman" w:hAnsi="Trebuchet MS" w:cstheme="minorHAnsi"/>
                <w:sz w:val="20"/>
                <w:lang w:eastAsia="en-GB"/>
              </w:rPr>
              <w:t xml:space="preserve"> GB DDR5</w:t>
            </w:r>
            <w:r w:rsidR="00E87262" w:rsidRPr="00FF4CC8">
              <w:rPr>
                <w:rFonts w:ascii="Trebuchet MS" w:eastAsia="Times New Roman" w:hAnsi="Trebuchet MS" w:cstheme="minorHAnsi"/>
                <w:sz w:val="20"/>
                <w:lang w:eastAsia="en-GB"/>
              </w:rPr>
              <w:t xml:space="preserve"> </w:t>
            </w:r>
            <w:r w:rsidR="00E87262">
              <w:rPr>
                <w:rFonts w:ascii="Trebuchet MS" w:eastAsia="Times New Roman" w:hAnsi="Trebuchet MS" w:cstheme="minorHAnsi"/>
                <w:sz w:val="20"/>
                <w:lang w:eastAsia="en-GB"/>
              </w:rPr>
              <w:t xml:space="preserve"> </w:t>
            </w:r>
            <w:r>
              <w:rPr>
                <w:rFonts w:ascii="Trebuchet MS" w:eastAsia="Times New Roman" w:hAnsi="Trebuchet MS" w:cstheme="minorHAnsi"/>
                <w:sz w:val="20"/>
                <w:lang w:eastAsia="en-GB"/>
              </w:rPr>
              <w:t xml:space="preserve">ECC </w:t>
            </w:r>
            <w:r w:rsidR="00E87262">
              <w:rPr>
                <w:rFonts w:ascii="Trebuchet MS" w:eastAsia="Times New Roman" w:hAnsi="Trebuchet MS" w:cstheme="minorHAnsi"/>
                <w:sz w:val="20"/>
                <w:lang w:eastAsia="en-GB"/>
              </w:rPr>
              <w:t xml:space="preserve">upgradable to </w:t>
            </w:r>
            <w:r>
              <w:rPr>
                <w:rFonts w:ascii="Trebuchet MS" w:eastAsia="Times New Roman" w:hAnsi="Trebuchet MS" w:cstheme="minorHAnsi"/>
                <w:sz w:val="20"/>
                <w:lang w:eastAsia="en-GB"/>
              </w:rPr>
              <w:t>12</w:t>
            </w:r>
            <w:r w:rsidR="00E87262">
              <w:rPr>
                <w:rFonts w:ascii="Trebuchet MS" w:eastAsia="Times New Roman" w:hAnsi="Trebuchet MS" w:cstheme="minorHAnsi"/>
                <w:sz w:val="20"/>
                <w:lang w:eastAsia="en-GB"/>
              </w:rPr>
              <w:t xml:space="preserve">8 </w:t>
            </w:r>
            <w:r w:rsidR="00E87262" w:rsidRPr="00FF4CC8">
              <w:rPr>
                <w:rFonts w:ascii="Trebuchet MS" w:eastAsia="Times New Roman" w:hAnsi="Trebuchet MS" w:cstheme="minorHAnsi"/>
                <w:sz w:val="20"/>
                <w:lang w:eastAsia="en-GB"/>
              </w:rPr>
              <w:t>TB</w:t>
            </w:r>
          </w:p>
        </w:tc>
      </w:tr>
      <w:tr w:rsidR="00E87262" w:rsidRPr="00147671" w14:paraId="561EA929" w14:textId="77777777" w:rsidTr="00B53442">
        <w:tc>
          <w:tcPr>
            <w:tcW w:w="556" w:type="dxa"/>
          </w:tcPr>
          <w:p w14:paraId="189A9F65" w14:textId="77777777" w:rsidR="00E87262" w:rsidRPr="00147671" w:rsidRDefault="00E87262" w:rsidP="00B5344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5</w:t>
            </w:r>
          </w:p>
        </w:tc>
        <w:tc>
          <w:tcPr>
            <w:tcW w:w="3137" w:type="dxa"/>
          </w:tcPr>
          <w:p w14:paraId="7EE1963E" w14:textId="77777777" w:rsidR="00E87262" w:rsidRPr="00147671" w:rsidRDefault="007D3EC6" w:rsidP="00B5344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Hard Disk</w:t>
            </w:r>
          </w:p>
        </w:tc>
        <w:tc>
          <w:tcPr>
            <w:tcW w:w="5245" w:type="dxa"/>
          </w:tcPr>
          <w:p w14:paraId="2F4DC8D7" w14:textId="77777777" w:rsidR="00E87262" w:rsidRPr="006E614D" w:rsidRDefault="00E87262" w:rsidP="007D3EC6">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512 GB SSD </w:t>
            </w:r>
          </w:p>
        </w:tc>
      </w:tr>
      <w:tr w:rsidR="00E87262" w:rsidRPr="00147671" w14:paraId="66C0E87B" w14:textId="77777777" w:rsidTr="00B53442">
        <w:tc>
          <w:tcPr>
            <w:tcW w:w="556" w:type="dxa"/>
          </w:tcPr>
          <w:p w14:paraId="714C678D" w14:textId="77777777" w:rsidR="00E87262" w:rsidRPr="00147671" w:rsidRDefault="007D3EC6" w:rsidP="00B5344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6</w:t>
            </w:r>
          </w:p>
        </w:tc>
        <w:tc>
          <w:tcPr>
            <w:tcW w:w="3137" w:type="dxa"/>
          </w:tcPr>
          <w:p w14:paraId="1B2D8E60" w14:textId="77777777" w:rsidR="00E87262" w:rsidRPr="00147671" w:rsidRDefault="00E87262" w:rsidP="00B5344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Network </w:t>
            </w:r>
          </w:p>
        </w:tc>
        <w:tc>
          <w:tcPr>
            <w:tcW w:w="5245" w:type="dxa"/>
          </w:tcPr>
          <w:p w14:paraId="3DBBBFFB" w14:textId="77777777" w:rsidR="00E87262" w:rsidRPr="006E614D" w:rsidRDefault="004E1710" w:rsidP="004E1710">
            <w:pPr>
              <w:autoSpaceDE w:val="0"/>
              <w:autoSpaceDN w:val="0"/>
              <w:adjustRightInd w:val="0"/>
              <w:rPr>
                <w:rFonts w:ascii="Trebuchet MS" w:eastAsia="Times New Roman" w:hAnsi="Trebuchet MS" w:cstheme="minorHAnsi"/>
                <w:sz w:val="20"/>
                <w:lang w:eastAsia="en-GB"/>
              </w:rPr>
            </w:pPr>
            <w:r>
              <w:rPr>
                <w:rFonts w:ascii="Trebuchet MS" w:eastAsia="Times New Roman" w:hAnsi="Trebuchet MS" w:cstheme="minorHAnsi"/>
                <w:sz w:val="20"/>
                <w:lang w:eastAsia="en-GB"/>
              </w:rPr>
              <w:t>Dual Gigabit Ethernet ports</w:t>
            </w:r>
          </w:p>
        </w:tc>
      </w:tr>
      <w:tr w:rsidR="005256E2" w:rsidRPr="00147671" w14:paraId="6E8115CF" w14:textId="77777777" w:rsidTr="00B53442">
        <w:tc>
          <w:tcPr>
            <w:tcW w:w="556" w:type="dxa"/>
          </w:tcPr>
          <w:p w14:paraId="11A3B0E5" w14:textId="77777777" w:rsidR="005256E2" w:rsidRDefault="005256E2" w:rsidP="005256E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7</w:t>
            </w:r>
          </w:p>
        </w:tc>
        <w:tc>
          <w:tcPr>
            <w:tcW w:w="3137" w:type="dxa"/>
          </w:tcPr>
          <w:p w14:paraId="4FC5FE7B" w14:textId="77777777" w:rsidR="005256E2" w:rsidRPr="00147671" w:rsidRDefault="005256E2" w:rsidP="005256E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Graphics</w:t>
            </w:r>
          </w:p>
        </w:tc>
        <w:tc>
          <w:tcPr>
            <w:tcW w:w="5245" w:type="dxa"/>
          </w:tcPr>
          <w:p w14:paraId="79C0A4D9" w14:textId="77777777" w:rsidR="005256E2" w:rsidRPr="006E614D" w:rsidRDefault="005256E2" w:rsidP="005256E2">
            <w:pPr>
              <w:pStyle w:val="NoSpacing"/>
              <w:rPr>
                <w:rFonts w:ascii="Trebuchet MS" w:eastAsia="Times New Roman" w:hAnsi="Trebuchet MS" w:cstheme="minorHAnsi"/>
                <w:sz w:val="20"/>
                <w:lang w:eastAsia="en-GB"/>
              </w:rPr>
            </w:pPr>
            <w:r w:rsidRPr="00FF4CC8">
              <w:rPr>
                <w:rFonts w:ascii="Trebuchet MS" w:eastAsia="Times New Roman" w:hAnsi="Trebuchet MS" w:cstheme="minorHAnsi"/>
                <w:sz w:val="20"/>
                <w:lang w:eastAsia="en-GB"/>
              </w:rPr>
              <w:t>Graphics</w:t>
            </w:r>
            <w:r>
              <w:rPr>
                <w:rFonts w:ascii="Trebuchet MS" w:eastAsia="Times New Roman" w:hAnsi="Trebuchet MS" w:cstheme="minorHAnsi"/>
                <w:sz w:val="20"/>
                <w:lang w:eastAsia="en-GB"/>
              </w:rPr>
              <w:t xml:space="preserve"> card i</w:t>
            </w:r>
            <w:r w:rsidRPr="00FF4CC8">
              <w:rPr>
                <w:rFonts w:ascii="Trebuchet MS" w:eastAsia="Times New Roman" w:hAnsi="Trebuchet MS" w:cstheme="minorHAnsi"/>
                <w:sz w:val="20"/>
                <w:lang w:eastAsia="en-GB"/>
              </w:rPr>
              <w:t>nbuilt</w:t>
            </w:r>
            <w:r>
              <w:rPr>
                <w:rFonts w:ascii="Trebuchet MS" w:eastAsia="Times New Roman" w:hAnsi="Trebuchet MS" w:cstheme="minorHAnsi"/>
                <w:sz w:val="20"/>
                <w:lang w:eastAsia="en-GB"/>
              </w:rPr>
              <w:t xml:space="preserve"> with UHD support and at least 4 GB DDR6 dedicated memory</w:t>
            </w:r>
          </w:p>
        </w:tc>
      </w:tr>
      <w:tr w:rsidR="005256E2" w:rsidRPr="00147671" w14:paraId="17AE9B12" w14:textId="77777777" w:rsidTr="00B53442">
        <w:tc>
          <w:tcPr>
            <w:tcW w:w="556" w:type="dxa"/>
          </w:tcPr>
          <w:p w14:paraId="692EA580" w14:textId="77777777" w:rsidR="005256E2" w:rsidRDefault="005256E2" w:rsidP="005256E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8</w:t>
            </w:r>
          </w:p>
        </w:tc>
        <w:tc>
          <w:tcPr>
            <w:tcW w:w="3137" w:type="dxa"/>
          </w:tcPr>
          <w:p w14:paraId="3D9010B8" w14:textId="77777777" w:rsidR="005256E2" w:rsidRDefault="005256E2" w:rsidP="005256E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Audio</w:t>
            </w:r>
          </w:p>
        </w:tc>
        <w:tc>
          <w:tcPr>
            <w:tcW w:w="5245" w:type="dxa"/>
          </w:tcPr>
          <w:p w14:paraId="5ADE27ED" w14:textId="77777777" w:rsidR="005256E2" w:rsidRDefault="005256E2" w:rsidP="005256E2">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I</w:t>
            </w:r>
            <w:r w:rsidRPr="00FF4CC8">
              <w:rPr>
                <w:rFonts w:ascii="Trebuchet MS" w:eastAsia="Times New Roman" w:hAnsi="Trebuchet MS" w:cstheme="minorHAnsi"/>
                <w:sz w:val="20"/>
                <w:lang w:eastAsia="en-GB"/>
              </w:rPr>
              <w:t>nbuilt</w:t>
            </w:r>
            <w:r>
              <w:rPr>
                <w:rFonts w:ascii="Trebuchet MS" w:eastAsia="Times New Roman" w:hAnsi="Trebuchet MS" w:cstheme="minorHAnsi"/>
                <w:sz w:val="20"/>
                <w:lang w:eastAsia="en-GB"/>
              </w:rPr>
              <w:t xml:space="preserve"> audio with internal speaker</w:t>
            </w:r>
          </w:p>
        </w:tc>
      </w:tr>
      <w:tr w:rsidR="005256E2" w:rsidRPr="00147671" w14:paraId="08F641F0" w14:textId="77777777" w:rsidTr="00B53442">
        <w:tc>
          <w:tcPr>
            <w:tcW w:w="556" w:type="dxa"/>
          </w:tcPr>
          <w:p w14:paraId="207FD191" w14:textId="77777777" w:rsidR="005256E2" w:rsidRPr="00147671" w:rsidRDefault="005256E2" w:rsidP="005256E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9</w:t>
            </w:r>
          </w:p>
        </w:tc>
        <w:tc>
          <w:tcPr>
            <w:tcW w:w="3137" w:type="dxa"/>
          </w:tcPr>
          <w:p w14:paraId="62975ADA" w14:textId="77777777" w:rsidR="005256E2" w:rsidRPr="00147671" w:rsidRDefault="005256E2" w:rsidP="005256E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Ports</w:t>
            </w:r>
          </w:p>
        </w:tc>
        <w:tc>
          <w:tcPr>
            <w:tcW w:w="5245" w:type="dxa"/>
          </w:tcPr>
          <w:p w14:paraId="6385395B" w14:textId="77777777" w:rsidR="005256E2" w:rsidRPr="006E614D" w:rsidRDefault="004E1710" w:rsidP="0007654B">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To be specified by Bidder.</w:t>
            </w:r>
          </w:p>
        </w:tc>
      </w:tr>
      <w:tr w:rsidR="005256E2" w:rsidRPr="00147671" w14:paraId="499A9E70" w14:textId="77777777" w:rsidTr="00B53442">
        <w:tc>
          <w:tcPr>
            <w:tcW w:w="556" w:type="dxa"/>
          </w:tcPr>
          <w:p w14:paraId="6A4C3A8C" w14:textId="77777777" w:rsidR="005256E2" w:rsidRPr="00147671" w:rsidRDefault="005256E2" w:rsidP="005256E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r w:rsidR="002A60AA">
              <w:rPr>
                <w:rFonts w:ascii="Trebuchet MS" w:eastAsia="Times New Roman" w:hAnsi="Trebuchet MS" w:cstheme="minorHAnsi"/>
                <w:sz w:val="20"/>
                <w:lang w:eastAsia="en-GB"/>
              </w:rPr>
              <w:t>0</w:t>
            </w:r>
          </w:p>
        </w:tc>
        <w:tc>
          <w:tcPr>
            <w:tcW w:w="3137" w:type="dxa"/>
          </w:tcPr>
          <w:p w14:paraId="096F0D11" w14:textId="77777777" w:rsidR="005256E2" w:rsidRPr="00147671" w:rsidRDefault="00305C8D" w:rsidP="005256E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Operating System</w:t>
            </w:r>
          </w:p>
        </w:tc>
        <w:tc>
          <w:tcPr>
            <w:tcW w:w="5245" w:type="dxa"/>
          </w:tcPr>
          <w:p w14:paraId="0454F07D" w14:textId="77777777" w:rsidR="005256E2" w:rsidRDefault="00305C8D" w:rsidP="005256E2">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Windows 11 Professional Edition</w:t>
            </w:r>
          </w:p>
        </w:tc>
      </w:tr>
      <w:tr w:rsidR="005256E2" w:rsidRPr="00147671" w14:paraId="5B984ECF" w14:textId="77777777" w:rsidTr="00B53442">
        <w:tc>
          <w:tcPr>
            <w:tcW w:w="556" w:type="dxa"/>
          </w:tcPr>
          <w:p w14:paraId="4BBCFCEA" w14:textId="77777777" w:rsidR="005256E2" w:rsidRPr="00147671" w:rsidRDefault="00305C8D" w:rsidP="005256E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r w:rsidR="002A60AA">
              <w:rPr>
                <w:rFonts w:ascii="Trebuchet MS" w:eastAsia="Times New Roman" w:hAnsi="Trebuchet MS" w:cstheme="minorHAnsi"/>
                <w:sz w:val="20"/>
                <w:lang w:eastAsia="en-GB"/>
              </w:rPr>
              <w:t>1</w:t>
            </w:r>
          </w:p>
        </w:tc>
        <w:tc>
          <w:tcPr>
            <w:tcW w:w="3137" w:type="dxa"/>
          </w:tcPr>
          <w:p w14:paraId="2C3F68C3" w14:textId="77777777" w:rsidR="005256E2" w:rsidRPr="00147671" w:rsidRDefault="005256E2" w:rsidP="005256E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Accessories </w:t>
            </w:r>
          </w:p>
        </w:tc>
        <w:tc>
          <w:tcPr>
            <w:tcW w:w="5245" w:type="dxa"/>
          </w:tcPr>
          <w:p w14:paraId="17A2CCD2" w14:textId="77777777" w:rsidR="005256E2" w:rsidRPr="006E614D" w:rsidRDefault="0007654B" w:rsidP="0007654B">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Power cords</w:t>
            </w:r>
          </w:p>
        </w:tc>
      </w:tr>
      <w:tr w:rsidR="005256E2" w:rsidRPr="00147671" w14:paraId="5618B645" w14:textId="77777777" w:rsidTr="00B53442">
        <w:tc>
          <w:tcPr>
            <w:tcW w:w="556" w:type="dxa"/>
          </w:tcPr>
          <w:p w14:paraId="7D142FB7" w14:textId="77777777" w:rsidR="005256E2" w:rsidRPr="00147671" w:rsidRDefault="00305C8D" w:rsidP="005256E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r w:rsidR="002A60AA">
              <w:rPr>
                <w:rFonts w:ascii="Trebuchet MS" w:eastAsia="Times New Roman" w:hAnsi="Trebuchet MS" w:cstheme="minorHAnsi"/>
                <w:sz w:val="20"/>
                <w:lang w:eastAsia="en-GB"/>
              </w:rPr>
              <w:t>2</w:t>
            </w:r>
          </w:p>
        </w:tc>
        <w:tc>
          <w:tcPr>
            <w:tcW w:w="3137" w:type="dxa"/>
          </w:tcPr>
          <w:p w14:paraId="0A777B7E" w14:textId="77777777" w:rsidR="005256E2" w:rsidRPr="00147671" w:rsidRDefault="005256E2" w:rsidP="005256E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Warranty</w:t>
            </w:r>
          </w:p>
        </w:tc>
        <w:tc>
          <w:tcPr>
            <w:tcW w:w="5245" w:type="dxa"/>
          </w:tcPr>
          <w:p w14:paraId="24C93591" w14:textId="77777777" w:rsidR="005256E2" w:rsidRDefault="005256E2" w:rsidP="005256E2">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3 Years</w:t>
            </w:r>
          </w:p>
        </w:tc>
      </w:tr>
      <w:tr w:rsidR="005256E2" w:rsidRPr="00147671" w14:paraId="6F03EA97" w14:textId="77777777" w:rsidTr="00B53442">
        <w:tc>
          <w:tcPr>
            <w:tcW w:w="556" w:type="dxa"/>
          </w:tcPr>
          <w:p w14:paraId="0D15508F" w14:textId="77777777" w:rsidR="005256E2" w:rsidRPr="00147671" w:rsidRDefault="00305C8D" w:rsidP="005256E2">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r w:rsidR="002A60AA">
              <w:rPr>
                <w:rFonts w:ascii="Trebuchet MS" w:eastAsia="Times New Roman" w:hAnsi="Trebuchet MS" w:cstheme="minorHAnsi"/>
                <w:sz w:val="20"/>
                <w:lang w:eastAsia="en-GB"/>
              </w:rPr>
              <w:t>3</w:t>
            </w:r>
          </w:p>
        </w:tc>
        <w:tc>
          <w:tcPr>
            <w:tcW w:w="3137" w:type="dxa"/>
          </w:tcPr>
          <w:p w14:paraId="05C0291D" w14:textId="77777777" w:rsidR="005256E2" w:rsidRPr="00147671" w:rsidRDefault="005256E2" w:rsidP="005256E2">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Others</w:t>
            </w:r>
          </w:p>
        </w:tc>
        <w:tc>
          <w:tcPr>
            <w:tcW w:w="5245" w:type="dxa"/>
          </w:tcPr>
          <w:p w14:paraId="37F5E2A0" w14:textId="77777777" w:rsidR="005256E2" w:rsidRPr="006E614D" w:rsidRDefault="005256E2" w:rsidP="005256E2">
            <w:pPr>
              <w:pStyle w:val="NoSpacing"/>
              <w:jc w:val="both"/>
              <w:rPr>
                <w:rFonts w:ascii="Trebuchet MS" w:eastAsia="Times New Roman" w:hAnsi="Trebuchet MS" w:cstheme="minorHAnsi"/>
                <w:sz w:val="20"/>
                <w:lang w:eastAsia="en-GB"/>
              </w:rPr>
            </w:pPr>
            <w:r w:rsidRPr="006E614D">
              <w:rPr>
                <w:rFonts w:ascii="Trebuchet MS" w:eastAsia="Times New Roman" w:hAnsi="Trebuchet MS" w:cstheme="minorHAnsi"/>
                <w:sz w:val="20"/>
                <w:lang w:eastAsia="en-GB"/>
              </w:rPr>
              <w:t>A technical brochure for the proposed equipment model and type must be provided. The brochure should clearly demonstrate compliance with all the specified requirements outlined above.</w:t>
            </w:r>
          </w:p>
        </w:tc>
      </w:tr>
    </w:tbl>
    <w:p w14:paraId="044B943A" w14:textId="77777777" w:rsidR="00394323" w:rsidRDefault="00394323" w:rsidP="00125EBC">
      <w:pPr>
        <w:spacing w:before="100" w:beforeAutospacing="1" w:after="100" w:afterAutospacing="1" w:line="240" w:lineRule="auto"/>
        <w:jc w:val="both"/>
        <w:rPr>
          <w:rFonts w:ascii="Trebuchet MS" w:eastAsia="Times New Roman" w:hAnsi="Trebuchet MS" w:cstheme="minorHAnsi"/>
          <w:sz w:val="24"/>
          <w:szCs w:val="24"/>
          <w:lang w:eastAsia="en-GB"/>
        </w:rPr>
      </w:pPr>
    </w:p>
    <w:p w14:paraId="628221CD" w14:textId="77777777" w:rsidR="0007654B" w:rsidRDefault="0007654B" w:rsidP="0007654B">
      <w:pPr>
        <w:pStyle w:val="Heading1"/>
        <w:numPr>
          <w:ilvl w:val="2"/>
          <w:numId w:val="2"/>
        </w:numPr>
        <w:rPr>
          <w:rFonts w:ascii="Trebuchet MS" w:eastAsiaTheme="minorHAnsi" w:hAnsi="Trebuchet MS" w:cstheme="minorHAnsi"/>
          <w:b/>
          <w:color w:val="auto"/>
          <w:sz w:val="28"/>
          <w:szCs w:val="22"/>
        </w:rPr>
      </w:pPr>
      <w:bookmarkStart w:id="15" w:name="_Toc192084118"/>
      <w:r>
        <w:rPr>
          <w:rFonts w:ascii="Trebuchet MS" w:eastAsiaTheme="minorHAnsi" w:hAnsi="Trebuchet MS" w:cstheme="minorHAnsi"/>
          <w:b/>
          <w:color w:val="auto"/>
          <w:sz w:val="28"/>
          <w:szCs w:val="22"/>
        </w:rPr>
        <w:t>H</w:t>
      </w:r>
      <w:r w:rsidRPr="0007654B">
        <w:rPr>
          <w:rFonts w:ascii="Trebuchet MS" w:eastAsiaTheme="minorHAnsi" w:hAnsi="Trebuchet MS" w:cstheme="minorHAnsi"/>
          <w:b/>
          <w:color w:val="auto"/>
          <w:sz w:val="28"/>
          <w:szCs w:val="22"/>
        </w:rPr>
        <w:t>igh-resolution displays</w:t>
      </w:r>
      <w:bookmarkEnd w:id="15"/>
    </w:p>
    <w:p w14:paraId="3557A02C" w14:textId="77777777" w:rsidR="0007654B" w:rsidRDefault="0007654B" w:rsidP="0007654B"/>
    <w:p w14:paraId="7DA884A2" w14:textId="77777777" w:rsidR="0007654B" w:rsidRDefault="0007654B" w:rsidP="0007654B">
      <w:p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T</w:t>
      </w:r>
      <w:r w:rsidRPr="002419FD">
        <w:rPr>
          <w:rFonts w:ascii="Trebuchet MS" w:eastAsia="Times New Roman" w:hAnsi="Trebuchet MS" w:cstheme="minorHAnsi"/>
          <w:sz w:val="24"/>
          <w:szCs w:val="24"/>
          <w:lang w:eastAsia="en-GB"/>
        </w:rPr>
        <w:t xml:space="preserve">he minimum technical specifications of the </w:t>
      </w:r>
      <w:r>
        <w:rPr>
          <w:rFonts w:ascii="Trebuchet MS" w:eastAsia="Times New Roman" w:hAnsi="Trebuchet MS" w:cstheme="minorHAnsi"/>
          <w:sz w:val="24"/>
          <w:szCs w:val="24"/>
          <w:lang w:eastAsia="en-GB"/>
        </w:rPr>
        <w:t xml:space="preserve">workstation displays </w:t>
      </w:r>
      <w:r w:rsidRPr="002419FD">
        <w:rPr>
          <w:rFonts w:ascii="Trebuchet MS" w:eastAsia="Times New Roman" w:hAnsi="Trebuchet MS" w:cstheme="minorHAnsi"/>
          <w:sz w:val="24"/>
          <w:szCs w:val="24"/>
          <w:lang w:eastAsia="en-GB"/>
        </w:rPr>
        <w:t>are as follows: -</w:t>
      </w:r>
    </w:p>
    <w:tbl>
      <w:tblPr>
        <w:tblStyle w:val="TableGrid"/>
        <w:tblW w:w="0" w:type="auto"/>
        <w:tblLook w:val="04A0" w:firstRow="1" w:lastRow="0" w:firstColumn="1" w:lastColumn="0" w:noHBand="0" w:noVBand="1"/>
      </w:tblPr>
      <w:tblGrid>
        <w:gridCol w:w="556"/>
        <w:gridCol w:w="3137"/>
        <w:gridCol w:w="5245"/>
      </w:tblGrid>
      <w:tr w:rsidR="0007654B" w:rsidRPr="00147671" w14:paraId="437803CC" w14:textId="77777777" w:rsidTr="0083296C">
        <w:trPr>
          <w:trHeight w:val="367"/>
        </w:trPr>
        <w:tc>
          <w:tcPr>
            <w:tcW w:w="556" w:type="dxa"/>
            <w:shd w:val="clear" w:color="auto" w:fill="262626" w:themeFill="text1" w:themeFillTint="D9"/>
            <w:vAlign w:val="center"/>
          </w:tcPr>
          <w:p w14:paraId="44F53416" w14:textId="77777777" w:rsidR="0007654B" w:rsidRPr="00E72AB6" w:rsidRDefault="0007654B" w:rsidP="0083296C">
            <w:pPr>
              <w:spacing w:before="100" w:beforeAutospacing="1" w:after="100" w:afterAutospacing="1"/>
              <w:jc w:val="center"/>
              <w:rPr>
                <w:rFonts w:ascii="Trebuchet MS" w:eastAsia="Times New Roman" w:hAnsi="Trebuchet MS" w:cstheme="minorHAnsi"/>
                <w:lang w:eastAsia="en-GB"/>
              </w:rPr>
            </w:pPr>
            <w:r w:rsidRPr="00E72AB6">
              <w:rPr>
                <w:rFonts w:ascii="Trebuchet MS" w:eastAsia="Times New Roman" w:hAnsi="Trebuchet MS" w:cstheme="minorHAnsi"/>
                <w:lang w:eastAsia="en-GB"/>
              </w:rPr>
              <w:t>No.</w:t>
            </w:r>
          </w:p>
        </w:tc>
        <w:tc>
          <w:tcPr>
            <w:tcW w:w="3137" w:type="dxa"/>
            <w:shd w:val="clear" w:color="auto" w:fill="262626" w:themeFill="text1" w:themeFillTint="D9"/>
            <w:vAlign w:val="center"/>
          </w:tcPr>
          <w:p w14:paraId="0DDC05F0" w14:textId="77777777" w:rsidR="0007654B" w:rsidRPr="00E72AB6" w:rsidRDefault="0007654B" w:rsidP="0083296C">
            <w:pPr>
              <w:spacing w:before="100" w:beforeAutospacing="1" w:after="100" w:afterAutospacing="1"/>
              <w:jc w:val="center"/>
              <w:rPr>
                <w:rFonts w:ascii="Trebuchet MS" w:eastAsia="Times New Roman" w:hAnsi="Trebuchet MS" w:cstheme="minorHAnsi"/>
                <w:lang w:eastAsia="en-GB"/>
              </w:rPr>
            </w:pPr>
            <w:r>
              <w:rPr>
                <w:rFonts w:ascii="Trebuchet MS" w:eastAsia="Times New Roman" w:hAnsi="Trebuchet MS" w:cstheme="minorHAnsi"/>
                <w:lang w:eastAsia="en-GB"/>
              </w:rPr>
              <w:t>Description</w:t>
            </w:r>
          </w:p>
        </w:tc>
        <w:tc>
          <w:tcPr>
            <w:tcW w:w="5245" w:type="dxa"/>
            <w:shd w:val="clear" w:color="auto" w:fill="262626" w:themeFill="text1" w:themeFillTint="D9"/>
            <w:vAlign w:val="center"/>
          </w:tcPr>
          <w:p w14:paraId="4CDC88C6" w14:textId="77777777" w:rsidR="0007654B" w:rsidRPr="00E72AB6" w:rsidRDefault="0007654B" w:rsidP="0083296C">
            <w:pPr>
              <w:spacing w:before="100" w:beforeAutospacing="1" w:after="100" w:afterAutospacing="1"/>
              <w:jc w:val="center"/>
              <w:rPr>
                <w:rFonts w:ascii="Trebuchet MS" w:eastAsia="Times New Roman" w:hAnsi="Trebuchet MS" w:cstheme="minorHAnsi"/>
                <w:lang w:eastAsia="en-GB"/>
              </w:rPr>
            </w:pPr>
            <w:r w:rsidRPr="00E72AB6">
              <w:rPr>
                <w:rFonts w:ascii="Trebuchet MS" w:eastAsia="Times New Roman" w:hAnsi="Trebuchet MS" w:cstheme="minorHAnsi"/>
                <w:lang w:eastAsia="en-GB"/>
              </w:rPr>
              <w:t>Specifications required</w:t>
            </w:r>
          </w:p>
        </w:tc>
      </w:tr>
      <w:tr w:rsidR="0007654B" w:rsidRPr="00147671" w14:paraId="25C1E5E3" w14:textId="77777777" w:rsidTr="0083296C">
        <w:tc>
          <w:tcPr>
            <w:tcW w:w="556" w:type="dxa"/>
          </w:tcPr>
          <w:p w14:paraId="6E368A37" w14:textId="77777777" w:rsidR="0007654B" w:rsidRDefault="0007654B" w:rsidP="0083296C">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p>
        </w:tc>
        <w:tc>
          <w:tcPr>
            <w:tcW w:w="3137" w:type="dxa"/>
          </w:tcPr>
          <w:p w14:paraId="3D614968" w14:textId="77777777" w:rsidR="0007654B" w:rsidRDefault="0007654B" w:rsidP="0083296C">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Equipment Brand and Model </w:t>
            </w:r>
          </w:p>
        </w:tc>
        <w:tc>
          <w:tcPr>
            <w:tcW w:w="5245" w:type="dxa"/>
          </w:tcPr>
          <w:p w14:paraId="5849E423" w14:textId="77777777" w:rsidR="0007654B" w:rsidRDefault="0007654B" w:rsidP="0083296C">
            <w:pPr>
              <w:spacing w:before="100" w:beforeAutospacing="1" w:after="100" w:afterAutospacing="1"/>
              <w:rPr>
                <w:rFonts w:ascii="Trebuchet MS" w:eastAsia="Times New Roman" w:hAnsi="Trebuchet MS" w:cstheme="minorHAnsi"/>
                <w:sz w:val="20"/>
                <w:lang w:eastAsia="en-GB"/>
              </w:rPr>
            </w:pPr>
            <w:r>
              <w:rPr>
                <w:rFonts w:ascii="Trebuchet MS" w:eastAsia="Times New Roman" w:hAnsi="Trebuchet MS" w:cstheme="minorHAnsi"/>
                <w:sz w:val="20"/>
                <w:lang w:eastAsia="en-GB"/>
              </w:rPr>
              <w:t>To be specified.</w:t>
            </w:r>
          </w:p>
        </w:tc>
      </w:tr>
      <w:tr w:rsidR="0007654B" w:rsidRPr="00147671" w14:paraId="54A8B0C9" w14:textId="77777777" w:rsidTr="0083296C">
        <w:tc>
          <w:tcPr>
            <w:tcW w:w="556" w:type="dxa"/>
          </w:tcPr>
          <w:p w14:paraId="1A9D00C5" w14:textId="77777777" w:rsidR="0007654B" w:rsidRPr="00147671" w:rsidRDefault="0007654B" w:rsidP="0083296C">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2</w:t>
            </w:r>
          </w:p>
        </w:tc>
        <w:tc>
          <w:tcPr>
            <w:tcW w:w="3137" w:type="dxa"/>
          </w:tcPr>
          <w:p w14:paraId="14334E1A" w14:textId="77777777" w:rsidR="0007654B" w:rsidRPr="00147671" w:rsidRDefault="0007654B" w:rsidP="0083296C">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Size</w:t>
            </w:r>
          </w:p>
        </w:tc>
        <w:tc>
          <w:tcPr>
            <w:tcW w:w="5245" w:type="dxa"/>
          </w:tcPr>
          <w:p w14:paraId="0F47E855" w14:textId="77777777" w:rsidR="0007654B" w:rsidRDefault="0007654B" w:rsidP="003373B5">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At least </w:t>
            </w:r>
            <w:r w:rsidR="003373B5">
              <w:rPr>
                <w:rFonts w:ascii="Trebuchet MS" w:eastAsia="Times New Roman" w:hAnsi="Trebuchet MS" w:cstheme="minorHAnsi"/>
                <w:sz w:val="20"/>
                <w:lang w:eastAsia="en-GB"/>
              </w:rPr>
              <w:t>27” IPS Panel</w:t>
            </w:r>
          </w:p>
        </w:tc>
      </w:tr>
      <w:tr w:rsidR="0007654B" w:rsidRPr="00147671" w14:paraId="43AA75B9" w14:textId="77777777" w:rsidTr="0083296C">
        <w:tc>
          <w:tcPr>
            <w:tcW w:w="556" w:type="dxa"/>
          </w:tcPr>
          <w:p w14:paraId="6692F9CA" w14:textId="77777777" w:rsidR="0007654B" w:rsidRPr="00147671" w:rsidRDefault="0007654B" w:rsidP="0083296C">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3</w:t>
            </w:r>
          </w:p>
        </w:tc>
        <w:tc>
          <w:tcPr>
            <w:tcW w:w="3137" w:type="dxa"/>
          </w:tcPr>
          <w:p w14:paraId="2F85B45E" w14:textId="77777777" w:rsidR="0007654B" w:rsidRPr="00147671" w:rsidRDefault="0007654B" w:rsidP="0083296C">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Resolution</w:t>
            </w:r>
          </w:p>
        </w:tc>
        <w:tc>
          <w:tcPr>
            <w:tcW w:w="5245" w:type="dxa"/>
          </w:tcPr>
          <w:p w14:paraId="376548E6" w14:textId="77777777" w:rsidR="0007654B" w:rsidRDefault="0007654B" w:rsidP="003373B5">
            <w:pPr>
              <w:pStyle w:val="NoSpacing"/>
              <w:rPr>
                <w:lang w:eastAsia="en-GB"/>
              </w:rPr>
            </w:pPr>
            <w:r w:rsidRPr="0007654B">
              <w:rPr>
                <w:rFonts w:ascii="Trebuchet MS" w:eastAsia="Times New Roman" w:hAnsi="Trebuchet MS" w:cstheme="minorHAnsi"/>
                <w:sz w:val="20"/>
                <w:lang w:eastAsia="en-GB"/>
              </w:rPr>
              <w:t>Native resolution</w:t>
            </w:r>
            <w:r>
              <w:rPr>
                <w:rFonts w:ascii="Trebuchet MS" w:eastAsia="Times New Roman" w:hAnsi="Trebuchet MS" w:cstheme="minorHAnsi"/>
                <w:sz w:val="20"/>
                <w:lang w:eastAsia="en-GB"/>
              </w:rPr>
              <w:t xml:space="preserve">: </w:t>
            </w:r>
            <w:r w:rsidR="003373B5">
              <w:rPr>
                <w:rFonts w:ascii="Trebuchet MS" w:eastAsia="Times New Roman" w:hAnsi="Trebuchet MS" w:cstheme="minorHAnsi"/>
                <w:sz w:val="20"/>
                <w:lang w:eastAsia="en-GB"/>
              </w:rPr>
              <w:t>2560</w:t>
            </w:r>
            <w:r w:rsidR="003373B5" w:rsidRPr="0007654B">
              <w:rPr>
                <w:rFonts w:ascii="Trebuchet MS" w:eastAsia="Times New Roman" w:hAnsi="Trebuchet MS" w:cstheme="minorHAnsi"/>
                <w:sz w:val="20"/>
                <w:lang w:eastAsia="en-GB"/>
              </w:rPr>
              <w:t xml:space="preserve"> x </w:t>
            </w:r>
            <w:r w:rsidR="003373B5">
              <w:rPr>
                <w:rFonts w:ascii="Trebuchet MS" w:eastAsia="Times New Roman" w:hAnsi="Trebuchet MS" w:cstheme="minorHAnsi"/>
                <w:sz w:val="20"/>
                <w:lang w:eastAsia="en-GB"/>
              </w:rPr>
              <w:t>1440 (2K)</w:t>
            </w:r>
          </w:p>
        </w:tc>
      </w:tr>
      <w:tr w:rsidR="0007654B" w:rsidRPr="00147671" w14:paraId="07AFD414" w14:textId="77777777" w:rsidTr="0083296C">
        <w:tc>
          <w:tcPr>
            <w:tcW w:w="556" w:type="dxa"/>
          </w:tcPr>
          <w:p w14:paraId="7D730FB2" w14:textId="77777777" w:rsidR="0007654B" w:rsidRPr="00147671" w:rsidRDefault="0007654B" w:rsidP="0083296C">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4</w:t>
            </w:r>
          </w:p>
        </w:tc>
        <w:tc>
          <w:tcPr>
            <w:tcW w:w="3137" w:type="dxa"/>
          </w:tcPr>
          <w:p w14:paraId="422E2988" w14:textId="77777777" w:rsidR="0007654B" w:rsidRPr="00147671" w:rsidRDefault="00182BFD" w:rsidP="0083296C">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Aspect Ration</w:t>
            </w:r>
          </w:p>
        </w:tc>
        <w:tc>
          <w:tcPr>
            <w:tcW w:w="5245" w:type="dxa"/>
          </w:tcPr>
          <w:p w14:paraId="7FFC28A2" w14:textId="77777777" w:rsidR="0007654B" w:rsidRDefault="00182BFD" w:rsidP="0083296C">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16:9</w:t>
            </w:r>
          </w:p>
        </w:tc>
      </w:tr>
      <w:tr w:rsidR="0007654B" w:rsidRPr="00147671" w14:paraId="1EA1B900" w14:textId="77777777" w:rsidTr="0083296C">
        <w:tc>
          <w:tcPr>
            <w:tcW w:w="556" w:type="dxa"/>
          </w:tcPr>
          <w:p w14:paraId="7F67B53D" w14:textId="77777777" w:rsidR="0007654B" w:rsidRPr="00147671" w:rsidRDefault="0007654B" w:rsidP="0083296C">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5</w:t>
            </w:r>
          </w:p>
        </w:tc>
        <w:tc>
          <w:tcPr>
            <w:tcW w:w="3137" w:type="dxa"/>
          </w:tcPr>
          <w:p w14:paraId="48A0EB48" w14:textId="77777777" w:rsidR="0007654B" w:rsidRPr="00147671" w:rsidRDefault="00182BFD" w:rsidP="0083296C">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Brightness</w:t>
            </w:r>
          </w:p>
        </w:tc>
        <w:tc>
          <w:tcPr>
            <w:tcW w:w="5245" w:type="dxa"/>
          </w:tcPr>
          <w:p w14:paraId="606F0863" w14:textId="77777777" w:rsidR="0007654B" w:rsidRPr="006E614D" w:rsidRDefault="00182BFD" w:rsidP="00182BFD">
            <w:pPr>
              <w:pStyle w:val="NoSpacing"/>
              <w:rPr>
                <w:rFonts w:ascii="Trebuchet MS" w:eastAsia="Times New Roman" w:hAnsi="Trebuchet MS" w:cstheme="minorHAnsi"/>
                <w:sz w:val="20"/>
                <w:lang w:eastAsia="en-GB"/>
              </w:rPr>
            </w:pPr>
            <w:r w:rsidRPr="00182BFD">
              <w:rPr>
                <w:rFonts w:ascii="Trebuchet MS" w:eastAsia="Times New Roman" w:hAnsi="Trebuchet MS" w:cstheme="minorHAnsi"/>
                <w:sz w:val="20"/>
                <w:lang w:eastAsia="en-GB"/>
              </w:rPr>
              <w:t>300 nits</w:t>
            </w:r>
          </w:p>
        </w:tc>
      </w:tr>
      <w:tr w:rsidR="0007654B" w:rsidRPr="00147671" w14:paraId="296A8E45" w14:textId="77777777" w:rsidTr="0083296C">
        <w:tc>
          <w:tcPr>
            <w:tcW w:w="556" w:type="dxa"/>
          </w:tcPr>
          <w:p w14:paraId="3D42F238" w14:textId="77777777" w:rsidR="0007654B" w:rsidRPr="00147671" w:rsidRDefault="0007654B" w:rsidP="0083296C">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6</w:t>
            </w:r>
          </w:p>
        </w:tc>
        <w:tc>
          <w:tcPr>
            <w:tcW w:w="3137" w:type="dxa"/>
          </w:tcPr>
          <w:p w14:paraId="4C53112E" w14:textId="77777777" w:rsidR="0007654B" w:rsidRPr="00147671" w:rsidRDefault="00182BFD" w:rsidP="0083296C">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Contrast Ratio</w:t>
            </w:r>
          </w:p>
        </w:tc>
        <w:tc>
          <w:tcPr>
            <w:tcW w:w="5245" w:type="dxa"/>
          </w:tcPr>
          <w:p w14:paraId="29C6EC73" w14:textId="77777777" w:rsidR="00182BFD" w:rsidRPr="00182BFD" w:rsidRDefault="00182BFD" w:rsidP="00182BFD">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Static: </w:t>
            </w:r>
            <w:r w:rsidRPr="00182BFD">
              <w:rPr>
                <w:rFonts w:ascii="Trebuchet MS" w:eastAsia="Times New Roman" w:hAnsi="Trebuchet MS" w:cstheme="minorHAnsi"/>
                <w:sz w:val="20"/>
                <w:lang w:eastAsia="en-GB"/>
              </w:rPr>
              <w:t>3000:1</w:t>
            </w:r>
          </w:p>
          <w:p w14:paraId="4F69D058" w14:textId="77777777" w:rsidR="0007654B" w:rsidRPr="006E614D" w:rsidRDefault="00191EDB" w:rsidP="00191EDB">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Dynamic: 10000000:1</w:t>
            </w:r>
          </w:p>
        </w:tc>
      </w:tr>
      <w:tr w:rsidR="0007654B" w:rsidRPr="00147671" w14:paraId="60DF7ABD" w14:textId="77777777" w:rsidTr="0083296C">
        <w:tc>
          <w:tcPr>
            <w:tcW w:w="556" w:type="dxa"/>
          </w:tcPr>
          <w:p w14:paraId="77E0BFC9" w14:textId="77777777" w:rsidR="0007654B" w:rsidRDefault="0007654B" w:rsidP="0083296C">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7</w:t>
            </w:r>
          </w:p>
        </w:tc>
        <w:tc>
          <w:tcPr>
            <w:tcW w:w="3137" w:type="dxa"/>
          </w:tcPr>
          <w:p w14:paraId="042A703E" w14:textId="77777777" w:rsidR="0007654B" w:rsidRPr="00147671" w:rsidRDefault="00191EDB" w:rsidP="0083296C">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Colour Depth</w:t>
            </w:r>
          </w:p>
        </w:tc>
        <w:tc>
          <w:tcPr>
            <w:tcW w:w="5245" w:type="dxa"/>
          </w:tcPr>
          <w:p w14:paraId="6B20B57D" w14:textId="77777777" w:rsidR="0007654B" w:rsidRPr="006E614D" w:rsidRDefault="00191EDB" w:rsidP="00191EDB">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At least </w:t>
            </w:r>
            <w:r w:rsidRPr="00191EDB">
              <w:rPr>
                <w:rFonts w:ascii="Trebuchet MS" w:eastAsia="Times New Roman" w:hAnsi="Trebuchet MS" w:cstheme="minorHAnsi"/>
                <w:sz w:val="20"/>
                <w:lang w:eastAsia="en-GB"/>
              </w:rPr>
              <w:t>16 million colo</w:t>
            </w:r>
            <w:r>
              <w:rPr>
                <w:rFonts w:ascii="Trebuchet MS" w:eastAsia="Times New Roman" w:hAnsi="Trebuchet MS" w:cstheme="minorHAnsi"/>
                <w:sz w:val="20"/>
                <w:lang w:eastAsia="en-GB"/>
              </w:rPr>
              <w:t>u</w:t>
            </w:r>
            <w:r w:rsidRPr="00191EDB">
              <w:rPr>
                <w:rFonts w:ascii="Trebuchet MS" w:eastAsia="Times New Roman" w:hAnsi="Trebuchet MS" w:cstheme="minorHAnsi"/>
                <w:sz w:val="20"/>
                <w:lang w:eastAsia="en-GB"/>
              </w:rPr>
              <w:t>rs supported</w:t>
            </w:r>
          </w:p>
        </w:tc>
      </w:tr>
      <w:tr w:rsidR="00A62DFD" w:rsidRPr="00147671" w14:paraId="22DAE5AE" w14:textId="77777777" w:rsidTr="0083296C">
        <w:tc>
          <w:tcPr>
            <w:tcW w:w="556" w:type="dxa"/>
          </w:tcPr>
          <w:p w14:paraId="78748816" w14:textId="77777777" w:rsidR="00A62DFD" w:rsidRDefault="00A62DFD" w:rsidP="0083296C">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8</w:t>
            </w:r>
          </w:p>
        </w:tc>
        <w:tc>
          <w:tcPr>
            <w:tcW w:w="3137" w:type="dxa"/>
          </w:tcPr>
          <w:p w14:paraId="2995B59F" w14:textId="77777777" w:rsidR="00A62DFD" w:rsidRPr="00A62DFD" w:rsidRDefault="00A62DFD" w:rsidP="00A62DFD">
            <w:pPr>
              <w:pStyle w:val="NoSpacing"/>
              <w:rPr>
                <w:rFonts w:ascii="Trebuchet MS" w:eastAsia="Times New Roman" w:hAnsi="Trebuchet MS" w:cstheme="minorHAnsi"/>
                <w:sz w:val="20"/>
                <w:lang w:eastAsia="en-GB"/>
              </w:rPr>
            </w:pPr>
            <w:r w:rsidRPr="00A62DFD">
              <w:rPr>
                <w:rFonts w:ascii="Trebuchet MS" w:eastAsia="Times New Roman" w:hAnsi="Trebuchet MS" w:cstheme="minorHAnsi"/>
                <w:sz w:val="20"/>
                <w:lang w:eastAsia="en-GB"/>
              </w:rPr>
              <w:t>Viewing angle</w:t>
            </w:r>
          </w:p>
          <w:p w14:paraId="6F655187" w14:textId="77777777" w:rsidR="00A62DFD" w:rsidRDefault="00A62DFD" w:rsidP="00191EDB">
            <w:pPr>
              <w:pStyle w:val="NoSpacing"/>
              <w:rPr>
                <w:rFonts w:ascii="Trebuchet MS" w:eastAsia="Times New Roman" w:hAnsi="Trebuchet MS" w:cstheme="minorHAnsi"/>
                <w:sz w:val="20"/>
                <w:lang w:eastAsia="en-GB"/>
              </w:rPr>
            </w:pPr>
          </w:p>
        </w:tc>
        <w:tc>
          <w:tcPr>
            <w:tcW w:w="5245" w:type="dxa"/>
          </w:tcPr>
          <w:p w14:paraId="1CF58DCC" w14:textId="77777777" w:rsidR="00A62DFD" w:rsidRPr="00A62DFD" w:rsidRDefault="00A62DFD" w:rsidP="00A62DFD">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Vertical: </w:t>
            </w:r>
            <w:r w:rsidRPr="00A62DFD">
              <w:rPr>
                <w:rFonts w:ascii="Trebuchet MS" w:eastAsia="Times New Roman" w:hAnsi="Trebuchet MS" w:cstheme="minorHAnsi"/>
                <w:sz w:val="20"/>
                <w:lang w:eastAsia="en-GB"/>
              </w:rPr>
              <w:t>178°</w:t>
            </w:r>
          </w:p>
          <w:p w14:paraId="134D985D" w14:textId="77777777" w:rsidR="00A62DFD" w:rsidRPr="00191EDB" w:rsidRDefault="00A62DFD" w:rsidP="00A62DFD">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Horizontal: 178°</w:t>
            </w:r>
          </w:p>
        </w:tc>
      </w:tr>
      <w:tr w:rsidR="0007654B" w:rsidRPr="00147671" w14:paraId="0E6E35B1" w14:textId="77777777" w:rsidTr="0083296C">
        <w:tc>
          <w:tcPr>
            <w:tcW w:w="556" w:type="dxa"/>
          </w:tcPr>
          <w:p w14:paraId="42A9F909" w14:textId="77777777" w:rsidR="0007654B" w:rsidRDefault="00A62DFD" w:rsidP="0083296C">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9</w:t>
            </w:r>
          </w:p>
        </w:tc>
        <w:tc>
          <w:tcPr>
            <w:tcW w:w="3137" w:type="dxa"/>
          </w:tcPr>
          <w:p w14:paraId="0DC3AA49" w14:textId="77777777" w:rsidR="0007654B" w:rsidRDefault="00191EDB" w:rsidP="00191EDB">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F</w:t>
            </w:r>
            <w:r w:rsidRPr="00191EDB">
              <w:rPr>
                <w:rFonts w:ascii="Trebuchet MS" w:eastAsia="Times New Roman" w:hAnsi="Trebuchet MS" w:cstheme="minorHAnsi"/>
                <w:sz w:val="20"/>
                <w:lang w:eastAsia="en-GB"/>
              </w:rPr>
              <w:t>eatures</w:t>
            </w:r>
          </w:p>
        </w:tc>
        <w:tc>
          <w:tcPr>
            <w:tcW w:w="5245" w:type="dxa"/>
          </w:tcPr>
          <w:p w14:paraId="26686818" w14:textId="77777777" w:rsidR="0007654B" w:rsidRDefault="00191EDB" w:rsidP="00191EDB">
            <w:pPr>
              <w:pStyle w:val="NoSpacing"/>
              <w:rPr>
                <w:rFonts w:ascii="Trebuchet MS" w:eastAsia="Times New Roman" w:hAnsi="Trebuchet MS" w:cstheme="minorHAnsi"/>
                <w:sz w:val="20"/>
                <w:lang w:eastAsia="en-GB"/>
              </w:rPr>
            </w:pPr>
            <w:r w:rsidRPr="00191EDB">
              <w:rPr>
                <w:rFonts w:ascii="Trebuchet MS" w:eastAsia="Times New Roman" w:hAnsi="Trebuchet MS" w:cstheme="minorHAnsi"/>
                <w:sz w:val="20"/>
                <w:lang w:eastAsia="en-GB"/>
              </w:rPr>
              <w:t>O</w:t>
            </w:r>
            <w:r>
              <w:rPr>
                <w:rFonts w:ascii="Trebuchet MS" w:eastAsia="Times New Roman" w:hAnsi="Trebuchet MS" w:cstheme="minorHAnsi"/>
                <w:sz w:val="20"/>
                <w:lang w:eastAsia="en-GB"/>
              </w:rPr>
              <w:t xml:space="preserve">n-screen controls, </w:t>
            </w:r>
            <w:r w:rsidRPr="00191EDB">
              <w:rPr>
                <w:rFonts w:ascii="Trebuchet MS" w:eastAsia="Times New Roman" w:hAnsi="Trebuchet MS" w:cstheme="minorHAnsi"/>
                <w:sz w:val="20"/>
                <w:lang w:eastAsia="en-GB"/>
              </w:rPr>
              <w:t>Anti-glare</w:t>
            </w:r>
          </w:p>
        </w:tc>
      </w:tr>
      <w:tr w:rsidR="0007654B" w:rsidRPr="00147671" w14:paraId="146AF776" w14:textId="77777777" w:rsidTr="0083296C">
        <w:tc>
          <w:tcPr>
            <w:tcW w:w="556" w:type="dxa"/>
          </w:tcPr>
          <w:p w14:paraId="350E7A07" w14:textId="77777777" w:rsidR="0007654B" w:rsidRPr="00147671" w:rsidRDefault="00A62DFD" w:rsidP="0083296C">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10</w:t>
            </w:r>
          </w:p>
        </w:tc>
        <w:tc>
          <w:tcPr>
            <w:tcW w:w="3137" w:type="dxa"/>
          </w:tcPr>
          <w:p w14:paraId="076C3743" w14:textId="77777777" w:rsidR="0007654B" w:rsidRPr="00147671" w:rsidRDefault="00191EDB" w:rsidP="0083296C">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User Control Menu Options</w:t>
            </w:r>
          </w:p>
        </w:tc>
        <w:tc>
          <w:tcPr>
            <w:tcW w:w="5245" w:type="dxa"/>
          </w:tcPr>
          <w:p w14:paraId="5D90BB36" w14:textId="77777777" w:rsidR="0007654B" w:rsidRPr="006E614D" w:rsidRDefault="00487935" w:rsidP="00487935">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 xml:space="preserve">Menu, Power, </w:t>
            </w:r>
            <w:r w:rsidR="00191EDB">
              <w:rPr>
                <w:rFonts w:ascii="Trebuchet MS" w:eastAsia="Times New Roman" w:hAnsi="Trebuchet MS" w:cstheme="minorHAnsi"/>
                <w:sz w:val="20"/>
                <w:lang w:eastAsia="en-GB"/>
              </w:rPr>
              <w:t xml:space="preserve">Management, Information, Input, </w:t>
            </w:r>
            <w:r w:rsidR="00191EDB" w:rsidRPr="00191EDB">
              <w:rPr>
                <w:rFonts w:ascii="Trebuchet MS" w:eastAsia="Times New Roman" w:hAnsi="Trebuchet MS" w:cstheme="minorHAnsi"/>
                <w:sz w:val="20"/>
                <w:lang w:eastAsia="en-GB"/>
              </w:rPr>
              <w:t>Colo</w:t>
            </w:r>
            <w:r w:rsidR="00191EDB">
              <w:rPr>
                <w:rFonts w:ascii="Trebuchet MS" w:eastAsia="Times New Roman" w:hAnsi="Trebuchet MS" w:cstheme="minorHAnsi"/>
                <w:sz w:val="20"/>
                <w:lang w:eastAsia="en-GB"/>
              </w:rPr>
              <w:t>ur, Image,</w:t>
            </w:r>
            <w:r>
              <w:rPr>
                <w:rFonts w:ascii="Trebuchet MS" w:eastAsia="Times New Roman" w:hAnsi="Trebuchet MS" w:cstheme="minorHAnsi"/>
                <w:sz w:val="20"/>
                <w:lang w:eastAsia="en-GB"/>
              </w:rPr>
              <w:t xml:space="preserve"> Brightness, Exit.</w:t>
            </w:r>
          </w:p>
        </w:tc>
      </w:tr>
      <w:tr w:rsidR="0007654B" w:rsidRPr="00147671" w14:paraId="7FE6E77F" w14:textId="77777777" w:rsidTr="0083296C">
        <w:tc>
          <w:tcPr>
            <w:tcW w:w="556" w:type="dxa"/>
          </w:tcPr>
          <w:p w14:paraId="66A43278" w14:textId="77777777" w:rsidR="0007654B" w:rsidRPr="00147671" w:rsidRDefault="0007654B" w:rsidP="00A62DFD">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r w:rsidR="00A62DFD">
              <w:rPr>
                <w:rFonts w:ascii="Trebuchet MS" w:eastAsia="Times New Roman" w:hAnsi="Trebuchet MS" w:cstheme="minorHAnsi"/>
                <w:sz w:val="20"/>
                <w:lang w:eastAsia="en-GB"/>
              </w:rPr>
              <w:t>1</w:t>
            </w:r>
          </w:p>
        </w:tc>
        <w:tc>
          <w:tcPr>
            <w:tcW w:w="3137" w:type="dxa"/>
          </w:tcPr>
          <w:p w14:paraId="4431262C" w14:textId="77777777" w:rsidR="0007654B" w:rsidRPr="00147671" w:rsidRDefault="00A62DFD" w:rsidP="0083296C">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Physical Characteristics</w:t>
            </w:r>
          </w:p>
        </w:tc>
        <w:tc>
          <w:tcPr>
            <w:tcW w:w="5245" w:type="dxa"/>
          </w:tcPr>
          <w:p w14:paraId="2C923423" w14:textId="77777777" w:rsidR="0007654B" w:rsidRDefault="001017EA" w:rsidP="0083296C">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Height adjustable, Pivot rotation</w:t>
            </w:r>
          </w:p>
        </w:tc>
      </w:tr>
      <w:tr w:rsidR="001017EA" w:rsidRPr="00147671" w14:paraId="4BFFA3D4" w14:textId="77777777" w:rsidTr="0083296C">
        <w:tc>
          <w:tcPr>
            <w:tcW w:w="556" w:type="dxa"/>
          </w:tcPr>
          <w:p w14:paraId="584BE999" w14:textId="77777777" w:rsidR="001017EA" w:rsidRDefault="001017EA" w:rsidP="001017EA">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12</w:t>
            </w:r>
          </w:p>
        </w:tc>
        <w:tc>
          <w:tcPr>
            <w:tcW w:w="3137" w:type="dxa"/>
          </w:tcPr>
          <w:p w14:paraId="734D7329" w14:textId="77777777" w:rsidR="001017EA" w:rsidRDefault="001017EA" w:rsidP="001017EA">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Ports</w:t>
            </w:r>
          </w:p>
        </w:tc>
        <w:tc>
          <w:tcPr>
            <w:tcW w:w="5245" w:type="dxa"/>
          </w:tcPr>
          <w:p w14:paraId="7D47F143" w14:textId="77777777" w:rsidR="001017EA" w:rsidRDefault="0091685A" w:rsidP="001017EA">
            <w:pPr>
              <w:pStyle w:val="NoSpacing"/>
              <w:rPr>
                <w:rFonts w:ascii="Trebuchet MS" w:eastAsia="Times New Roman" w:hAnsi="Trebuchet MS" w:cstheme="minorHAnsi"/>
                <w:sz w:val="20"/>
                <w:lang w:eastAsia="en-GB"/>
              </w:rPr>
            </w:pPr>
            <w:r w:rsidRPr="00227F47">
              <w:rPr>
                <w:rFonts w:ascii="Trebuchet MS" w:eastAsia="Times New Roman" w:hAnsi="Trebuchet MS" w:cstheme="minorHAnsi"/>
                <w:sz w:val="20"/>
                <w:lang w:val="en-US" w:eastAsia="en-GB"/>
              </w:rPr>
              <w:t>DP, HDMI, USB, audio speake</w:t>
            </w:r>
            <w:r>
              <w:rPr>
                <w:rFonts w:ascii="Trebuchet MS" w:eastAsia="Times New Roman" w:hAnsi="Trebuchet MS" w:cstheme="minorHAnsi"/>
                <w:sz w:val="20"/>
                <w:lang w:val="en-US" w:eastAsia="en-GB"/>
              </w:rPr>
              <w:t>r</w:t>
            </w:r>
          </w:p>
        </w:tc>
      </w:tr>
      <w:tr w:rsidR="0007654B" w:rsidRPr="00147671" w14:paraId="032E3CE6" w14:textId="77777777" w:rsidTr="0083296C">
        <w:tc>
          <w:tcPr>
            <w:tcW w:w="556" w:type="dxa"/>
          </w:tcPr>
          <w:p w14:paraId="293CEC09" w14:textId="77777777" w:rsidR="0007654B" w:rsidRPr="00147671" w:rsidRDefault="0007654B" w:rsidP="0083296C">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t>1</w:t>
            </w:r>
            <w:r w:rsidR="0091685A">
              <w:rPr>
                <w:rFonts w:ascii="Trebuchet MS" w:eastAsia="Times New Roman" w:hAnsi="Trebuchet MS" w:cstheme="minorHAnsi"/>
                <w:sz w:val="20"/>
                <w:lang w:eastAsia="en-GB"/>
              </w:rPr>
              <w:t>3</w:t>
            </w:r>
          </w:p>
        </w:tc>
        <w:tc>
          <w:tcPr>
            <w:tcW w:w="3137" w:type="dxa"/>
          </w:tcPr>
          <w:p w14:paraId="2137DDF4" w14:textId="77777777" w:rsidR="0007654B" w:rsidRPr="00147671" w:rsidRDefault="0007654B" w:rsidP="0083296C">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Warranty</w:t>
            </w:r>
          </w:p>
        </w:tc>
        <w:tc>
          <w:tcPr>
            <w:tcW w:w="5245" w:type="dxa"/>
          </w:tcPr>
          <w:p w14:paraId="774A9475" w14:textId="77777777" w:rsidR="0007654B" w:rsidRDefault="0007654B" w:rsidP="0083296C">
            <w:pPr>
              <w:pStyle w:val="NoSpacing"/>
              <w:rPr>
                <w:rFonts w:ascii="Trebuchet MS" w:eastAsia="Times New Roman" w:hAnsi="Trebuchet MS" w:cstheme="minorHAnsi"/>
                <w:sz w:val="20"/>
                <w:lang w:eastAsia="en-GB"/>
              </w:rPr>
            </w:pPr>
            <w:r>
              <w:rPr>
                <w:rFonts w:ascii="Trebuchet MS" w:eastAsia="Times New Roman" w:hAnsi="Trebuchet MS" w:cstheme="minorHAnsi"/>
                <w:sz w:val="20"/>
                <w:lang w:eastAsia="en-GB"/>
              </w:rPr>
              <w:t>3 Years</w:t>
            </w:r>
          </w:p>
        </w:tc>
      </w:tr>
      <w:tr w:rsidR="0007654B" w:rsidRPr="00147671" w14:paraId="4FFEB6E8" w14:textId="77777777" w:rsidTr="0083296C">
        <w:tc>
          <w:tcPr>
            <w:tcW w:w="556" w:type="dxa"/>
          </w:tcPr>
          <w:p w14:paraId="1FE308B7" w14:textId="77777777" w:rsidR="0007654B" w:rsidRPr="00147671" w:rsidRDefault="0007654B" w:rsidP="0083296C">
            <w:pPr>
              <w:spacing w:before="100" w:beforeAutospacing="1" w:after="100" w:afterAutospacing="1"/>
              <w:jc w:val="center"/>
              <w:rPr>
                <w:rFonts w:ascii="Trebuchet MS" w:eastAsia="Times New Roman" w:hAnsi="Trebuchet MS" w:cstheme="minorHAnsi"/>
                <w:sz w:val="20"/>
                <w:lang w:eastAsia="en-GB"/>
              </w:rPr>
            </w:pPr>
            <w:r>
              <w:rPr>
                <w:rFonts w:ascii="Trebuchet MS" w:eastAsia="Times New Roman" w:hAnsi="Trebuchet MS" w:cstheme="minorHAnsi"/>
                <w:sz w:val="20"/>
                <w:lang w:eastAsia="en-GB"/>
              </w:rPr>
              <w:lastRenderedPageBreak/>
              <w:t>1</w:t>
            </w:r>
            <w:r w:rsidR="0091685A">
              <w:rPr>
                <w:rFonts w:ascii="Trebuchet MS" w:eastAsia="Times New Roman" w:hAnsi="Trebuchet MS" w:cstheme="minorHAnsi"/>
                <w:sz w:val="20"/>
                <w:lang w:eastAsia="en-GB"/>
              </w:rPr>
              <w:t>4</w:t>
            </w:r>
          </w:p>
        </w:tc>
        <w:tc>
          <w:tcPr>
            <w:tcW w:w="3137" w:type="dxa"/>
          </w:tcPr>
          <w:p w14:paraId="63D2210F" w14:textId="77777777" w:rsidR="0007654B" w:rsidRPr="00147671" w:rsidRDefault="0007654B" w:rsidP="0083296C">
            <w:pPr>
              <w:spacing w:before="100" w:beforeAutospacing="1" w:after="100" w:afterAutospacing="1"/>
              <w:jc w:val="both"/>
              <w:rPr>
                <w:rFonts w:ascii="Trebuchet MS" w:eastAsia="Times New Roman" w:hAnsi="Trebuchet MS" w:cstheme="minorHAnsi"/>
                <w:sz w:val="20"/>
                <w:lang w:eastAsia="en-GB"/>
              </w:rPr>
            </w:pPr>
            <w:r>
              <w:rPr>
                <w:rFonts w:ascii="Trebuchet MS" w:eastAsia="Times New Roman" w:hAnsi="Trebuchet MS" w:cstheme="minorHAnsi"/>
                <w:sz w:val="20"/>
                <w:lang w:eastAsia="en-GB"/>
              </w:rPr>
              <w:t>Others</w:t>
            </w:r>
          </w:p>
        </w:tc>
        <w:tc>
          <w:tcPr>
            <w:tcW w:w="5245" w:type="dxa"/>
          </w:tcPr>
          <w:p w14:paraId="0F4B1F5C" w14:textId="77777777" w:rsidR="0007654B" w:rsidRPr="006E614D" w:rsidRDefault="0007654B" w:rsidP="0083296C">
            <w:pPr>
              <w:pStyle w:val="NoSpacing"/>
              <w:jc w:val="both"/>
              <w:rPr>
                <w:rFonts w:ascii="Trebuchet MS" w:eastAsia="Times New Roman" w:hAnsi="Trebuchet MS" w:cstheme="minorHAnsi"/>
                <w:sz w:val="20"/>
                <w:lang w:eastAsia="en-GB"/>
              </w:rPr>
            </w:pPr>
            <w:r w:rsidRPr="006E614D">
              <w:rPr>
                <w:rFonts w:ascii="Trebuchet MS" w:eastAsia="Times New Roman" w:hAnsi="Trebuchet MS" w:cstheme="minorHAnsi"/>
                <w:sz w:val="20"/>
                <w:lang w:eastAsia="en-GB"/>
              </w:rPr>
              <w:t>A technical brochure for the proposed equipment model and type must be provided. The brochure should clearly demonstrate compliance with all the specified requirements outlined above.</w:t>
            </w:r>
          </w:p>
        </w:tc>
      </w:tr>
    </w:tbl>
    <w:p w14:paraId="79BBBBBE" w14:textId="77777777" w:rsidR="0007654B" w:rsidRDefault="0007654B" w:rsidP="0007654B"/>
    <w:p w14:paraId="321E6395" w14:textId="77777777" w:rsidR="00C92A2E" w:rsidRPr="000B484A" w:rsidRDefault="000B484A" w:rsidP="002861F1">
      <w:pPr>
        <w:pStyle w:val="Heading1"/>
        <w:numPr>
          <w:ilvl w:val="0"/>
          <w:numId w:val="2"/>
        </w:numPr>
        <w:rPr>
          <w:rFonts w:ascii="Trebuchet MS" w:eastAsiaTheme="minorHAnsi" w:hAnsi="Trebuchet MS" w:cstheme="minorHAnsi"/>
          <w:b/>
          <w:color w:val="auto"/>
          <w:sz w:val="28"/>
          <w:szCs w:val="22"/>
        </w:rPr>
      </w:pPr>
      <w:bookmarkStart w:id="16" w:name="_Toc192084119"/>
      <w:r>
        <w:rPr>
          <w:rFonts w:ascii="Trebuchet MS" w:eastAsiaTheme="minorHAnsi" w:hAnsi="Trebuchet MS" w:cstheme="minorHAnsi"/>
          <w:b/>
          <w:color w:val="auto"/>
          <w:sz w:val="28"/>
          <w:szCs w:val="22"/>
        </w:rPr>
        <w:t>Q</w:t>
      </w:r>
      <w:r w:rsidR="00E72AB6">
        <w:rPr>
          <w:rFonts w:ascii="Trebuchet MS" w:eastAsiaTheme="minorHAnsi" w:hAnsi="Trebuchet MS" w:cstheme="minorHAnsi"/>
          <w:b/>
          <w:color w:val="auto"/>
          <w:sz w:val="28"/>
          <w:szCs w:val="22"/>
        </w:rPr>
        <w:t>uantities &amp; Delivery</w:t>
      </w:r>
      <w:bookmarkEnd w:id="16"/>
      <w:r w:rsidR="00845CF6" w:rsidRPr="00A72425">
        <w:rPr>
          <w:rFonts w:ascii="Trebuchet MS" w:eastAsiaTheme="minorHAnsi" w:hAnsi="Trebuchet MS" w:cstheme="minorHAnsi"/>
          <w:b/>
          <w:color w:val="auto"/>
          <w:sz w:val="28"/>
          <w:szCs w:val="22"/>
        </w:rPr>
        <w:t xml:space="preserve"> </w:t>
      </w:r>
    </w:p>
    <w:p w14:paraId="52DF12D6" w14:textId="77777777" w:rsidR="000B72A5" w:rsidRDefault="000B72A5" w:rsidP="005D1629">
      <w:p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 xml:space="preserve">The </w:t>
      </w:r>
      <w:r w:rsidR="00726FB5">
        <w:rPr>
          <w:rFonts w:ascii="Trebuchet MS" w:eastAsia="Times New Roman" w:hAnsi="Trebuchet MS" w:cstheme="minorHAnsi"/>
          <w:sz w:val="24"/>
          <w:szCs w:val="24"/>
          <w:lang w:eastAsia="en-GB"/>
        </w:rPr>
        <w:t xml:space="preserve">Infrastructure equipment will be delivered to </w:t>
      </w:r>
      <w:r w:rsidR="00BD1FD1">
        <w:rPr>
          <w:rFonts w:ascii="Trebuchet MS" w:eastAsia="Times New Roman" w:hAnsi="Trebuchet MS" w:cstheme="minorHAnsi"/>
          <w:sz w:val="24"/>
          <w:szCs w:val="24"/>
          <w:lang w:eastAsia="en-GB"/>
        </w:rPr>
        <w:t>6 locations throughout the E</w:t>
      </w:r>
      <w:r>
        <w:rPr>
          <w:rFonts w:ascii="Trebuchet MS" w:eastAsia="Times New Roman" w:hAnsi="Trebuchet MS" w:cstheme="minorHAnsi"/>
          <w:sz w:val="24"/>
          <w:szCs w:val="24"/>
          <w:lang w:eastAsia="en-GB"/>
        </w:rPr>
        <w:t>SA-IO region as follows: -</w:t>
      </w:r>
    </w:p>
    <w:tbl>
      <w:tblPr>
        <w:tblStyle w:val="TableGrid"/>
        <w:tblW w:w="0" w:type="auto"/>
        <w:tblLook w:val="04A0" w:firstRow="1" w:lastRow="0" w:firstColumn="1" w:lastColumn="0" w:noHBand="0" w:noVBand="1"/>
      </w:tblPr>
      <w:tblGrid>
        <w:gridCol w:w="562"/>
        <w:gridCol w:w="2127"/>
        <w:gridCol w:w="5670"/>
      </w:tblGrid>
      <w:tr w:rsidR="000B72A5" w:rsidRPr="000B72A5" w14:paraId="2755ADDF" w14:textId="77777777" w:rsidTr="005E0966">
        <w:tc>
          <w:tcPr>
            <w:tcW w:w="562" w:type="dxa"/>
            <w:shd w:val="clear" w:color="auto" w:fill="000000" w:themeFill="text1"/>
          </w:tcPr>
          <w:p w14:paraId="52E26F10" w14:textId="77777777" w:rsidR="000B72A5" w:rsidRPr="006E614D" w:rsidRDefault="000B72A5" w:rsidP="000B72A5">
            <w:pPr>
              <w:spacing w:before="100" w:beforeAutospacing="1" w:after="100" w:afterAutospacing="1"/>
              <w:jc w:val="center"/>
              <w:rPr>
                <w:rFonts w:ascii="Trebuchet MS" w:eastAsia="Times New Roman" w:hAnsi="Trebuchet MS" w:cstheme="minorHAnsi"/>
                <w:szCs w:val="24"/>
                <w:lang w:eastAsia="en-GB"/>
              </w:rPr>
            </w:pPr>
            <w:r w:rsidRPr="006E614D">
              <w:rPr>
                <w:rFonts w:ascii="Trebuchet MS" w:eastAsia="Times New Roman" w:hAnsi="Trebuchet MS" w:cstheme="minorHAnsi"/>
                <w:szCs w:val="24"/>
                <w:lang w:eastAsia="en-GB"/>
              </w:rPr>
              <w:t>No.</w:t>
            </w:r>
          </w:p>
        </w:tc>
        <w:tc>
          <w:tcPr>
            <w:tcW w:w="2127" w:type="dxa"/>
            <w:shd w:val="clear" w:color="auto" w:fill="000000" w:themeFill="text1"/>
          </w:tcPr>
          <w:p w14:paraId="53CB920D" w14:textId="77777777" w:rsidR="000B72A5" w:rsidRPr="006E614D" w:rsidRDefault="000B72A5" w:rsidP="000B72A5">
            <w:pPr>
              <w:spacing w:before="100" w:beforeAutospacing="1" w:after="100" w:afterAutospacing="1"/>
              <w:jc w:val="center"/>
              <w:rPr>
                <w:rFonts w:ascii="Trebuchet MS" w:eastAsia="Times New Roman" w:hAnsi="Trebuchet MS" w:cstheme="minorHAnsi"/>
                <w:szCs w:val="24"/>
                <w:lang w:eastAsia="en-GB"/>
              </w:rPr>
            </w:pPr>
            <w:r w:rsidRPr="006E614D">
              <w:rPr>
                <w:rFonts w:ascii="Trebuchet MS" w:eastAsia="Times New Roman" w:hAnsi="Trebuchet MS" w:cstheme="minorHAnsi"/>
                <w:szCs w:val="24"/>
                <w:lang w:eastAsia="en-GB"/>
              </w:rPr>
              <w:t>Country</w:t>
            </w:r>
          </w:p>
        </w:tc>
        <w:tc>
          <w:tcPr>
            <w:tcW w:w="5670" w:type="dxa"/>
            <w:shd w:val="clear" w:color="auto" w:fill="000000" w:themeFill="text1"/>
          </w:tcPr>
          <w:p w14:paraId="43AEE360" w14:textId="77777777" w:rsidR="000B72A5" w:rsidRPr="006E614D" w:rsidRDefault="000B72A5" w:rsidP="000B72A5">
            <w:pPr>
              <w:spacing w:before="100" w:beforeAutospacing="1" w:after="100" w:afterAutospacing="1"/>
              <w:jc w:val="center"/>
              <w:rPr>
                <w:rFonts w:ascii="Trebuchet MS" w:eastAsia="Times New Roman" w:hAnsi="Trebuchet MS" w:cstheme="minorHAnsi"/>
                <w:szCs w:val="24"/>
                <w:lang w:eastAsia="en-GB"/>
              </w:rPr>
            </w:pPr>
            <w:r w:rsidRPr="006E614D">
              <w:rPr>
                <w:rFonts w:ascii="Trebuchet MS" w:eastAsia="Times New Roman" w:hAnsi="Trebuchet MS" w:cstheme="minorHAnsi"/>
                <w:szCs w:val="24"/>
                <w:lang w:eastAsia="en-GB"/>
              </w:rPr>
              <w:t>Installation Site</w:t>
            </w:r>
          </w:p>
        </w:tc>
      </w:tr>
      <w:tr w:rsidR="000B72A5" w:rsidRPr="000B72A5" w14:paraId="2DF90952" w14:textId="77777777" w:rsidTr="000B72A5">
        <w:tc>
          <w:tcPr>
            <w:tcW w:w="562" w:type="dxa"/>
          </w:tcPr>
          <w:p w14:paraId="1CFC0F3E" w14:textId="77777777" w:rsidR="000B72A5" w:rsidRPr="000B72A5" w:rsidRDefault="000B72A5" w:rsidP="000B72A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1</w:t>
            </w:r>
          </w:p>
        </w:tc>
        <w:tc>
          <w:tcPr>
            <w:tcW w:w="2127" w:type="dxa"/>
          </w:tcPr>
          <w:p w14:paraId="0CE17F17" w14:textId="77777777" w:rsidR="000B72A5" w:rsidRPr="000B72A5" w:rsidRDefault="000B72A5" w:rsidP="005D1629">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Kenya</w:t>
            </w:r>
          </w:p>
        </w:tc>
        <w:tc>
          <w:tcPr>
            <w:tcW w:w="5670" w:type="dxa"/>
          </w:tcPr>
          <w:p w14:paraId="41D5465C" w14:textId="77777777" w:rsidR="000B72A5" w:rsidRPr="000B72A5" w:rsidRDefault="000B72A5" w:rsidP="000B72A5">
            <w:pPr>
              <w:pStyle w:val="NoSpacing"/>
              <w:rPr>
                <w:lang w:eastAsia="en-GB"/>
              </w:rPr>
            </w:pPr>
            <w:r>
              <w:rPr>
                <w:lang w:eastAsia="en-GB"/>
              </w:rPr>
              <w:t xml:space="preserve">Kenya Port Authority, Port of </w:t>
            </w:r>
            <w:proofErr w:type="spellStart"/>
            <w:r>
              <w:rPr>
                <w:lang w:eastAsia="en-GB"/>
              </w:rPr>
              <w:t>Mombassa</w:t>
            </w:r>
            <w:proofErr w:type="spellEnd"/>
          </w:p>
        </w:tc>
      </w:tr>
      <w:tr w:rsidR="000B72A5" w:rsidRPr="009E370A" w14:paraId="31E42E49" w14:textId="77777777" w:rsidTr="000B72A5">
        <w:tc>
          <w:tcPr>
            <w:tcW w:w="562" w:type="dxa"/>
          </w:tcPr>
          <w:p w14:paraId="45E756B8" w14:textId="77777777" w:rsidR="000B72A5" w:rsidRPr="000B72A5" w:rsidRDefault="000B72A5" w:rsidP="000B72A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2</w:t>
            </w:r>
          </w:p>
        </w:tc>
        <w:tc>
          <w:tcPr>
            <w:tcW w:w="2127" w:type="dxa"/>
          </w:tcPr>
          <w:p w14:paraId="56F6B911" w14:textId="77777777" w:rsidR="000B72A5" w:rsidRPr="000B72A5" w:rsidRDefault="000B72A5" w:rsidP="005D1629">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Madagascar</w:t>
            </w:r>
          </w:p>
        </w:tc>
        <w:tc>
          <w:tcPr>
            <w:tcW w:w="5670" w:type="dxa"/>
          </w:tcPr>
          <w:p w14:paraId="5226B46A" w14:textId="77777777" w:rsidR="000B72A5" w:rsidRPr="00FB4A6E" w:rsidRDefault="000B72A5" w:rsidP="000B72A5">
            <w:pPr>
              <w:pStyle w:val="NoSpacing"/>
              <w:rPr>
                <w:rFonts w:ascii="Trebuchet MS" w:eastAsia="Times New Roman" w:hAnsi="Trebuchet MS" w:cstheme="minorHAnsi"/>
                <w:sz w:val="20"/>
                <w:szCs w:val="24"/>
                <w:lang w:val="fr-FR" w:eastAsia="en-GB"/>
              </w:rPr>
            </w:pPr>
            <w:r w:rsidRPr="00FB4A6E">
              <w:rPr>
                <w:rFonts w:ascii="Trebuchet MS" w:eastAsia="Times New Roman" w:hAnsi="Trebuchet MS" w:cstheme="minorHAnsi"/>
                <w:sz w:val="20"/>
                <w:szCs w:val="24"/>
                <w:lang w:val="fr-FR" w:eastAsia="en-GB"/>
              </w:rPr>
              <w:t>Capitainerie du Port-SPAT, Port of Tamatave</w:t>
            </w:r>
          </w:p>
        </w:tc>
      </w:tr>
      <w:tr w:rsidR="000B72A5" w:rsidRPr="000B72A5" w14:paraId="05130125" w14:textId="77777777" w:rsidTr="000B72A5">
        <w:tc>
          <w:tcPr>
            <w:tcW w:w="562" w:type="dxa"/>
          </w:tcPr>
          <w:p w14:paraId="19D06FF4" w14:textId="77777777" w:rsidR="000B72A5" w:rsidRPr="000B72A5" w:rsidRDefault="000B72A5" w:rsidP="000B72A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3</w:t>
            </w:r>
          </w:p>
        </w:tc>
        <w:tc>
          <w:tcPr>
            <w:tcW w:w="2127" w:type="dxa"/>
          </w:tcPr>
          <w:p w14:paraId="6C63976A" w14:textId="77777777" w:rsidR="000B72A5" w:rsidRPr="000B72A5" w:rsidRDefault="000B72A5" w:rsidP="005D1629">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Mauritius</w:t>
            </w:r>
          </w:p>
        </w:tc>
        <w:tc>
          <w:tcPr>
            <w:tcW w:w="5670" w:type="dxa"/>
          </w:tcPr>
          <w:p w14:paraId="43B4AB0E" w14:textId="77777777" w:rsidR="000B72A5" w:rsidRPr="000B72A5" w:rsidRDefault="000B72A5" w:rsidP="000B72A5">
            <w:pPr>
              <w:pStyle w:val="NoSpacing"/>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National Coast Guard, Port Louis</w:t>
            </w:r>
          </w:p>
        </w:tc>
      </w:tr>
      <w:tr w:rsidR="000B72A5" w:rsidRPr="000B72A5" w14:paraId="107FD989" w14:textId="77777777" w:rsidTr="000B72A5">
        <w:tc>
          <w:tcPr>
            <w:tcW w:w="562" w:type="dxa"/>
          </w:tcPr>
          <w:p w14:paraId="451F9FBD" w14:textId="77777777" w:rsidR="000B72A5" w:rsidRPr="000B72A5" w:rsidRDefault="000B72A5" w:rsidP="000B72A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4</w:t>
            </w:r>
          </w:p>
        </w:tc>
        <w:tc>
          <w:tcPr>
            <w:tcW w:w="2127" w:type="dxa"/>
          </w:tcPr>
          <w:p w14:paraId="693FF172" w14:textId="77777777" w:rsidR="000B72A5" w:rsidRPr="000B72A5" w:rsidRDefault="000B72A5" w:rsidP="005D1629">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Mozambique</w:t>
            </w:r>
          </w:p>
        </w:tc>
        <w:tc>
          <w:tcPr>
            <w:tcW w:w="5670" w:type="dxa"/>
          </w:tcPr>
          <w:p w14:paraId="551E8FCF" w14:textId="77777777" w:rsidR="000B72A5" w:rsidRPr="000B72A5" w:rsidRDefault="000B72A5" w:rsidP="000B72A5">
            <w:pPr>
              <w:pStyle w:val="NoSpacing"/>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Maritime Rescue Coordination Centre, Port of Maputo</w:t>
            </w:r>
          </w:p>
        </w:tc>
      </w:tr>
      <w:tr w:rsidR="000B72A5" w:rsidRPr="000B72A5" w14:paraId="5344EFC3" w14:textId="77777777" w:rsidTr="000B72A5">
        <w:tc>
          <w:tcPr>
            <w:tcW w:w="562" w:type="dxa"/>
          </w:tcPr>
          <w:p w14:paraId="13C90E60" w14:textId="77777777" w:rsidR="000B72A5" w:rsidRPr="000B72A5" w:rsidRDefault="000B72A5" w:rsidP="000B72A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5</w:t>
            </w:r>
          </w:p>
        </w:tc>
        <w:tc>
          <w:tcPr>
            <w:tcW w:w="2127" w:type="dxa"/>
          </w:tcPr>
          <w:p w14:paraId="233935CB" w14:textId="77777777" w:rsidR="000B72A5" w:rsidRPr="000B72A5" w:rsidRDefault="000B72A5" w:rsidP="005D1629">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Seychelles</w:t>
            </w:r>
          </w:p>
        </w:tc>
        <w:tc>
          <w:tcPr>
            <w:tcW w:w="5670" w:type="dxa"/>
          </w:tcPr>
          <w:p w14:paraId="64D17A12" w14:textId="77777777" w:rsidR="000B72A5" w:rsidRPr="000B72A5" w:rsidRDefault="000B72A5" w:rsidP="000B72A5">
            <w:pPr>
              <w:pStyle w:val="NoSpacing"/>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National Coast Guard, Mahé</w:t>
            </w:r>
          </w:p>
        </w:tc>
      </w:tr>
      <w:tr w:rsidR="000B72A5" w:rsidRPr="000B72A5" w14:paraId="676A107E" w14:textId="77777777" w:rsidTr="000B72A5">
        <w:tc>
          <w:tcPr>
            <w:tcW w:w="562" w:type="dxa"/>
          </w:tcPr>
          <w:p w14:paraId="16AEE2E9" w14:textId="77777777" w:rsidR="000B72A5" w:rsidRPr="000B72A5" w:rsidRDefault="000B72A5" w:rsidP="000B72A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6</w:t>
            </w:r>
          </w:p>
        </w:tc>
        <w:tc>
          <w:tcPr>
            <w:tcW w:w="2127" w:type="dxa"/>
          </w:tcPr>
          <w:p w14:paraId="4E43BAAB" w14:textId="77777777" w:rsidR="000B72A5" w:rsidRPr="000B72A5" w:rsidRDefault="000B72A5" w:rsidP="005D1629">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Tanzania</w:t>
            </w:r>
          </w:p>
        </w:tc>
        <w:tc>
          <w:tcPr>
            <w:tcW w:w="5670" w:type="dxa"/>
          </w:tcPr>
          <w:p w14:paraId="175D0A8A" w14:textId="77777777" w:rsidR="000B72A5" w:rsidRPr="000B72A5" w:rsidRDefault="000B72A5" w:rsidP="000C19A9">
            <w:pPr>
              <w:pStyle w:val="NoSpacing"/>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 xml:space="preserve">Tanzania </w:t>
            </w:r>
            <w:r>
              <w:rPr>
                <w:lang w:eastAsia="en-GB"/>
              </w:rPr>
              <w:t>Port Authority, Information Sharing Centre, Port of Dar</w:t>
            </w:r>
            <w:r w:rsidR="000C19A9">
              <w:rPr>
                <w:lang w:eastAsia="en-GB"/>
              </w:rPr>
              <w:t>-</w:t>
            </w:r>
            <w:r>
              <w:rPr>
                <w:lang w:eastAsia="en-GB"/>
              </w:rPr>
              <w:t>Es</w:t>
            </w:r>
            <w:r w:rsidR="000C19A9">
              <w:rPr>
                <w:lang w:eastAsia="en-GB"/>
              </w:rPr>
              <w:t>-</w:t>
            </w:r>
            <w:r>
              <w:rPr>
                <w:lang w:eastAsia="en-GB"/>
              </w:rPr>
              <w:t>Salaam</w:t>
            </w:r>
          </w:p>
        </w:tc>
      </w:tr>
    </w:tbl>
    <w:p w14:paraId="6B07B319" w14:textId="77777777" w:rsidR="000B484A" w:rsidRDefault="000B484A" w:rsidP="005D1629">
      <w:p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The quantities required per beneficiary country for each of the requested items are summarised in the table below: -</w:t>
      </w:r>
    </w:p>
    <w:tbl>
      <w:tblPr>
        <w:tblStyle w:val="TableGrid"/>
        <w:tblW w:w="0" w:type="auto"/>
        <w:tblLook w:val="04A0" w:firstRow="1" w:lastRow="0" w:firstColumn="1" w:lastColumn="0" w:noHBand="0" w:noVBand="1"/>
      </w:tblPr>
      <w:tblGrid>
        <w:gridCol w:w="569"/>
        <w:gridCol w:w="3942"/>
        <w:gridCol w:w="874"/>
        <w:gridCol w:w="3631"/>
      </w:tblGrid>
      <w:tr w:rsidR="000B484A" w:rsidRPr="000B72A5" w14:paraId="4D658D40" w14:textId="77777777" w:rsidTr="00726FB5">
        <w:tc>
          <w:tcPr>
            <w:tcW w:w="569" w:type="dxa"/>
            <w:shd w:val="clear" w:color="auto" w:fill="000000" w:themeFill="text1"/>
          </w:tcPr>
          <w:p w14:paraId="216EB38E" w14:textId="77777777" w:rsidR="000B484A" w:rsidRPr="006E614D" w:rsidRDefault="000B484A" w:rsidP="000B72A5">
            <w:pPr>
              <w:spacing w:before="100" w:beforeAutospacing="1" w:after="100" w:afterAutospacing="1"/>
              <w:jc w:val="center"/>
              <w:rPr>
                <w:rFonts w:ascii="Trebuchet MS" w:eastAsia="Times New Roman" w:hAnsi="Trebuchet MS" w:cstheme="minorHAnsi"/>
                <w:b/>
                <w:szCs w:val="24"/>
                <w:lang w:eastAsia="en-GB"/>
              </w:rPr>
            </w:pPr>
            <w:r w:rsidRPr="006E614D">
              <w:rPr>
                <w:rFonts w:ascii="Trebuchet MS" w:eastAsia="Times New Roman" w:hAnsi="Trebuchet MS" w:cstheme="minorHAnsi"/>
                <w:b/>
                <w:szCs w:val="24"/>
                <w:lang w:eastAsia="en-GB"/>
              </w:rPr>
              <w:t>No.</w:t>
            </w:r>
          </w:p>
        </w:tc>
        <w:tc>
          <w:tcPr>
            <w:tcW w:w="3942" w:type="dxa"/>
            <w:shd w:val="clear" w:color="auto" w:fill="000000" w:themeFill="text1"/>
          </w:tcPr>
          <w:p w14:paraId="2EEB1099" w14:textId="77777777" w:rsidR="000B484A" w:rsidRPr="006E614D" w:rsidRDefault="000B484A" w:rsidP="000B484A">
            <w:pPr>
              <w:spacing w:before="100" w:beforeAutospacing="1" w:after="100" w:afterAutospacing="1"/>
              <w:jc w:val="center"/>
              <w:rPr>
                <w:rFonts w:ascii="Trebuchet MS" w:eastAsia="Times New Roman" w:hAnsi="Trebuchet MS" w:cstheme="minorHAnsi"/>
                <w:b/>
                <w:szCs w:val="24"/>
                <w:lang w:eastAsia="en-GB"/>
              </w:rPr>
            </w:pPr>
            <w:r w:rsidRPr="006E614D">
              <w:rPr>
                <w:rFonts w:ascii="Trebuchet MS" w:eastAsia="Times New Roman" w:hAnsi="Trebuchet MS" w:cstheme="minorHAnsi"/>
                <w:b/>
                <w:szCs w:val="24"/>
                <w:lang w:eastAsia="en-GB"/>
              </w:rPr>
              <w:t>Item Description</w:t>
            </w:r>
          </w:p>
        </w:tc>
        <w:tc>
          <w:tcPr>
            <w:tcW w:w="874" w:type="dxa"/>
            <w:shd w:val="clear" w:color="auto" w:fill="000000" w:themeFill="text1"/>
          </w:tcPr>
          <w:p w14:paraId="0AE89866" w14:textId="77777777" w:rsidR="000B484A" w:rsidRPr="006E614D" w:rsidRDefault="000B72A5" w:rsidP="005E0966">
            <w:pPr>
              <w:spacing w:before="100" w:beforeAutospacing="1" w:after="100" w:afterAutospacing="1"/>
              <w:jc w:val="center"/>
              <w:rPr>
                <w:rFonts w:ascii="Trebuchet MS" w:eastAsia="Times New Roman" w:hAnsi="Trebuchet MS" w:cstheme="minorHAnsi"/>
                <w:b/>
                <w:szCs w:val="24"/>
                <w:lang w:eastAsia="en-GB"/>
              </w:rPr>
            </w:pPr>
            <w:r w:rsidRPr="006E614D">
              <w:rPr>
                <w:rFonts w:ascii="Trebuchet MS" w:eastAsia="Times New Roman" w:hAnsi="Trebuchet MS" w:cstheme="minorHAnsi"/>
                <w:b/>
                <w:szCs w:val="24"/>
                <w:lang w:eastAsia="en-GB"/>
              </w:rPr>
              <w:t>Total Qty</w:t>
            </w:r>
          </w:p>
        </w:tc>
        <w:tc>
          <w:tcPr>
            <w:tcW w:w="3631" w:type="dxa"/>
            <w:shd w:val="clear" w:color="auto" w:fill="000000" w:themeFill="text1"/>
          </w:tcPr>
          <w:p w14:paraId="182B3A3A" w14:textId="77777777" w:rsidR="000B484A" w:rsidRPr="006E614D" w:rsidRDefault="000B72A5" w:rsidP="000B484A">
            <w:pPr>
              <w:spacing w:before="100" w:beforeAutospacing="1" w:after="100" w:afterAutospacing="1"/>
              <w:jc w:val="center"/>
              <w:rPr>
                <w:rFonts w:ascii="Trebuchet MS" w:eastAsia="Times New Roman" w:hAnsi="Trebuchet MS" w:cstheme="minorHAnsi"/>
                <w:b/>
                <w:szCs w:val="24"/>
                <w:lang w:eastAsia="en-GB"/>
              </w:rPr>
            </w:pPr>
            <w:r w:rsidRPr="006E614D">
              <w:rPr>
                <w:rFonts w:ascii="Trebuchet MS" w:eastAsia="Times New Roman" w:hAnsi="Trebuchet MS" w:cstheme="minorHAnsi"/>
                <w:b/>
                <w:szCs w:val="24"/>
                <w:lang w:eastAsia="en-GB"/>
              </w:rPr>
              <w:t>Remarks</w:t>
            </w:r>
          </w:p>
        </w:tc>
      </w:tr>
      <w:tr w:rsidR="000B484A" w:rsidRPr="000B72A5" w14:paraId="578AB544" w14:textId="77777777" w:rsidTr="00726FB5">
        <w:tc>
          <w:tcPr>
            <w:tcW w:w="569" w:type="dxa"/>
          </w:tcPr>
          <w:p w14:paraId="4BE8A358" w14:textId="77777777" w:rsidR="000B484A" w:rsidRPr="000B72A5" w:rsidRDefault="000B72A5" w:rsidP="000B72A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1</w:t>
            </w:r>
          </w:p>
        </w:tc>
        <w:tc>
          <w:tcPr>
            <w:tcW w:w="3942" w:type="dxa"/>
          </w:tcPr>
          <w:p w14:paraId="36CF51AB" w14:textId="77777777" w:rsidR="000B484A" w:rsidRPr="000B72A5" w:rsidRDefault="00726FB5" w:rsidP="005D1629">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 xml:space="preserve">Server </w:t>
            </w:r>
          </w:p>
        </w:tc>
        <w:tc>
          <w:tcPr>
            <w:tcW w:w="874" w:type="dxa"/>
          </w:tcPr>
          <w:p w14:paraId="4A7CD9C6" w14:textId="77777777" w:rsidR="000B484A" w:rsidRPr="000B72A5" w:rsidRDefault="00A91D05" w:rsidP="005E0966">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12</w:t>
            </w:r>
          </w:p>
        </w:tc>
        <w:tc>
          <w:tcPr>
            <w:tcW w:w="3631" w:type="dxa"/>
          </w:tcPr>
          <w:p w14:paraId="32BB53CD" w14:textId="77777777" w:rsidR="000B484A" w:rsidRPr="000B72A5" w:rsidRDefault="00A91D05" w:rsidP="00726FB5">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2</w:t>
            </w:r>
            <w:r w:rsidR="005E0966">
              <w:rPr>
                <w:rFonts w:ascii="Trebuchet MS" w:eastAsia="Times New Roman" w:hAnsi="Trebuchet MS" w:cstheme="minorHAnsi"/>
                <w:sz w:val="20"/>
                <w:szCs w:val="24"/>
                <w:lang w:eastAsia="en-GB"/>
              </w:rPr>
              <w:t xml:space="preserve"> unit</w:t>
            </w:r>
            <w:r>
              <w:rPr>
                <w:rFonts w:ascii="Trebuchet MS" w:eastAsia="Times New Roman" w:hAnsi="Trebuchet MS" w:cstheme="minorHAnsi"/>
                <w:sz w:val="20"/>
                <w:szCs w:val="24"/>
                <w:lang w:eastAsia="en-GB"/>
              </w:rPr>
              <w:t>s</w:t>
            </w:r>
            <w:r w:rsidR="005E0966">
              <w:rPr>
                <w:rFonts w:ascii="Trebuchet MS" w:eastAsia="Times New Roman" w:hAnsi="Trebuchet MS" w:cstheme="minorHAnsi"/>
                <w:sz w:val="20"/>
                <w:szCs w:val="24"/>
                <w:lang w:eastAsia="en-GB"/>
              </w:rPr>
              <w:t xml:space="preserve"> </w:t>
            </w:r>
            <w:r w:rsidR="00726FB5">
              <w:rPr>
                <w:rFonts w:ascii="Trebuchet MS" w:eastAsia="Times New Roman" w:hAnsi="Trebuchet MS" w:cstheme="minorHAnsi"/>
                <w:sz w:val="20"/>
                <w:szCs w:val="24"/>
                <w:lang w:eastAsia="en-GB"/>
              </w:rPr>
              <w:t>for each</w:t>
            </w:r>
            <w:r w:rsidR="005E0966">
              <w:rPr>
                <w:rFonts w:ascii="Trebuchet MS" w:eastAsia="Times New Roman" w:hAnsi="Trebuchet MS" w:cstheme="minorHAnsi"/>
                <w:sz w:val="20"/>
                <w:szCs w:val="24"/>
                <w:lang w:eastAsia="en-GB"/>
              </w:rPr>
              <w:t xml:space="preserve"> beneficiary country</w:t>
            </w:r>
            <w:r w:rsidR="0021766D">
              <w:rPr>
                <w:rFonts w:ascii="Trebuchet MS" w:eastAsia="Times New Roman" w:hAnsi="Trebuchet MS" w:cstheme="minorHAnsi"/>
                <w:sz w:val="20"/>
                <w:szCs w:val="24"/>
                <w:lang w:eastAsia="en-GB"/>
              </w:rPr>
              <w:t>.</w:t>
            </w:r>
          </w:p>
        </w:tc>
      </w:tr>
      <w:tr w:rsidR="000B484A" w:rsidRPr="000B72A5" w14:paraId="35F49103" w14:textId="77777777" w:rsidTr="00726FB5">
        <w:tc>
          <w:tcPr>
            <w:tcW w:w="569" w:type="dxa"/>
          </w:tcPr>
          <w:p w14:paraId="7F58CAB7" w14:textId="77777777" w:rsidR="000B484A" w:rsidRPr="000B72A5" w:rsidRDefault="000B72A5" w:rsidP="000B72A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2</w:t>
            </w:r>
          </w:p>
        </w:tc>
        <w:tc>
          <w:tcPr>
            <w:tcW w:w="3942" w:type="dxa"/>
          </w:tcPr>
          <w:p w14:paraId="0C65C698" w14:textId="77777777" w:rsidR="000B484A" w:rsidRPr="000B72A5" w:rsidRDefault="00726FB5" w:rsidP="005D1629">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Operating System</w:t>
            </w:r>
          </w:p>
        </w:tc>
        <w:tc>
          <w:tcPr>
            <w:tcW w:w="874" w:type="dxa"/>
          </w:tcPr>
          <w:p w14:paraId="37806F4A" w14:textId="77777777" w:rsidR="000B484A" w:rsidRPr="000B72A5" w:rsidRDefault="00726FB5" w:rsidP="005E0966">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6</w:t>
            </w:r>
          </w:p>
        </w:tc>
        <w:tc>
          <w:tcPr>
            <w:tcW w:w="3631" w:type="dxa"/>
          </w:tcPr>
          <w:p w14:paraId="553A3AF4" w14:textId="77777777" w:rsidR="000B484A" w:rsidRPr="000B72A5" w:rsidRDefault="00726FB5" w:rsidP="00726FB5">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1</w:t>
            </w:r>
            <w:r w:rsidR="005E0966">
              <w:rPr>
                <w:rFonts w:ascii="Trebuchet MS" w:eastAsia="Times New Roman" w:hAnsi="Trebuchet MS" w:cstheme="minorHAnsi"/>
                <w:sz w:val="20"/>
                <w:szCs w:val="24"/>
                <w:lang w:eastAsia="en-GB"/>
              </w:rPr>
              <w:t xml:space="preserve"> unit</w:t>
            </w:r>
            <w:r>
              <w:rPr>
                <w:rFonts w:ascii="Trebuchet MS" w:eastAsia="Times New Roman" w:hAnsi="Trebuchet MS" w:cstheme="minorHAnsi"/>
                <w:sz w:val="20"/>
                <w:szCs w:val="24"/>
                <w:lang w:eastAsia="en-GB"/>
              </w:rPr>
              <w:t xml:space="preserve"> for each </w:t>
            </w:r>
            <w:r w:rsidR="005E0966">
              <w:rPr>
                <w:rFonts w:ascii="Trebuchet MS" w:eastAsia="Times New Roman" w:hAnsi="Trebuchet MS" w:cstheme="minorHAnsi"/>
                <w:sz w:val="20"/>
                <w:szCs w:val="24"/>
                <w:lang w:eastAsia="en-GB"/>
              </w:rPr>
              <w:t>beneficiary country</w:t>
            </w:r>
            <w:r w:rsidR="0021766D">
              <w:rPr>
                <w:rFonts w:ascii="Trebuchet MS" w:eastAsia="Times New Roman" w:hAnsi="Trebuchet MS" w:cstheme="minorHAnsi"/>
                <w:sz w:val="20"/>
                <w:szCs w:val="24"/>
                <w:lang w:eastAsia="en-GB"/>
              </w:rPr>
              <w:t>.</w:t>
            </w:r>
          </w:p>
        </w:tc>
      </w:tr>
      <w:tr w:rsidR="005E0966" w:rsidRPr="000B72A5" w14:paraId="339D6212" w14:textId="77777777" w:rsidTr="00726FB5">
        <w:tc>
          <w:tcPr>
            <w:tcW w:w="569" w:type="dxa"/>
          </w:tcPr>
          <w:p w14:paraId="026BE8ED" w14:textId="77777777" w:rsidR="005E0966" w:rsidRPr="000B72A5" w:rsidRDefault="005E0966" w:rsidP="005E0966">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3</w:t>
            </w:r>
          </w:p>
        </w:tc>
        <w:tc>
          <w:tcPr>
            <w:tcW w:w="3942" w:type="dxa"/>
          </w:tcPr>
          <w:p w14:paraId="00D36E7E" w14:textId="77777777" w:rsidR="005E0966" w:rsidRPr="000B72A5" w:rsidRDefault="00726FB5" w:rsidP="005E0966">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Backup System</w:t>
            </w:r>
            <w:r w:rsidR="005E0966">
              <w:rPr>
                <w:rFonts w:ascii="Trebuchet MS" w:eastAsia="Times New Roman" w:hAnsi="Trebuchet MS" w:cstheme="minorHAnsi"/>
                <w:sz w:val="20"/>
                <w:szCs w:val="24"/>
                <w:lang w:eastAsia="en-GB"/>
              </w:rPr>
              <w:t xml:space="preserve"> </w:t>
            </w:r>
          </w:p>
        </w:tc>
        <w:tc>
          <w:tcPr>
            <w:tcW w:w="874" w:type="dxa"/>
          </w:tcPr>
          <w:p w14:paraId="4A429990" w14:textId="77777777" w:rsidR="005E0966" w:rsidRPr="000B72A5" w:rsidRDefault="00726FB5" w:rsidP="005E0966">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6</w:t>
            </w:r>
          </w:p>
        </w:tc>
        <w:tc>
          <w:tcPr>
            <w:tcW w:w="3631" w:type="dxa"/>
          </w:tcPr>
          <w:p w14:paraId="780A0637" w14:textId="77777777" w:rsidR="005E0966" w:rsidRPr="000B72A5" w:rsidRDefault="00726FB5" w:rsidP="00726FB5">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1</w:t>
            </w:r>
            <w:r w:rsidR="005E0966">
              <w:rPr>
                <w:rFonts w:ascii="Trebuchet MS" w:eastAsia="Times New Roman" w:hAnsi="Trebuchet MS" w:cstheme="minorHAnsi"/>
                <w:sz w:val="20"/>
                <w:szCs w:val="24"/>
                <w:lang w:eastAsia="en-GB"/>
              </w:rPr>
              <w:t xml:space="preserve"> unit</w:t>
            </w:r>
            <w:r w:rsidR="0021766D">
              <w:rPr>
                <w:rFonts w:ascii="Trebuchet MS" w:eastAsia="Times New Roman" w:hAnsi="Trebuchet MS" w:cstheme="minorHAnsi"/>
                <w:sz w:val="20"/>
                <w:szCs w:val="24"/>
                <w:lang w:eastAsia="en-GB"/>
              </w:rPr>
              <w:t xml:space="preserve"> (1 x Tape Drive + 10 x </w:t>
            </w:r>
            <w:r>
              <w:rPr>
                <w:rFonts w:ascii="Trebuchet MS" w:eastAsia="Times New Roman" w:hAnsi="Trebuchet MS" w:cstheme="minorHAnsi"/>
                <w:sz w:val="20"/>
                <w:szCs w:val="24"/>
                <w:lang w:eastAsia="en-GB"/>
              </w:rPr>
              <w:t xml:space="preserve">Tape Cartridges) for each </w:t>
            </w:r>
            <w:r w:rsidR="005E0966">
              <w:rPr>
                <w:rFonts w:ascii="Trebuchet MS" w:eastAsia="Times New Roman" w:hAnsi="Trebuchet MS" w:cstheme="minorHAnsi"/>
                <w:sz w:val="20"/>
                <w:szCs w:val="24"/>
                <w:lang w:eastAsia="en-GB"/>
              </w:rPr>
              <w:t>beneficiary country</w:t>
            </w:r>
            <w:r w:rsidR="0021766D">
              <w:rPr>
                <w:rFonts w:ascii="Trebuchet MS" w:eastAsia="Times New Roman" w:hAnsi="Trebuchet MS" w:cstheme="minorHAnsi"/>
                <w:sz w:val="20"/>
                <w:szCs w:val="24"/>
                <w:lang w:eastAsia="en-GB"/>
              </w:rPr>
              <w:t>.</w:t>
            </w:r>
          </w:p>
        </w:tc>
      </w:tr>
      <w:tr w:rsidR="005E0966" w:rsidRPr="000B72A5" w14:paraId="0A905827" w14:textId="77777777" w:rsidTr="00726FB5">
        <w:tc>
          <w:tcPr>
            <w:tcW w:w="569" w:type="dxa"/>
          </w:tcPr>
          <w:p w14:paraId="37C80A35" w14:textId="77777777" w:rsidR="005E0966" w:rsidRPr="000B72A5" w:rsidRDefault="005E0966" w:rsidP="005E0966">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4</w:t>
            </w:r>
          </w:p>
        </w:tc>
        <w:tc>
          <w:tcPr>
            <w:tcW w:w="3942" w:type="dxa"/>
          </w:tcPr>
          <w:p w14:paraId="103C598A" w14:textId="77777777" w:rsidR="005E0966" w:rsidRPr="000B72A5" w:rsidRDefault="00726FB5" w:rsidP="005E0966">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Server Console</w:t>
            </w:r>
          </w:p>
        </w:tc>
        <w:tc>
          <w:tcPr>
            <w:tcW w:w="874" w:type="dxa"/>
          </w:tcPr>
          <w:p w14:paraId="7643C524" w14:textId="77777777" w:rsidR="005E0966" w:rsidRPr="000B72A5" w:rsidRDefault="005E0966" w:rsidP="005E0966">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6</w:t>
            </w:r>
          </w:p>
        </w:tc>
        <w:tc>
          <w:tcPr>
            <w:tcW w:w="3631" w:type="dxa"/>
          </w:tcPr>
          <w:p w14:paraId="20EEF742" w14:textId="77777777" w:rsidR="005E0966" w:rsidRPr="000B72A5" w:rsidRDefault="005E0966" w:rsidP="00726FB5">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 xml:space="preserve">1 unit </w:t>
            </w:r>
            <w:r w:rsidR="00726FB5">
              <w:rPr>
                <w:rFonts w:ascii="Trebuchet MS" w:eastAsia="Times New Roman" w:hAnsi="Trebuchet MS" w:cstheme="minorHAnsi"/>
                <w:sz w:val="20"/>
                <w:szCs w:val="24"/>
                <w:lang w:eastAsia="en-GB"/>
              </w:rPr>
              <w:t xml:space="preserve">for each </w:t>
            </w:r>
            <w:r>
              <w:rPr>
                <w:rFonts w:ascii="Trebuchet MS" w:eastAsia="Times New Roman" w:hAnsi="Trebuchet MS" w:cstheme="minorHAnsi"/>
                <w:sz w:val="20"/>
                <w:szCs w:val="24"/>
                <w:lang w:eastAsia="en-GB"/>
              </w:rPr>
              <w:t>beneficiary country</w:t>
            </w:r>
            <w:r w:rsidR="0021766D">
              <w:rPr>
                <w:rFonts w:ascii="Trebuchet MS" w:eastAsia="Times New Roman" w:hAnsi="Trebuchet MS" w:cstheme="minorHAnsi"/>
                <w:sz w:val="20"/>
                <w:szCs w:val="24"/>
                <w:lang w:eastAsia="en-GB"/>
              </w:rPr>
              <w:t>.</w:t>
            </w:r>
          </w:p>
        </w:tc>
      </w:tr>
      <w:tr w:rsidR="00726FB5" w:rsidRPr="000B72A5" w14:paraId="1EB9574A" w14:textId="77777777" w:rsidTr="00726FB5">
        <w:tc>
          <w:tcPr>
            <w:tcW w:w="569" w:type="dxa"/>
          </w:tcPr>
          <w:p w14:paraId="5E9273FB" w14:textId="77777777" w:rsidR="00726FB5" w:rsidRPr="000B72A5" w:rsidRDefault="00726FB5" w:rsidP="00726FB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5</w:t>
            </w:r>
          </w:p>
        </w:tc>
        <w:tc>
          <w:tcPr>
            <w:tcW w:w="3942" w:type="dxa"/>
          </w:tcPr>
          <w:p w14:paraId="33785DA5" w14:textId="77777777" w:rsidR="00726FB5" w:rsidRPr="000B72A5" w:rsidRDefault="00726FB5" w:rsidP="00726FB5">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Switch</w:t>
            </w:r>
          </w:p>
        </w:tc>
        <w:tc>
          <w:tcPr>
            <w:tcW w:w="874" w:type="dxa"/>
          </w:tcPr>
          <w:p w14:paraId="2BAD4747" w14:textId="77777777" w:rsidR="00726FB5" w:rsidRPr="000B72A5" w:rsidRDefault="00726FB5" w:rsidP="00726FB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6</w:t>
            </w:r>
          </w:p>
        </w:tc>
        <w:tc>
          <w:tcPr>
            <w:tcW w:w="3631" w:type="dxa"/>
          </w:tcPr>
          <w:p w14:paraId="31943B72" w14:textId="77777777" w:rsidR="00726FB5" w:rsidRPr="000B72A5" w:rsidRDefault="00726FB5" w:rsidP="00726FB5">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1 unit for each beneficiary country</w:t>
            </w:r>
            <w:r w:rsidR="0021766D">
              <w:rPr>
                <w:rFonts w:ascii="Trebuchet MS" w:eastAsia="Times New Roman" w:hAnsi="Trebuchet MS" w:cstheme="minorHAnsi"/>
                <w:sz w:val="20"/>
                <w:szCs w:val="24"/>
                <w:lang w:eastAsia="en-GB"/>
              </w:rPr>
              <w:t>.</w:t>
            </w:r>
          </w:p>
        </w:tc>
      </w:tr>
      <w:tr w:rsidR="00726FB5" w:rsidRPr="000B72A5" w14:paraId="3437A4E2" w14:textId="77777777" w:rsidTr="00726FB5">
        <w:tc>
          <w:tcPr>
            <w:tcW w:w="569" w:type="dxa"/>
          </w:tcPr>
          <w:p w14:paraId="47566150" w14:textId="77777777" w:rsidR="00726FB5" w:rsidRPr="000B72A5" w:rsidRDefault="00726FB5" w:rsidP="00726FB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6</w:t>
            </w:r>
          </w:p>
        </w:tc>
        <w:tc>
          <w:tcPr>
            <w:tcW w:w="3942" w:type="dxa"/>
          </w:tcPr>
          <w:p w14:paraId="57E01314" w14:textId="77777777" w:rsidR="00726FB5" w:rsidRPr="000B72A5" w:rsidRDefault="00726FB5" w:rsidP="00726FB5">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Firewall</w:t>
            </w:r>
          </w:p>
        </w:tc>
        <w:tc>
          <w:tcPr>
            <w:tcW w:w="874" w:type="dxa"/>
          </w:tcPr>
          <w:p w14:paraId="4A48B803" w14:textId="77777777" w:rsidR="00726FB5" w:rsidRPr="000B72A5" w:rsidRDefault="00726FB5" w:rsidP="00726FB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6</w:t>
            </w:r>
          </w:p>
        </w:tc>
        <w:tc>
          <w:tcPr>
            <w:tcW w:w="3631" w:type="dxa"/>
          </w:tcPr>
          <w:p w14:paraId="62C82B72" w14:textId="77777777" w:rsidR="00726FB5" w:rsidRPr="000B72A5" w:rsidRDefault="00726FB5" w:rsidP="00726FB5">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1 unit for each beneficiary country</w:t>
            </w:r>
            <w:r w:rsidR="0021766D">
              <w:rPr>
                <w:rFonts w:ascii="Trebuchet MS" w:eastAsia="Times New Roman" w:hAnsi="Trebuchet MS" w:cstheme="minorHAnsi"/>
                <w:sz w:val="20"/>
                <w:szCs w:val="24"/>
                <w:lang w:eastAsia="en-GB"/>
              </w:rPr>
              <w:t>.</w:t>
            </w:r>
          </w:p>
        </w:tc>
      </w:tr>
      <w:tr w:rsidR="00726FB5" w:rsidRPr="000B72A5" w14:paraId="1B135101" w14:textId="77777777" w:rsidTr="00726FB5">
        <w:tc>
          <w:tcPr>
            <w:tcW w:w="569" w:type="dxa"/>
          </w:tcPr>
          <w:p w14:paraId="55BD3E3A" w14:textId="77777777" w:rsidR="00726FB5" w:rsidRDefault="00726FB5" w:rsidP="00726FB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7</w:t>
            </w:r>
          </w:p>
        </w:tc>
        <w:tc>
          <w:tcPr>
            <w:tcW w:w="3942" w:type="dxa"/>
          </w:tcPr>
          <w:p w14:paraId="580925E3" w14:textId="77777777" w:rsidR="00726FB5" w:rsidRDefault="00726FB5" w:rsidP="00726FB5">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Operators Workstations</w:t>
            </w:r>
          </w:p>
        </w:tc>
        <w:tc>
          <w:tcPr>
            <w:tcW w:w="874" w:type="dxa"/>
          </w:tcPr>
          <w:p w14:paraId="71FF681A" w14:textId="77777777" w:rsidR="00726FB5" w:rsidRDefault="00726FB5" w:rsidP="00726FB5">
            <w:pPr>
              <w:spacing w:before="100" w:beforeAutospacing="1" w:after="100" w:afterAutospacing="1"/>
              <w:jc w:val="center"/>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6</w:t>
            </w:r>
          </w:p>
        </w:tc>
        <w:tc>
          <w:tcPr>
            <w:tcW w:w="3631" w:type="dxa"/>
          </w:tcPr>
          <w:p w14:paraId="6E49AA33" w14:textId="77777777" w:rsidR="0021766D" w:rsidRPr="000B72A5" w:rsidRDefault="00726FB5" w:rsidP="0021766D">
            <w:pPr>
              <w:spacing w:before="100" w:beforeAutospacing="1" w:after="100" w:afterAutospacing="1"/>
              <w:jc w:val="both"/>
              <w:rPr>
                <w:rFonts w:ascii="Trebuchet MS" w:eastAsia="Times New Roman" w:hAnsi="Trebuchet MS" w:cstheme="minorHAnsi"/>
                <w:sz w:val="20"/>
                <w:szCs w:val="24"/>
                <w:lang w:eastAsia="en-GB"/>
              </w:rPr>
            </w:pPr>
            <w:r>
              <w:rPr>
                <w:rFonts w:ascii="Trebuchet MS" w:eastAsia="Times New Roman" w:hAnsi="Trebuchet MS" w:cstheme="minorHAnsi"/>
                <w:sz w:val="20"/>
                <w:szCs w:val="24"/>
                <w:lang w:eastAsia="en-GB"/>
              </w:rPr>
              <w:t xml:space="preserve">1 unit </w:t>
            </w:r>
            <w:r w:rsidR="0021766D">
              <w:rPr>
                <w:rFonts w:ascii="Trebuchet MS" w:eastAsia="Times New Roman" w:hAnsi="Trebuchet MS" w:cstheme="minorHAnsi"/>
                <w:sz w:val="20"/>
                <w:szCs w:val="24"/>
                <w:lang w:eastAsia="en-GB"/>
              </w:rPr>
              <w:t xml:space="preserve">(1 x Workstation PC + 2 x High Resolution Displays) </w:t>
            </w:r>
            <w:r>
              <w:rPr>
                <w:rFonts w:ascii="Trebuchet MS" w:eastAsia="Times New Roman" w:hAnsi="Trebuchet MS" w:cstheme="minorHAnsi"/>
                <w:sz w:val="20"/>
                <w:szCs w:val="24"/>
                <w:lang w:eastAsia="en-GB"/>
              </w:rPr>
              <w:t>for each beneficiary country</w:t>
            </w:r>
            <w:r w:rsidR="0021766D">
              <w:rPr>
                <w:rFonts w:ascii="Trebuchet MS" w:eastAsia="Times New Roman" w:hAnsi="Trebuchet MS" w:cstheme="minorHAnsi"/>
                <w:sz w:val="20"/>
                <w:szCs w:val="24"/>
                <w:lang w:eastAsia="en-GB"/>
              </w:rPr>
              <w:t>.</w:t>
            </w:r>
          </w:p>
        </w:tc>
      </w:tr>
    </w:tbl>
    <w:p w14:paraId="4F174B2F" w14:textId="77777777" w:rsidR="00C92A2E" w:rsidRDefault="00C92A2E" w:rsidP="005D1629">
      <w:pPr>
        <w:spacing w:before="100" w:beforeAutospacing="1" w:after="100" w:afterAutospacing="1" w:line="240" w:lineRule="auto"/>
        <w:jc w:val="both"/>
        <w:rPr>
          <w:rFonts w:ascii="Trebuchet MS" w:eastAsia="Times New Roman" w:hAnsi="Trebuchet MS" w:cstheme="minorHAnsi"/>
          <w:sz w:val="24"/>
          <w:szCs w:val="24"/>
          <w:lang w:eastAsia="en-GB"/>
        </w:rPr>
      </w:pPr>
      <w:r w:rsidRPr="00985FA2">
        <w:rPr>
          <w:rFonts w:ascii="Trebuchet MS" w:eastAsia="Times New Roman" w:hAnsi="Trebuchet MS" w:cstheme="minorHAnsi"/>
          <w:sz w:val="24"/>
          <w:szCs w:val="24"/>
          <w:lang w:eastAsia="en-GB"/>
        </w:rPr>
        <w:t>The IOC, serving as the overall project manager for this regional initiative, will provide the successful tenderer with the necessary access to the private cloud platform for each installation site. Additionally, the IOC will facilitate all required communications between the successful tenderer, the users/operators of the VTMIS in each beneficiary country, and other stakeholders as needed. This coordination will ensure smooth interactions and effective collaboration throughout the implementation process, supporting the successful execution of the project.</w:t>
      </w:r>
    </w:p>
    <w:p w14:paraId="4BAC3047" w14:textId="77777777" w:rsidR="00394323" w:rsidRPr="00985FA2" w:rsidRDefault="00394323" w:rsidP="005D1629">
      <w:pPr>
        <w:spacing w:before="100" w:beforeAutospacing="1" w:after="100" w:afterAutospacing="1" w:line="240" w:lineRule="auto"/>
        <w:jc w:val="both"/>
        <w:rPr>
          <w:rFonts w:ascii="Trebuchet MS" w:eastAsia="Times New Roman" w:hAnsi="Trebuchet MS" w:cstheme="minorHAnsi"/>
          <w:sz w:val="24"/>
          <w:szCs w:val="24"/>
          <w:lang w:eastAsia="en-GB"/>
        </w:rPr>
      </w:pPr>
    </w:p>
    <w:p w14:paraId="27C4E458" w14:textId="77777777" w:rsidR="005D1629" w:rsidRPr="00985FA2" w:rsidRDefault="00A73768" w:rsidP="002861F1">
      <w:pPr>
        <w:pStyle w:val="Heading1"/>
        <w:numPr>
          <w:ilvl w:val="0"/>
          <w:numId w:val="2"/>
        </w:numPr>
        <w:rPr>
          <w:rFonts w:ascii="Trebuchet MS" w:eastAsiaTheme="minorHAnsi" w:hAnsi="Trebuchet MS" w:cstheme="minorHAnsi"/>
          <w:b/>
          <w:color w:val="auto"/>
          <w:sz w:val="28"/>
          <w:szCs w:val="22"/>
        </w:rPr>
      </w:pPr>
      <w:bookmarkStart w:id="17" w:name="_Toc192084120"/>
      <w:r w:rsidRPr="00985FA2">
        <w:rPr>
          <w:rFonts w:ascii="Trebuchet MS" w:eastAsiaTheme="minorHAnsi" w:hAnsi="Trebuchet MS" w:cstheme="minorHAnsi"/>
          <w:b/>
          <w:color w:val="auto"/>
          <w:sz w:val="28"/>
          <w:szCs w:val="22"/>
        </w:rPr>
        <w:lastRenderedPageBreak/>
        <w:t>I</w:t>
      </w:r>
      <w:r w:rsidR="006E614D">
        <w:rPr>
          <w:rFonts w:ascii="Trebuchet MS" w:eastAsiaTheme="minorHAnsi" w:hAnsi="Trebuchet MS" w:cstheme="minorHAnsi"/>
          <w:b/>
          <w:color w:val="auto"/>
          <w:sz w:val="28"/>
          <w:szCs w:val="22"/>
        </w:rPr>
        <w:t>nstallation &amp; Commissioning</w:t>
      </w:r>
      <w:bookmarkEnd w:id="17"/>
    </w:p>
    <w:p w14:paraId="4778C18F" w14:textId="77777777" w:rsidR="000764A9" w:rsidRPr="000764A9" w:rsidRDefault="000764A9" w:rsidP="002861F1">
      <w:pPr>
        <w:pStyle w:val="Heading1"/>
        <w:numPr>
          <w:ilvl w:val="1"/>
          <w:numId w:val="2"/>
        </w:numPr>
        <w:rPr>
          <w:rFonts w:ascii="Trebuchet MS" w:eastAsiaTheme="minorHAnsi" w:hAnsi="Trebuchet MS" w:cstheme="minorHAnsi"/>
          <w:b/>
          <w:color w:val="auto"/>
          <w:sz w:val="28"/>
          <w:szCs w:val="22"/>
        </w:rPr>
      </w:pPr>
      <w:bookmarkStart w:id="18" w:name="_Toc192084121"/>
      <w:r w:rsidRPr="000764A9">
        <w:rPr>
          <w:rFonts w:ascii="Trebuchet MS" w:eastAsiaTheme="minorHAnsi" w:hAnsi="Trebuchet MS" w:cstheme="minorHAnsi"/>
          <w:b/>
          <w:color w:val="auto"/>
          <w:sz w:val="28"/>
          <w:szCs w:val="22"/>
        </w:rPr>
        <w:t>Installation</w:t>
      </w:r>
      <w:bookmarkEnd w:id="18"/>
    </w:p>
    <w:p w14:paraId="7EA670A0" w14:textId="77777777" w:rsidR="006128FE" w:rsidRDefault="00C12D00" w:rsidP="00C12D00">
      <w:pPr>
        <w:spacing w:before="100" w:beforeAutospacing="1" w:after="100" w:afterAutospacing="1" w:line="240" w:lineRule="auto"/>
        <w:jc w:val="both"/>
        <w:rPr>
          <w:rFonts w:ascii="Trebuchet MS" w:eastAsia="Times New Roman" w:hAnsi="Trebuchet MS" w:cstheme="minorHAnsi"/>
          <w:sz w:val="24"/>
          <w:szCs w:val="24"/>
          <w:lang w:eastAsia="en-GB"/>
        </w:rPr>
      </w:pPr>
      <w:r w:rsidRPr="00C12D00">
        <w:rPr>
          <w:rFonts w:ascii="Trebuchet MS" w:eastAsia="Times New Roman" w:hAnsi="Trebuchet MS" w:cstheme="minorHAnsi"/>
          <w:sz w:val="24"/>
          <w:szCs w:val="24"/>
          <w:lang w:eastAsia="en-GB"/>
        </w:rPr>
        <w:t xml:space="preserve">This project is a turnkey solution, requiring that </w:t>
      </w:r>
      <w:r w:rsidR="00B53442">
        <w:rPr>
          <w:rFonts w:ascii="Trebuchet MS" w:eastAsia="Times New Roman" w:hAnsi="Trebuchet MS" w:cstheme="minorHAnsi"/>
          <w:sz w:val="24"/>
          <w:szCs w:val="24"/>
          <w:lang w:eastAsia="en-GB"/>
        </w:rPr>
        <w:t xml:space="preserve">all components of </w:t>
      </w:r>
      <w:r w:rsidRPr="00C12D00">
        <w:rPr>
          <w:rFonts w:ascii="Trebuchet MS" w:eastAsia="Times New Roman" w:hAnsi="Trebuchet MS" w:cstheme="minorHAnsi"/>
          <w:sz w:val="24"/>
          <w:szCs w:val="24"/>
          <w:lang w:eastAsia="en-GB"/>
        </w:rPr>
        <w:t xml:space="preserve">the </w:t>
      </w:r>
      <w:r w:rsidR="00B53442">
        <w:rPr>
          <w:rFonts w:ascii="Trebuchet MS" w:eastAsia="Times New Roman" w:hAnsi="Trebuchet MS" w:cstheme="minorHAnsi"/>
          <w:sz w:val="24"/>
          <w:szCs w:val="24"/>
          <w:lang w:eastAsia="en-GB"/>
        </w:rPr>
        <w:t xml:space="preserve">ICT Infrastructure of the VTMIS are </w:t>
      </w:r>
      <w:r w:rsidRPr="00C12D00">
        <w:rPr>
          <w:rFonts w:ascii="Trebuchet MS" w:eastAsia="Times New Roman" w:hAnsi="Trebuchet MS" w:cstheme="minorHAnsi"/>
          <w:sz w:val="24"/>
          <w:szCs w:val="24"/>
          <w:lang w:eastAsia="en-GB"/>
        </w:rPr>
        <w:t xml:space="preserve">fully operational upon the installation and configuration at each site. The installation </w:t>
      </w:r>
      <w:r w:rsidR="00BB5B96">
        <w:rPr>
          <w:rFonts w:ascii="Trebuchet MS" w:eastAsia="Times New Roman" w:hAnsi="Trebuchet MS" w:cstheme="minorHAnsi"/>
          <w:sz w:val="24"/>
          <w:szCs w:val="24"/>
          <w:lang w:eastAsia="en-GB"/>
        </w:rPr>
        <w:t xml:space="preserve">sites are located at </w:t>
      </w:r>
      <w:r w:rsidRPr="00C12D00">
        <w:rPr>
          <w:rFonts w:ascii="Trebuchet MS" w:eastAsia="Times New Roman" w:hAnsi="Trebuchet MS" w:cstheme="minorHAnsi"/>
          <w:sz w:val="24"/>
          <w:szCs w:val="24"/>
          <w:lang w:eastAsia="en-GB"/>
        </w:rPr>
        <w:t xml:space="preserve">the main commercial port </w:t>
      </w:r>
      <w:r w:rsidR="00BB5B96">
        <w:rPr>
          <w:rFonts w:ascii="Trebuchet MS" w:eastAsia="Times New Roman" w:hAnsi="Trebuchet MS" w:cstheme="minorHAnsi"/>
          <w:sz w:val="24"/>
          <w:szCs w:val="24"/>
          <w:lang w:eastAsia="en-GB"/>
        </w:rPr>
        <w:t xml:space="preserve">as indicated </w:t>
      </w:r>
      <w:r w:rsidRPr="00C12D00">
        <w:rPr>
          <w:rFonts w:ascii="Trebuchet MS" w:eastAsia="Times New Roman" w:hAnsi="Trebuchet MS" w:cstheme="minorHAnsi"/>
          <w:sz w:val="24"/>
          <w:szCs w:val="24"/>
          <w:lang w:eastAsia="en-GB"/>
        </w:rPr>
        <w:t>in Section 3</w:t>
      </w:r>
      <w:r w:rsidR="00BB5B96">
        <w:rPr>
          <w:rFonts w:ascii="Trebuchet MS" w:eastAsia="Times New Roman" w:hAnsi="Trebuchet MS" w:cstheme="minorHAnsi"/>
          <w:sz w:val="24"/>
          <w:szCs w:val="24"/>
          <w:lang w:eastAsia="en-GB"/>
        </w:rPr>
        <w:t xml:space="preserve"> above</w:t>
      </w:r>
      <w:r w:rsidRPr="00C12D00">
        <w:rPr>
          <w:rFonts w:ascii="Trebuchet MS" w:eastAsia="Times New Roman" w:hAnsi="Trebuchet MS" w:cstheme="minorHAnsi"/>
          <w:sz w:val="24"/>
          <w:szCs w:val="24"/>
          <w:lang w:eastAsia="en-GB"/>
        </w:rPr>
        <w:t xml:space="preserve">. </w:t>
      </w:r>
    </w:p>
    <w:p w14:paraId="523B969F" w14:textId="77777777" w:rsidR="00D95001" w:rsidRDefault="00BB5B96" w:rsidP="00C12D00">
      <w:pPr>
        <w:spacing w:before="100" w:beforeAutospacing="1" w:after="100" w:afterAutospacing="1" w:line="240" w:lineRule="auto"/>
        <w:jc w:val="both"/>
        <w:rPr>
          <w:rFonts w:ascii="Trebuchet MS" w:eastAsia="Times New Roman" w:hAnsi="Trebuchet MS" w:cstheme="minorHAnsi"/>
          <w:sz w:val="24"/>
          <w:szCs w:val="24"/>
          <w:lang w:eastAsia="en-GB"/>
        </w:rPr>
      </w:pPr>
      <w:r w:rsidRPr="00BB5B96">
        <w:rPr>
          <w:rFonts w:ascii="Trebuchet MS" w:eastAsia="Times New Roman" w:hAnsi="Trebuchet MS" w:cstheme="minorHAnsi"/>
          <w:sz w:val="24"/>
          <w:szCs w:val="24"/>
          <w:lang w:eastAsia="en-GB"/>
        </w:rPr>
        <w:t xml:space="preserve">Bidders </w:t>
      </w:r>
      <w:r w:rsidR="00D95001">
        <w:rPr>
          <w:rFonts w:ascii="Trebuchet MS" w:eastAsia="Times New Roman" w:hAnsi="Trebuchet MS" w:cstheme="minorHAnsi"/>
          <w:sz w:val="24"/>
          <w:szCs w:val="24"/>
          <w:lang w:eastAsia="en-GB"/>
        </w:rPr>
        <w:t>are required to provide</w:t>
      </w:r>
      <w:r w:rsidRPr="00BB5B96">
        <w:rPr>
          <w:rFonts w:ascii="Trebuchet MS" w:eastAsia="Times New Roman" w:hAnsi="Trebuchet MS" w:cstheme="minorHAnsi"/>
          <w:sz w:val="24"/>
          <w:szCs w:val="24"/>
          <w:lang w:eastAsia="en-GB"/>
        </w:rPr>
        <w:t xml:space="preserve"> a detailed </w:t>
      </w:r>
      <w:r w:rsidR="00D95001">
        <w:rPr>
          <w:rFonts w:ascii="Trebuchet MS" w:eastAsia="Times New Roman" w:hAnsi="Trebuchet MS" w:cstheme="minorHAnsi"/>
          <w:sz w:val="24"/>
          <w:szCs w:val="24"/>
          <w:lang w:eastAsia="en-GB"/>
        </w:rPr>
        <w:t>project i</w:t>
      </w:r>
      <w:r w:rsidRPr="00BB5B96">
        <w:rPr>
          <w:rFonts w:ascii="Trebuchet MS" w:eastAsia="Times New Roman" w:hAnsi="Trebuchet MS" w:cstheme="minorHAnsi"/>
          <w:sz w:val="24"/>
          <w:szCs w:val="24"/>
          <w:lang w:eastAsia="en-GB"/>
        </w:rPr>
        <w:t xml:space="preserve">mplementation plan for </w:t>
      </w:r>
      <w:r w:rsidR="00D95001">
        <w:rPr>
          <w:rFonts w:ascii="Trebuchet MS" w:eastAsia="Times New Roman" w:hAnsi="Trebuchet MS" w:cstheme="minorHAnsi"/>
          <w:sz w:val="24"/>
          <w:szCs w:val="24"/>
          <w:lang w:eastAsia="en-GB"/>
        </w:rPr>
        <w:t xml:space="preserve">the operationalisation of the </w:t>
      </w:r>
      <w:r w:rsidR="00B53442">
        <w:rPr>
          <w:rFonts w:ascii="Trebuchet MS" w:eastAsia="Times New Roman" w:hAnsi="Trebuchet MS" w:cstheme="minorHAnsi"/>
          <w:sz w:val="24"/>
          <w:szCs w:val="24"/>
          <w:lang w:eastAsia="en-GB"/>
        </w:rPr>
        <w:t xml:space="preserve">ICT Infrastructure of the </w:t>
      </w:r>
      <w:r w:rsidR="00D95001">
        <w:rPr>
          <w:rFonts w:ascii="Trebuchet MS" w:eastAsia="Times New Roman" w:hAnsi="Trebuchet MS" w:cstheme="minorHAnsi"/>
          <w:sz w:val="24"/>
          <w:szCs w:val="24"/>
          <w:lang w:eastAsia="en-GB"/>
        </w:rPr>
        <w:t xml:space="preserve">station. Any risks foreseen and their mitigation strategy </w:t>
      </w:r>
      <w:r w:rsidR="00D95001" w:rsidRPr="00BB5B96">
        <w:rPr>
          <w:rFonts w:ascii="Trebuchet MS" w:eastAsia="Times New Roman" w:hAnsi="Trebuchet MS" w:cstheme="minorHAnsi"/>
          <w:sz w:val="24"/>
          <w:szCs w:val="24"/>
          <w:lang w:eastAsia="en-GB"/>
        </w:rPr>
        <w:t>should</w:t>
      </w:r>
      <w:r w:rsidR="00D95001">
        <w:rPr>
          <w:rFonts w:ascii="Trebuchet MS" w:eastAsia="Times New Roman" w:hAnsi="Trebuchet MS" w:cstheme="minorHAnsi"/>
          <w:sz w:val="24"/>
          <w:szCs w:val="24"/>
          <w:lang w:eastAsia="en-GB"/>
        </w:rPr>
        <w:t xml:space="preserve"> be detailed. </w:t>
      </w:r>
    </w:p>
    <w:p w14:paraId="530E2C33" w14:textId="77777777" w:rsidR="00D74E14" w:rsidRPr="000764A9" w:rsidRDefault="00D74E14" w:rsidP="00D74E14">
      <w:pPr>
        <w:pStyle w:val="Heading1"/>
        <w:numPr>
          <w:ilvl w:val="2"/>
          <w:numId w:val="2"/>
        </w:numPr>
        <w:rPr>
          <w:rFonts w:ascii="Trebuchet MS" w:eastAsiaTheme="minorHAnsi" w:hAnsi="Trebuchet MS" w:cstheme="minorHAnsi"/>
          <w:b/>
          <w:color w:val="auto"/>
          <w:sz w:val="28"/>
          <w:szCs w:val="22"/>
        </w:rPr>
      </w:pPr>
      <w:bookmarkStart w:id="19" w:name="_Toc192084122"/>
      <w:r>
        <w:rPr>
          <w:rFonts w:ascii="Trebuchet MS" w:eastAsiaTheme="minorHAnsi" w:hAnsi="Trebuchet MS" w:cstheme="minorHAnsi"/>
          <w:b/>
          <w:color w:val="auto"/>
          <w:sz w:val="28"/>
          <w:szCs w:val="22"/>
        </w:rPr>
        <w:t>Physical i</w:t>
      </w:r>
      <w:r w:rsidRPr="000764A9">
        <w:rPr>
          <w:rFonts w:ascii="Trebuchet MS" w:eastAsiaTheme="minorHAnsi" w:hAnsi="Trebuchet MS" w:cstheme="minorHAnsi"/>
          <w:b/>
          <w:color w:val="auto"/>
          <w:sz w:val="28"/>
          <w:szCs w:val="22"/>
        </w:rPr>
        <w:t>nstallation</w:t>
      </w:r>
      <w:bookmarkEnd w:id="19"/>
    </w:p>
    <w:p w14:paraId="61C28395" w14:textId="77777777" w:rsidR="00EF4AD3" w:rsidRPr="00EF4AD3" w:rsidRDefault="00EF4AD3" w:rsidP="00EF4AD3">
      <w:pPr>
        <w:spacing w:before="100" w:beforeAutospacing="1" w:after="100" w:afterAutospacing="1" w:line="240" w:lineRule="auto"/>
        <w:jc w:val="both"/>
        <w:rPr>
          <w:rFonts w:ascii="Trebuchet MS" w:eastAsia="Times New Roman" w:hAnsi="Trebuchet MS" w:cstheme="minorHAnsi"/>
          <w:sz w:val="24"/>
          <w:szCs w:val="24"/>
          <w:lang w:eastAsia="en-GB"/>
        </w:rPr>
      </w:pPr>
      <w:r w:rsidRPr="00EF4AD3">
        <w:rPr>
          <w:rFonts w:ascii="Trebuchet MS" w:eastAsia="Times New Roman" w:hAnsi="Trebuchet MS" w:cstheme="minorHAnsi"/>
          <w:sz w:val="24"/>
          <w:szCs w:val="24"/>
          <w:lang w:eastAsia="en-GB"/>
        </w:rPr>
        <w:t>Except for the operators' workstations, all rack-mountable items specified in this tender must be installed in an equipment rack. A 42U rack will be provided at the installation site in each beneficiary country for the successful bidder to install the server, backup system, server console, switch, and firewall.</w:t>
      </w:r>
    </w:p>
    <w:p w14:paraId="7E3EC9E9" w14:textId="77777777" w:rsidR="00D74E14" w:rsidRDefault="00EF4AD3" w:rsidP="00EF4AD3">
      <w:pPr>
        <w:spacing w:before="100" w:beforeAutospacing="1" w:after="100" w:afterAutospacing="1" w:line="240" w:lineRule="auto"/>
        <w:jc w:val="both"/>
        <w:rPr>
          <w:rFonts w:ascii="Trebuchet MS" w:eastAsia="Times New Roman" w:hAnsi="Trebuchet MS" w:cstheme="minorHAnsi"/>
          <w:sz w:val="24"/>
          <w:szCs w:val="24"/>
          <w:lang w:eastAsia="en-GB"/>
        </w:rPr>
      </w:pPr>
      <w:r w:rsidRPr="00EF4AD3">
        <w:rPr>
          <w:rFonts w:ascii="Trebuchet MS" w:eastAsia="Times New Roman" w:hAnsi="Trebuchet MS" w:cstheme="minorHAnsi"/>
          <w:sz w:val="24"/>
          <w:szCs w:val="24"/>
          <w:lang w:eastAsia="en-GB"/>
        </w:rPr>
        <w:t xml:space="preserve">The provided rack will include an online UPS with a minimum capacity of </w:t>
      </w:r>
      <w:r w:rsidR="00B03129">
        <w:rPr>
          <w:rFonts w:ascii="Trebuchet MS" w:eastAsia="Times New Roman" w:hAnsi="Trebuchet MS" w:cstheme="minorHAnsi"/>
          <w:sz w:val="24"/>
          <w:szCs w:val="24"/>
          <w:lang w:eastAsia="en-GB"/>
        </w:rPr>
        <w:t xml:space="preserve">6 </w:t>
      </w:r>
      <w:r w:rsidRPr="00EF4AD3">
        <w:rPr>
          <w:rFonts w:ascii="Trebuchet MS" w:eastAsia="Times New Roman" w:hAnsi="Trebuchet MS" w:cstheme="minorHAnsi"/>
          <w:sz w:val="24"/>
          <w:szCs w:val="24"/>
          <w:lang w:eastAsia="en-GB"/>
        </w:rPr>
        <w:t>KVA to ensure a stable and reliable power supply, as well as protection for all installed equipment. Additionally, a power distribution unit (PDU) with adequate electrical connection points will be supplied to meet the power requirements of the equipment.</w:t>
      </w:r>
    </w:p>
    <w:p w14:paraId="49D4E73B" w14:textId="77777777" w:rsidR="00AE5834" w:rsidRPr="000764A9" w:rsidRDefault="00AE5834" w:rsidP="00AE5834">
      <w:pPr>
        <w:pStyle w:val="Heading1"/>
        <w:numPr>
          <w:ilvl w:val="2"/>
          <w:numId w:val="2"/>
        </w:numPr>
        <w:rPr>
          <w:rFonts w:ascii="Trebuchet MS" w:eastAsiaTheme="minorHAnsi" w:hAnsi="Trebuchet MS" w:cstheme="minorHAnsi"/>
          <w:b/>
          <w:color w:val="auto"/>
          <w:sz w:val="28"/>
          <w:szCs w:val="22"/>
        </w:rPr>
      </w:pPr>
      <w:bookmarkStart w:id="20" w:name="_Toc192084123"/>
      <w:r>
        <w:rPr>
          <w:rFonts w:ascii="Trebuchet MS" w:eastAsiaTheme="minorHAnsi" w:hAnsi="Trebuchet MS" w:cstheme="minorHAnsi"/>
          <w:b/>
          <w:color w:val="auto"/>
          <w:sz w:val="28"/>
          <w:szCs w:val="22"/>
        </w:rPr>
        <w:t>Server OS i</w:t>
      </w:r>
      <w:r w:rsidRPr="000764A9">
        <w:rPr>
          <w:rFonts w:ascii="Trebuchet MS" w:eastAsiaTheme="minorHAnsi" w:hAnsi="Trebuchet MS" w:cstheme="minorHAnsi"/>
          <w:b/>
          <w:color w:val="auto"/>
          <w:sz w:val="28"/>
          <w:szCs w:val="22"/>
        </w:rPr>
        <w:t>nstallation</w:t>
      </w:r>
      <w:r>
        <w:rPr>
          <w:rFonts w:ascii="Trebuchet MS" w:eastAsiaTheme="minorHAnsi" w:hAnsi="Trebuchet MS" w:cstheme="minorHAnsi"/>
          <w:b/>
          <w:color w:val="auto"/>
          <w:sz w:val="28"/>
          <w:szCs w:val="22"/>
        </w:rPr>
        <w:t xml:space="preserve"> and configuration</w:t>
      </w:r>
      <w:bookmarkEnd w:id="20"/>
    </w:p>
    <w:p w14:paraId="07B79861" w14:textId="77777777" w:rsidR="00123C1B" w:rsidRDefault="00AE5834" w:rsidP="00AE5834">
      <w:pPr>
        <w:spacing w:before="100" w:beforeAutospacing="1" w:after="100" w:afterAutospacing="1" w:line="240" w:lineRule="auto"/>
        <w:jc w:val="both"/>
        <w:rPr>
          <w:rFonts w:ascii="Trebuchet MS" w:eastAsia="Times New Roman" w:hAnsi="Trebuchet MS" w:cstheme="minorHAnsi"/>
          <w:sz w:val="24"/>
          <w:szCs w:val="24"/>
          <w:lang w:eastAsia="en-GB"/>
        </w:rPr>
      </w:pPr>
      <w:r w:rsidRPr="00AE5834">
        <w:rPr>
          <w:rFonts w:ascii="Trebuchet MS" w:eastAsia="Times New Roman" w:hAnsi="Trebuchet MS" w:cstheme="minorHAnsi"/>
          <w:sz w:val="24"/>
          <w:szCs w:val="24"/>
          <w:lang w:eastAsia="en-GB"/>
        </w:rPr>
        <w:t xml:space="preserve">The operating system will be installed and configured as the backbone of the VTMIS infrastructure, leveraging a private cloud environment to ensure scalability, security, and centralized management. </w:t>
      </w:r>
    </w:p>
    <w:p w14:paraId="295D81D4" w14:textId="77777777" w:rsidR="00AE5834" w:rsidRPr="00AE5834" w:rsidRDefault="00AC41E1" w:rsidP="00AE5834">
      <w:p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 xml:space="preserve">This service </w:t>
      </w:r>
      <w:r w:rsidR="00123C1B">
        <w:rPr>
          <w:rFonts w:ascii="Trebuchet MS" w:eastAsia="Times New Roman" w:hAnsi="Trebuchet MS" w:cstheme="minorHAnsi"/>
          <w:sz w:val="24"/>
          <w:szCs w:val="24"/>
          <w:lang w:eastAsia="en-GB"/>
        </w:rPr>
        <w:t xml:space="preserve">should </w:t>
      </w:r>
      <w:r w:rsidR="00AE5834" w:rsidRPr="00AE5834">
        <w:rPr>
          <w:rFonts w:ascii="Trebuchet MS" w:eastAsia="Times New Roman" w:hAnsi="Trebuchet MS" w:cstheme="minorHAnsi"/>
          <w:sz w:val="24"/>
          <w:szCs w:val="24"/>
          <w:lang w:eastAsia="en-GB"/>
        </w:rPr>
        <w:t>include:</w:t>
      </w:r>
      <w:r w:rsidR="00AE5834">
        <w:rPr>
          <w:rFonts w:ascii="Trebuchet MS" w:eastAsia="Times New Roman" w:hAnsi="Trebuchet MS" w:cstheme="minorHAnsi"/>
          <w:sz w:val="24"/>
          <w:szCs w:val="24"/>
          <w:lang w:eastAsia="en-GB"/>
        </w:rPr>
        <w:t xml:space="preserve"> -</w:t>
      </w:r>
    </w:p>
    <w:p w14:paraId="034A6B86" w14:textId="77777777" w:rsidR="00AE5834" w:rsidRDefault="00AE5834" w:rsidP="00AE5834">
      <w:pPr>
        <w:pStyle w:val="ListParagraph"/>
        <w:numPr>
          <w:ilvl w:val="0"/>
          <w:numId w:val="26"/>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O</w:t>
      </w:r>
      <w:r w:rsidR="00AC41E1">
        <w:rPr>
          <w:rFonts w:ascii="Trebuchet MS" w:eastAsia="Times New Roman" w:hAnsi="Trebuchet MS" w:cstheme="minorHAnsi"/>
          <w:sz w:val="24"/>
          <w:szCs w:val="24"/>
          <w:lang w:eastAsia="en-GB"/>
        </w:rPr>
        <w:t xml:space="preserve">S </w:t>
      </w:r>
      <w:r>
        <w:rPr>
          <w:rFonts w:ascii="Trebuchet MS" w:eastAsia="Times New Roman" w:hAnsi="Trebuchet MS" w:cstheme="minorHAnsi"/>
          <w:sz w:val="24"/>
          <w:szCs w:val="24"/>
          <w:lang w:eastAsia="en-GB"/>
        </w:rPr>
        <w:t>Installation</w:t>
      </w:r>
    </w:p>
    <w:p w14:paraId="590BAE6C" w14:textId="77777777" w:rsidR="00123C1B" w:rsidRPr="00AE5834" w:rsidRDefault="00123C1B" w:rsidP="00123C1B">
      <w:pPr>
        <w:pStyle w:val="ListParagraph"/>
        <w:spacing w:before="100" w:beforeAutospacing="1" w:after="100" w:afterAutospacing="1" w:line="240" w:lineRule="auto"/>
        <w:jc w:val="both"/>
        <w:rPr>
          <w:rFonts w:ascii="Trebuchet MS" w:eastAsia="Times New Roman" w:hAnsi="Trebuchet MS" w:cstheme="minorHAnsi"/>
          <w:sz w:val="24"/>
          <w:szCs w:val="24"/>
          <w:lang w:eastAsia="en-GB"/>
        </w:rPr>
      </w:pPr>
    </w:p>
    <w:p w14:paraId="302F4EAA" w14:textId="77777777" w:rsidR="00AE5834" w:rsidRPr="00123C1B" w:rsidRDefault="00AE5834" w:rsidP="00123C1B">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sidRPr="00123C1B">
        <w:rPr>
          <w:rFonts w:ascii="Trebuchet MS" w:eastAsia="Times New Roman" w:hAnsi="Trebuchet MS" w:cstheme="minorHAnsi"/>
          <w:sz w:val="24"/>
          <w:szCs w:val="24"/>
          <w:lang w:eastAsia="en-GB"/>
        </w:rPr>
        <w:t>Install</w:t>
      </w:r>
      <w:r w:rsidR="00123C1B">
        <w:rPr>
          <w:rFonts w:ascii="Trebuchet MS" w:eastAsia="Times New Roman" w:hAnsi="Trebuchet MS" w:cstheme="minorHAnsi"/>
          <w:sz w:val="24"/>
          <w:szCs w:val="24"/>
          <w:lang w:eastAsia="en-GB"/>
        </w:rPr>
        <w:t>ation of</w:t>
      </w:r>
      <w:r w:rsidRPr="00123C1B">
        <w:rPr>
          <w:rFonts w:ascii="Trebuchet MS" w:eastAsia="Times New Roman" w:hAnsi="Trebuchet MS" w:cstheme="minorHAnsi"/>
          <w:sz w:val="24"/>
          <w:szCs w:val="24"/>
          <w:lang w:eastAsia="en-GB"/>
        </w:rPr>
        <w:t xml:space="preserve"> </w:t>
      </w:r>
      <w:r w:rsidR="00B03129">
        <w:rPr>
          <w:rFonts w:ascii="Trebuchet MS" w:eastAsia="Times New Roman" w:hAnsi="Trebuchet MS" w:cstheme="minorHAnsi"/>
          <w:sz w:val="24"/>
          <w:szCs w:val="24"/>
          <w:lang w:eastAsia="en-GB"/>
        </w:rPr>
        <w:t>OS</w:t>
      </w:r>
      <w:r w:rsidRPr="00123C1B">
        <w:rPr>
          <w:rFonts w:ascii="Trebuchet MS" w:eastAsia="Times New Roman" w:hAnsi="Trebuchet MS" w:cstheme="minorHAnsi"/>
          <w:sz w:val="24"/>
          <w:szCs w:val="24"/>
          <w:lang w:eastAsia="en-GB"/>
        </w:rPr>
        <w:t xml:space="preserve"> on </w:t>
      </w:r>
      <w:r w:rsidR="00123C1B">
        <w:rPr>
          <w:rFonts w:ascii="Trebuchet MS" w:eastAsia="Times New Roman" w:hAnsi="Trebuchet MS" w:cstheme="minorHAnsi"/>
          <w:sz w:val="24"/>
          <w:szCs w:val="24"/>
          <w:lang w:eastAsia="en-GB"/>
        </w:rPr>
        <w:t xml:space="preserve">the </w:t>
      </w:r>
      <w:r w:rsidRPr="00123C1B">
        <w:rPr>
          <w:rFonts w:ascii="Trebuchet MS" w:eastAsia="Times New Roman" w:hAnsi="Trebuchet MS" w:cstheme="minorHAnsi"/>
          <w:sz w:val="24"/>
          <w:szCs w:val="24"/>
          <w:lang w:eastAsia="en-GB"/>
        </w:rPr>
        <w:t>server</w:t>
      </w:r>
      <w:r w:rsidR="00B03129">
        <w:rPr>
          <w:rFonts w:ascii="Trebuchet MS" w:eastAsia="Times New Roman" w:hAnsi="Trebuchet MS" w:cstheme="minorHAnsi"/>
          <w:sz w:val="24"/>
          <w:szCs w:val="24"/>
          <w:lang w:eastAsia="en-GB"/>
        </w:rPr>
        <w:t>s</w:t>
      </w:r>
      <w:r w:rsidR="00123C1B">
        <w:rPr>
          <w:rFonts w:ascii="Trebuchet MS" w:eastAsia="Times New Roman" w:hAnsi="Trebuchet MS" w:cstheme="minorHAnsi"/>
          <w:sz w:val="24"/>
          <w:szCs w:val="24"/>
          <w:lang w:eastAsia="en-GB"/>
        </w:rPr>
        <w:t xml:space="preserve"> (Ref. Section 2.1 above)</w:t>
      </w:r>
      <w:r w:rsidRPr="00123C1B">
        <w:rPr>
          <w:rFonts w:ascii="Trebuchet MS" w:eastAsia="Times New Roman" w:hAnsi="Trebuchet MS" w:cstheme="minorHAnsi"/>
          <w:sz w:val="24"/>
          <w:szCs w:val="24"/>
          <w:lang w:eastAsia="en-GB"/>
        </w:rPr>
        <w:t>, configured to funct</w:t>
      </w:r>
      <w:r w:rsidR="00123C1B">
        <w:rPr>
          <w:rFonts w:ascii="Trebuchet MS" w:eastAsia="Times New Roman" w:hAnsi="Trebuchet MS" w:cstheme="minorHAnsi"/>
          <w:sz w:val="24"/>
          <w:szCs w:val="24"/>
          <w:lang w:eastAsia="en-GB"/>
        </w:rPr>
        <w:t>ion as a private cloud platform</w:t>
      </w:r>
      <w:r w:rsidR="00B03129">
        <w:rPr>
          <w:rFonts w:ascii="Trebuchet MS" w:eastAsia="Times New Roman" w:hAnsi="Trebuchet MS" w:cstheme="minorHAnsi"/>
          <w:sz w:val="24"/>
          <w:szCs w:val="24"/>
          <w:lang w:eastAsia="en-GB"/>
        </w:rPr>
        <w:t xml:space="preserve"> with redundancy</w:t>
      </w:r>
      <w:r w:rsidR="00123C1B">
        <w:rPr>
          <w:rFonts w:ascii="Trebuchet MS" w:eastAsia="Times New Roman" w:hAnsi="Trebuchet MS" w:cstheme="minorHAnsi"/>
          <w:sz w:val="24"/>
          <w:szCs w:val="24"/>
          <w:lang w:eastAsia="en-GB"/>
        </w:rPr>
        <w:t>;</w:t>
      </w:r>
    </w:p>
    <w:p w14:paraId="21E989AE" w14:textId="77777777" w:rsidR="00123C1B" w:rsidRDefault="00AE5834" w:rsidP="0083296C">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sidRPr="00123C1B">
        <w:rPr>
          <w:rFonts w:ascii="Trebuchet MS" w:eastAsia="Times New Roman" w:hAnsi="Trebuchet MS" w:cstheme="minorHAnsi"/>
          <w:sz w:val="24"/>
          <w:szCs w:val="24"/>
          <w:lang w:eastAsia="en-GB"/>
        </w:rPr>
        <w:t>Partition</w:t>
      </w:r>
      <w:r w:rsidR="00123C1B" w:rsidRPr="00123C1B">
        <w:rPr>
          <w:rFonts w:ascii="Trebuchet MS" w:eastAsia="Times New Roman" w:hAnsi="Trebuchet MS" w:cstheme="minorHAnsi"/>
          <w:sz w:val="24"/>
          <w:szCs w:val="24"/>
          <w:lang w:eastAsia="en-GB"/>
        </w:rPr>
        <w:t xml:space="preserve">ing of the </w:t>
      </w:r>
      <w:r w:rsidRPr="00123C1B">
        <w:rPr>
          <w:rFonts w:ascii="Trebuchet MS" w:eastAsia="Times New Roman" w:hAnsi="Trebuchet MS" w:cstheme="minorHAnsi"/>
          <w:sz w:val="24"/>
          <w:szCs w:val="24"/>
          <w:lang w:eastAsia="en-GB"/>
        </w:rPr>
        <w:t>system to allocate adequate storage for the operating system, virtual machines, and application data.</w:t>
      </w:r>
      <w:r w:rsidR="00123C1B" w:rsidRPr="00123C1B">
        <w:rPr>
          <w:rFonts w:ascii="Trebuchet MS" w:eastAsia="Times New Roman" w:hAnsi="Trebuchet MS" w:cstheme="minorHAnsi"/>
          <w:sz w:val="24"/>
          <w:szCs w:val="24"/>
          <w:lang w:eastAsia="en-GB"/>
        </w:rPr>
        <w:t xml:space="preserve"> </w:t>
      </w:r>
    </w:p>
    <w:p w14:paraId="17539B59" w14:textId="77777777" w:rsidR="00123C1B" w:rsidRPr="00123C1B" w:rsidRDefault="00123C1B" w:rsidP="00123C1B">
      <w:pPr>
        <w:spacing w:before="100" w:beforeAutospacing="1" w:after="100" w:afterAutospacing="1" w:line="240" w:lineRule="auto"/>
        <w:ind w:left="360"/>
        <w:jc w:val="both"/>
        <w:rPr>
          <w:rFonts w:ascii="Trebuchet MS" w:eastAsia="Times New Roman" w:hAnsi="Trebuchet MS" w:cstheme="minorHAnsi"/>
          <w:sz w:val="24"/>
          <w:szCs w:val="24"/>
          <w:lang w:eastAsia="en-GB"/>
        </w:rPr>
      </w:pPr>
      <w:r w:rsidRPr="00123C1B">
        <w:rPr>
          <w:rFonts w:ascii="Trebuchet MS" w:eastAsia="Times New Roman" w:hAnsi="Trebuchet MS" w:cstheme="minorHAnsi"/>
          <w:sz w:val="24"/>
          <w:szCs w:val="24"/>
          <w:u w:val="single"/>
          <w:lang w:eastAsia="en-GB"/>
        </w:rPr>
        <w:t>Note:</w:t>
      </w:r>
      <w:r w:rsidRPr="00123C1B">
        <w:rPr>
          <w:rFonts w:ascii="Trebuchet MS" w:eastAsia="Times New Roman" w:hAnsi="Trebuchet MS" w:cstheme="minorHAnsi"/>
          <w:sz w:val="24"/>
          <w:szCs w:val="24"/>
          <w:lang w:eastAsia="en-GB"/>
        </w:rPr>
        <w:t xml:space="preserve"> Instructions for partitioning requirements</w:t>
      </w:r>
      <w:r w:rsidR="00E922DF">
        <w:rPr>
          <w:rFonts w:ascii="Trebuchet MS" w:eastAsia="Times New Roman" w:hAnsi="Trebuchet MS" w:cstheme="minorHAnsi"/>
          <w:sz w:val="24"/>
          <w:szCs w:val="24"/>
          <w:lang w:eastAsia="en-GB"/>
        </w:rPr>
        <w:t>, if any,</w:t>
      </w:r>
      <w:r w:rsidRPr="00123C1B">
        <w:rPr>
          <w:rFonts w:ascii="Trebuchet MS" w:eastAsia="Times New Roman" w:hAnsi="Trebuchet MS" w:cstheme="minorHAnsi"/>
          <w:sz w:val="24"/>
          <w:szCs w:val="24"/>
          <w:lang w:eastAsia="en-GB"/>
        </w:rPr>
        <w:t xml:space="preserve"> will be provided to the successful bidder to ensure optimal storage allocation.</w:t>
      </w:r>
    </w:p>
    <w:p w14:paraId="7D7B7594" w14:textId="77777777" w:rsidR="00123C1B" w:rsidRPr="00123C1B" w:rsidRDefault="00123C1B" w:rsidP="00123C1B">
      <w:pPr>
        <w:pStyle w:val="ListParagraph"/>
        <w:spacing w:before="100" w:beforeAutospacing="1" w:after="100" w:afterAutospacing="1" w:line="240" w:lineRule="auto"/>
        <w:jc w:val="both"/>
        <w:rPr>
          <w:rFonts w:ascii="Trebuchet MS" w:eastAsia="Times New Roman" w:hAnsi="Trebuchet MS" w:cstheme="minorHAnsi"/>
          <w:sz w:val="24"/>
          <w:szCs w:val="24"/>
          <w:lang w:eastAsia="en-GB"/>
        </w:rPr>
      </w:pPr>
    </w:p>
    <w:p w14:paraId="045A9D37" w14:textId="77777777" w:rsidR="00AE5834" w:rsidRDefault="00AE5834" w:rsidP="00AE5834">
      <w:pPr>
        <w:pStyle w:val="ListParagraph"/>
        <w:numPr>
          <w:ilvl w:val="0"/>
          <w:numId w:val="26"/>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Private Cloud Configuration</w:t>
      </w:r>
    </w:p>
    <w:p w14:paraId="234DF091" w14:textId="77777777" w:rsidR="00123C1B" w:rsidRPr="00AE5834" w:rsidRDefault="00123C1B" w:rsidP="00123C1B">
      <w:pPr>
        <w:pStyle w:val="ListParagraph"/>
        <w:spacing w:before="100" w:beforeAutospacing="1" w:after="100" w:afterAutospacing="1" w:line="240" w:lineRule="auto"/>
        <w:jc w:val="both"/>
        <w:rPr>
          <w:rFonts w:ascii="Trebuchet MS" w:eastAsia="Times New Roman" w:hAnsi="Trebuchet MS" w:cstheme="minorHAnsi"/>
          <w:sz w:val="24"/>
          <w:szCs w:val="24"/>
          <w:lang w:eastAsia="en-GB"/>
        </w:rPr>
      </w:pPr>
    </w:p>
    <w:p w14:paraId="0012BD40" w14:textId="77777777" w:rsidR="00AE5834" w:rsidRPr="00123C1B" w:rsidRDefault="00AE5834" w:rsidP="00123C1B">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sidRPr="00123C1B">
        <w:rPr>
          <w:rFonts w:ascii="Trebuchet MS" w:eastAsia="Times New Roman" w:hAnsi="Trebuchet MS" w:cstheme="minorHAnsi"/>
          <w:sz w:val="24"/>
          <w:szCs w:val="24"/>
          <w:lang w:eastAsia="en-GB"/>
        </w:rPr>
        <w:lastRenderedPageBreak/>
        <w:t>Deploy</w:t>
      </w:r>
      <w:r w:rsidR="00123C1B">
        <w:rPr>
          <w:rFonts w:ascii="Trebuchet MS" w:eastAsia="Times New Roman" w:hAnsi="Trebuchet MS" w:cstheme="minorHAnsi"/>
          <w:sz w:val="24"/>
          <w:szCs w:val="24"/>
          <w:lang w:eastAsia="en-GB"/>
        </w:rPr>
        <w:t xml:space="preserve">ment of </w:t>
      </w:r>
      <w:r w:rsidRPr="00123C1B">
        <w:rPr>
          <w:rFonts w:ascii="Trebuchet MS" w:eastAsia="Times New Roman" w:hAnsi="Trebuchet MS" w:cstheme="minorHAnsi"/>
          <w:sz w:val="24"/>
          <w:szCs w:val="24"/>
          <w:lang w:eastAsia="en-GB"/>
        </w:rPr>
        <w:t>virtualization</w:t>
      </w:r>
      <w:r w:rsidR="00B03129">
        <w:rPr>
          <w:rFonts w:ascii="Trebuchet MS" w:eastAsia="Times New Roman" w:hAnsi="Trebuchet MS" w:cstheme="minorHAnsi"/>
          <w:sz w:val="24"/>
          <w:szCs w:val="24"/>
          <w:lang w:eastAsia="en-GB"/>
        </w:rPr>
        <w:t xml:space="preserve"> platform</w:t>
      </w:r>
      <w:r w:rsidRPr="00123C1B">
        <w:rPr>
          <w:rFonts w:ascii="Trebuchet MS" w:eastAsia="Times New Roman" w:hAnsi="Trebuchet MS" w:cstheme="minorHAnsi"/>
          <w:sz w:val="24"/>
          <w:szCs w:val="24"/>
          <w:lang w:eastAsia="en-GB"/>
        </w:rPr>
        <w:t>, enabling the creation and management of virtual machines to host the VTMIS application</w:t>
      </w:r>
      <w:r w:rsidR="00123C1B">
        <w:rPr>
          <w:rFonts w:ascii="Trebuchet MS" w:eastAsia="Times New Roman" w:hAnsi="Trebuchet MS" w:cstheme="minorHAnsi"/>
          <w:sz w:val="24"/>
          <w:szCs w:val="24"/>
          <w:lang w:eastAsia="en-GB"/>
        </w:rPr>
        <w:t xml:space="preserve"> and related services;</w:t>
      </w:r>
    </w:p>
    <w:p w14:paraId="69F2FA2B" w14:textId="77777777" w:rsidR="00AE5834" w:rsidRDefault="00123C1B" w:rsidP="00123C1B">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To s</w:t>
      </w:r>
      <w:r w:rsidR="00AE5834" w:rsidRPr="00123C1B">
        <w:rPr>
          <w:rFonts w:ascii="Trebuchet MS" w:eastAsia="Times New Roman" w:hAnsi="Trebuchet MS" w:cstheme="minorHAnsi"/>
          <w:sz w:val="24"/>
          <w:szCs w:val="24"/>
          <w:lang w:eastAsia="en-GB"/>
        </w:rPr>
        <w:t>et up a private cloud environment to centralize resources, improve scalability, and optimize server utilization.</w:t>
      </w:r>
    </w:p>
    <w:p w14:paraId="29742D20" w14:textId="77777777" w:rsidR="00123C1B" w:rsidRPr="00123C1B" w:rsidRDefault="00123C1B" w:rsidP="00123C1B">
      <w:pPr>
        <w:pStyle w:val="ListParagraph"/>
        <w:spacing w:before="100" w:beforeAutospacing="1" w:after="100" w:afterAutospacing="1" w:line="240" w:lineRule="auto"/>
        <w:jc w:val="both"/>
        <w:rPr>
          <w:rFonts w:ascii="Trebuchet MS" w:eastAsia="Times New Roman" w:hAnsi="Trebuchet MS" w:cstheme="minorHAnsi"/>
          <w:sz w:val="24"/>
          <w:szCs w:val="24"/>
          <w:lang w:eastAsia="en-GB"/>
        </w:rPr>
      </w:pPr>
    </w:p>
    <w:p w14:paraId="68F3DC25" w14:textId="77777777" w:rsidR="00AE5834" w:rsidRDefault="00AE5834" w:rsidP="00AE5834">
      <w:pPr>
        <w:pStyle w:val="ListParagraph"/>
        <w:numPr>
          <w:ilvl w:val="0"/>
          <w:numId w:val="26"/>
        </w:numPr>
        <w:spacing w:before="100" w:beforeAutospacing="1" w:after="100" w:afterAutospacing="1" w:line="240" w:lineRule="auto"/>
        <w:jc w:val="both"/>
        <w:rPr>
          <w:rFonts w:ascii="Trebuchet MS" w:eastAsia="Times New Roman" w:hAnsi="Trebuchet MS" w:cstheme="minorHAnsi"/>
          <w:sz w:val="24"/>
          <w:szCs w:val="24"/>
          <w:lang w:eastAsia="en-GB"/>
        </w:rPr>
      </w:pPr>
      <w:r w:rsidRPr="00AE5834">
        <w:rPr>
          <w:rFonts w:ascii="Trebuchet MS" w:eastAsia="Times New Roman" w:hAnsi="Trebuchet MS" w:cstheme="minorHAnsi"/>
          <w:sz w:val="24"/>
          <w:szCs w:val="24"/>
          <w:lang w:eastAsia="en-GB"/>
        </w:rPr>
        <w:t>Server Role</w:t>
      </w:r>
      <w:r>
        <w:rPr>
          <w:rFonts w:ascii="Trebuchet MS" w:eastAsia="Times New Roman" w:hAnsi="Trebuchet MS" w:cstheme="minorHAnsi"/>
          <w:sz w:val="24"/>
          <w:szCs w:val="24"/>
          <w:lang w:eastAsia="en-GB"/>
        </w:rPr>
        <w:t>s and Features</w:t>
      </w:r>
    </w:p>
    <w:p w14:paraId="6E516822" w14:textId="77777777" w:rsidR="00123C1B" w:rsidRPr="00AE5834" w:rsidRDefault="00123C1B" w:rsidP="00123C1B">
      <w:pPr>
        <w:pStyle w:val="ListParagraph"/>
        <w:spacing w:before="100" w:beforeAutospacing="1" w:after="100" w:afterAutospacing="1" w:line="240" w:lineRule="auto"/>
        <w:jc w:val="both"/>
        <w:rPr>
          <w:rFonts w:ascii="Trebuchet MS" w:eastAsia="Times New Roman" w:hAnsi="Trebuchet MS" w:cstheme="minorHAnsi"/>
          <w:sz w:val="24"/>
          <w:szCs w:val="24"/>
          <w:lang w:eastAsia="en-GB"/>
        </w:rPr>
      </w:pPr>
    </w:p>
    <w:p w14:paraId="4414C162" w14:textId="77777777" w:rsidR="00AE5834" w:rsidRPr="00123C1B" w:rsidRDefault="00AE5834" w:rsidP="00123C1B">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sidRPr="00123C1B">
        <w:rPr>
          <w:rFonts w:ascii="Trebuchet MS" w:eastAsia="Times New Roman" w:hAnsi="Trebuchet MS" w:cstheme="minorHAnsi"/>
          <w:sz w:val="24"/>
          <w:szCs w:val="24"/>
          <w:lang w:eastAsia="en-GB"/>
        </w:rPr>
        <w:t>Configur</w:t>
      </w:r>
      <w:r w:rsidR="00123C1B">
        <w:rPr>
          <w:rFonts w:ascii="Trebuchet MS" w:eastAsia="Times New Roman" w:hAnsi="Trebuchet MS" w:cstheme="minorHAnsi"/>
          <w:sz w:val="24"/>
          <w:szCs w:val="24"/>
          <w:lang w:eastAsia="en-GB"/>
        </w:rPr>
        <w:t xml:space="preserve">ation of </w:t>
      </w:r>
      <w:r w:rsidR="00B03129">
        <w:rPr>
          <w:rFonts w:ascii="Trebuchet MS" w:eastAsia="Times New Roman" w:hAnsi="Trebuchet MS" w:cstheme="minorHAnsi"/>
          <w:sz w:val="24"/>
          <w:szCs w:val="24"/>
          <w:lang w:eastAsia="en-GB"/>
        </w:rPr>
        <w:t>Web Server</w:t>
      </w:r>
      <w:r w:rsidRPr="00123C1B">
        <w:rPr>
          <w:rFonts w:ascii="Trebuchet MS" w:eastAsia="Times New Roman" w:hAnsi="Trebuchet MS" w:cstheme="minorHAnsi"/>
          <w:sz w:val="24"/>
          <w:szCs w:val="24"/>
          <w:lang w:eastAsia="en-GB"/>
        </w:rPr>
        <w:t xml:space="preserve"> for secure hosting of the web-based VTMIS application.</w:t>
      </w:r>
    </w:p>
    <w:p w14:paraId="6B4BAF21" w14:textId="77777777" w:rsidR="00E8592C" w:rsidRDefault="00E8592C" w:rsidP="00E8592C">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 xml:space="preserve">Configuration of </w:t>
      </w:r>
      <w:r w:rsidR="00AE5834" w:rsidRPr="00E8592C">
        <w:rPr>
          <w:rFonts w:ascii="Trebuchet MS" w:eastAsia="Times New Roman" w:hAnsi="Trebuchet MS" w:cstheme="minorHAnsi"/>
          <w:sz w:val="24"/>
          <w:szCs w:val="24"/>
          <w:lang w:eastAsia="en-GB"/>
        </w:rPr>
        <w:t>DNS and DHCP roles for efficient network management within the private cloud.</w:t>
      </w:r>
    </w:p>
    <w:p w14:paraId="518A7FB8" w14:textId="77777777" w:rsidR="003A2617" w:rsidRPr="003A2617" w:rsidRDefault="003A2617" w:rsidP="003A2617">
      <w:pPr>
        <w:spacing w:before="100" w:beforeAutospacing="1" w:after="100" w:afterAutospacing="1" w:line="240" w:lineRule="auto"/>
        <w:jc w:val="both"/>
        <w:rPr>
          <w:rFonts w:ascii="Trebuchet MS" w:eastAsia="Times New Roman" w:hAnsi="Trebuchet MS" w:cstheme="minorHAnsi"/>
          <w:sz w:val="24"/>
          <w:szCs w:val="24"/>
          <w:lang w:eastAsia="en-GB"/>
        </w:rPr>
      </w:pPr>
    </w:p>
    <w:p w14:paraId="4952A410" w14:textId="77777777" w:rsidR="00AE5834" w:rsidRDefault="00AE5834" w:rsidP="00AE5834">
      <w:pPr>
        <w:pStyle w:val="ListParagraph"/>
        <w:numPr>
          <w:ilvl w:val="0"/>
          <w:numId w:val="26"/>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Security and Access Control</w:t>
      </w:r>
    </w:p>
    <w:p w14:paraId="026CDB13" w14:textId="77777777" w:rsidR="000E72CF" w:rsidRPr="00AE5834" w:rsidRDefault="000E72CF" w:rsidP="000E72CF">
      <w:pPr>
        <w:pStyle w:val="ListParagraph"/>
        <w:spacing w:before="100" w:beforeAutospacing="1" w:after="100" w:afterAutospacing="1" w:line="240" w:lineRule="auto"/>
        <w:jc w:val="both"/>
        <w:rPr>
          <w:rFonts w:ascii="Trebuchet MS" w:eastAsia="Times New Roman" w:hAnsi="Trebuchet MS" w:cstheme="minorHAnsi"/>
          <w:sz w:val="24"/>
          <w:szCs w:val="24"/>
          <w:lang w:eastAsia="en-GB"/>
        </w:rPr>
      </w:pPr>
    </w:p>
    <w:p w14:paraId="251D128A" w14:textId="77777777" w:rsidR="00AE5834" w:rsidRPr="000E72CF" w:rsidRDefault="00AE5834" w:rsidP="000E72CF">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sidRPr="000E72CF">
        <w:rPr>
          <w:rFonts w:ascii="Trebuchet MS" w:eastAsia="Times New Roman" w:hAnsi="Trebuchet MS" w:cstheme="minorHAnsi"/>
          <w:sz w:val="24"/>
          <w:szCs w:val="24"/>
          <w:lang w:eastAsia="en-GB"/>
        </w:rPr>
        <w:t>Install</w:t>
      </w:r>
      <w:r w:rsidR="000E72CF">
        <w:rPr>
          <w:rFonts w:ascii="Trebuchet MS" w:eastAsia="Times New Roman" w:hAnsi="Trebuchet MS" w:cstheme="minorHAnsi"/>
          <w:sz w:val="24"/>
          <w:szCs w:val="24"/>
          <w:lang w:eastAsia="en-GB"/>
        </w:rPr>
        <w:t xml:space="preserve">ation of </w:t>
      </w:r>
      <w:r w:rsidRPr="000E72CF">
        <w:rPr>
          <w:rFonts w:ascii="Trebuchet MS" w:eastAsia="Times New Roman" w:hAnsi="Trebuchet MS" w:cstheme="minorHAnsi"/>
          <w:sz w:val="24"/>
          <w:szCs w:val="24"/>
          <w:lang w:eastAsia="en-GB"/>
        </w:rPr>
        <w:t>SSL certificates to secure web services and encrypt communications.</w:t>
      </w:r>
    </w:p>
    <w:p w14:paraId="675CF92C" w14:textId="77777777" w:rsidR="000E72CF" w:rsidRDefault="000E72CF" w:rsidP="000E72CF">
      <w:pPr>
        <w:pStyle w:val="ListParagraph"/>
        <w:spacing w:before="100" w:beforeAutospacing="1" w:after="100" w:afterAutospacing="1" w:line="240" w:lineRule="auto"/>
        <w:jc w:val="both"/>
        <w:rPr>
          <w:rFonts w:ascii="Trebuchet MS" w:eastAsia="Times New Roman" w:hAnsi="Trebuchet MS" w:cstheme="minorHAnsi"/>
          <w:sz w:val="24"/>
          <w:szCs w:val="24"/>
          <w:lang w:eastAsia="en-GB"/>
        </w:rPr>
      </w:pPr>
    </w:p>
    <w:p w14:paraId="74CFF0F0" w14:textId="77777777" w:rsidR="000E72CF" w:rsidRPr="000E72CF" w:rsidRDefault="000E72CF" w:rsidP="000E72CF">
      <w:pPr>
        <w:spacing w:before="100" w:beforeAutospacing="1" w:after="100" w:afterAutospacing="1" w:line="240" w:lineRule="auto"/>
        <w:jc w:val="both"/>
        <w:rPr>
          <w:rFonts w:ascii="Trebuchet MS" w:eastAsia="Times New Roman" w:hAnsi="Trebuchet MS" w:cstheme="minorHAnsi"/>
          <w:sz w:val="24"/>
          <w:szCs w:val="24"/>
          <w:lang w:eastAsia="en-GB"/>
        </w:rPr>
      </w:pPr>
      <w:r w:rsidRPr="000E72CF">
        <w:rPr>
          <w:rFonts w:ascii="Trebuchet MS" w:eastAsia="Times New Roman" w:hAnsi="Trebuchet MS" w:cstheme="minorHAnsi"/>
          <w:sz w:val="24"/>
          <w:szCs w:val="24"/>
          <w:u w:val="single"/>
          <w:lang w:eastAsia="en-GB"/>
        </w:rPr>
        <w:t>Note:</w:t>
      </w:r>
      <w:r w:rsidRPr="000E72CF">
        <w:rPr>
          <w:rFonts w:ascii="Trebuchet MS" w:eastAsia="Times New Roman" w:hAnsi="Trebuchet MS" w:cstheme="minorHAnsi"/>
          <w:sz w:val="24"/>
          <w:szCs w:val="24"/>
          <w:lang w:eastAsia="en-GB"/>
        </w:rPr>
        <w:t xml:space="preserve"> SSL certificates for each beneficiary country will be supplied to the successful bidder</w:t>
      </w:r>
      <w:r>
        <w:rPr>
          <w:rFonts w:ascii="Trebuchet MS" w:eastAsia="Times New Roman" w:hAnsi="Trebuchet MS" w:cstheme="minorHAnsi"/>
          <w:sz w:val="24"/>
          <w:szCs w:val="24"/>
          <w:lang w:eastAsia="en-GB"/>
        </w:rPr>
        <w:t>.</w:t>
      </w:r>
    </w:p>
    <w:p w14:paraId="685B0CDD" w14:textId="77777777" w:rsidR="00AE5834" w:rsidRDefault="00AE5834" w:rsidP="00AE5834">
      <w:pPr>
        <w:pStyle w:val="ListParagraph"/>
        <w:numPr>
          <w:ilvl w:val="0"/>
          <w:numId w:val="26"/>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Backup and Disaster Recovery</w:t>
      </w:r>
    </w:p>
    <w:p w14:paraId="080966DC" w14:textId="77777777" w:rsidR="000E72CF" w:rsidRPr="00AE5834" w:rsidRDefault="000E72CF" w:rsidP="000E72CF">
      <w:pPr>
        <w:pStyle w:val="ListParagraph"/>
        <w:spacing w:before="100" w:beforeAutospacing="1" w:after="100" w:afterAutospacing="1" w:line="240" w:lineRule="auto"/>
        <w:jc w:val="both"/>
        <w:rPr>
          <w:rFonts w:ascii="Trebuchet MS" w:eastAsia="Times New Roman" w:hAnsi="Trebuchet MS" w:cstheme="minorHAnsi"/>
          <w:sz w:val="24"/>
          <w:szCs w:val="24"/>
          <w:lang w:eastAsia="en-GB"/>
        </w:rPr>
      </w:pPr>
    </w:p>
    <w:p w14:paraId="6BBBC0F7" w14:textId="77777777" w:rsidR="00AE5834" w:rsidRDefault="00B03129" w:rsidP="000E72CF">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 xml:space="preserve">Configure Tape </w:t>
      </w:r>
      <w:r w:rsidR="00AE5834" w:rsidRPr="000E72CF">
        <w:rPr>
          <w:rFonts w:ascii="Trebuchet MS" w:eastAsia="Times New Roman" w:hAnsi="Trebuchet MS" w:cstheme="minorHAnsi"/>
          <w:sz w:val="24"/>
          <w:szCs w:val="24"/>
          <w:lang w:eastAsia="en-GB"/>
        </w:rPr>
        <w:t>d</w:t>
      </w:r>
      <w:r w:rsidR="00E922DF">
        <w:rPr>
          <w:rFonts w:ascii="Trebuchet MS" w:eastAsia="Times New Roman" w:hAnsi="Trebuchet MS" w:cstheme="minorHAnsi"/>
          <w:sz w:val="24"/>
          <w:szCs w:val="24"/>
          <w:lang w:eastAsia="en-GB"/>
        </w:rPr>
        <w:t xml:space="preserve">rive system for </w:t>
      </w:r>
      <w:r>
        <w:rPr>
          <w:rFonts w:ascii="Trebuchet MS" w:eastAsia="Times New Roman" w:hAnsi="Trebuchet MS" w:cstheme="minorHAnsi"/>
          <w:sz w:val="24"/>
          <w:szCs w:val="24"/>
          <w:lang w:eastAsia="en-GB"/>
        </w:rPr>
        <w:t xml:space="preserve">backups and </w:t>
      </w:r>
      <w:r w:rsidR="00E922DF">
        <w:rPr>
          <w:rFonts w:ascii="Trebuchet MS" w:eastAsia="Times New Roman" w:hAnsi="Trebuchet MS" w:cstheme="minorHAnsi"/>
          <w:sz w:val="24"/>
          <w:szCs w:val="24"/>
          <w:lang w:eastAsia="en-GB"/>
        </w:rPr>
        <w:t>offsite storage;</w:t>
      </w:r>
    </w:p>
    <w:p w14:paraId="1CE6A2AB" w14:textId="77777777" w:rsidR="00E922DF" w:rsidRPr="000E72CF" w:rsidRDefault="00E922DF" w:rsidP="000E72CF">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Configure the backup software supplied with the Backup System (Ref. Section 2.3 above);</w:t>
      </w:r>
    </w:p>
    <w:p w14:paraId="56FB32FE" w14:textId="77777777" w:rsidR="00AE5834" w:rsidRDefault="00AE5834" w:rsidP="000E72CF">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sidRPr="000E72CF">
        <w:rPr>
          <w:rFonts w:ascii="Trebuchet MS" w:eastAsia="Times New Roman" w:hAnsi="Trebuchet MS" w:cstheme="minorHAnsi"/>
          <w:sz w:val="24"/>
          <w:szCs w:val="24"/>
          <w:lang w:eastAsia="en-GB"/>
        </w:rPr>
        <w:t>Implement recovery options for seamless restoration of services in case of system failures.</w:t>
      </w:r>
    </w:p>
    <w:p w14:paraId="7DE00EF0" w14:textId="77777777" w:rsidR="000E72CF" w:rsidRPr="000E72CF" w:rsidRDefault="000E72CF" w:rsidP="000E72CF">
      <w:pPr>
        <w:spacing w:before="100" w:beforeAutospacing="1" w:after="100" w:afterAutospacing="1" w:line="240" w:lineRule="auto"/>
        <w:jc w:val="both"/>
        <w:rPr>
          <w:rFonts w:ascii="Trebuchet MS" w:eastAsia="Times New Roman" w:hAnsi="Trebuchet MS" w:cstheme="minorHAnsi"/>
          <w:sz w:val="24"/>
          <w:szCs w:val="24"/>
          <w:lang w:eastAsia="en-GB"/>
        </w:rPr>
      </w:pPr>
    </w:p>
    <w:p w14:paraId="17AA1722" w14:textId="77777777" w:rsidR="00AE5834" w:rsidRDefault="00AE5834" w:rsidP="00AE5834">
      <w:pPr>
        <w:pStyle w:val="ListParagraph"/>
        <w:numPr>
          <w:ilvl w:val="0"/>
          <w:numId w:val="26"/>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Testing and Optimization</w:t>
      </w:r>
    </w:p>
    <w:p w14:paraId="73463642" w14:textId="77777777" w:rsidR="00E922DF" w:rsidRPr="00AE5834" w:rsidRDefault="00E922DF" w:rsidP="00E922DF">
      <w:pPr>
        <w:pStyle w:val="ListParagraph"/>
        <w:spacing w:before="100" w:beforeAutospacing="1" w:after="100" w:afterAutospacing="1" w:line="240" w:lineRule="auto"/>
        <w:jc w:val="both"/>
        <w:rPr>
          <w:rFonts w:ascii="Trebuchet MS" w:eastAsia="Times New Roman" w:hAnsi="Trebuchet MS" w:cstheme="minorHAnsi"/>
          <w:sz w:val="24"/>
          <w:szCs w:val="24"/>
          <w:lang w:eastAsia="en-GB"/>
        </w:rPr>
      </w:pPr>
    </w:p>
    <w:p w14:paraId="679C8A0B" w14:textId="77777777" w:rsidR="00AE5834" w:rsidRPr="00E922DF" w:rsidRDefault="00E922DF" w:rsidP="00E922DF">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E</w:t>
      </w:r>
      <w:r w:rsidR="00AE5834" w:rsidRPr="00E922DF">
        <w:rPr>
          <w:rFonts w:ascii="Trebuchet MS" w:eastAsia="Times New Roman" w:hAnsi="Trebuchet MS" w:cstheme="minorHAnsi"/>
          <w:sz w:val="24"/>
          <w:szCs w:val="24"/>
          <w:lang w:eastAsia="en-GB"/>
        </w:rPr>
        <w:t>nd-to-end testing of server roles, virtualized environments, and private cloud configurations.</w:t>
      </w:r>
    </w:p>
    <w:p w14:paraId="7B68C2CD" w14:textId="77777777" w:rsidR="00AE5834" w:rsidRPr="00E922DF" w:rsidRDefault="00E922DF" w:rsidP="00E922DF">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 xml:space="preserve">Optimisation of </w:t>
      </w:r>
      <w:r w:rsidR="00AE5834" w:rsidRPr="00E922DF">
        <w:rPr>
          <w:rFonts w:ascii="Trebuchet MS" w:eastAsia="Times New Roman" w:hAnsi="Trebuchet MS" w:cstheme="minorHAnsi"/>
          <w:sz w:val="24"/>
          <w:szCs w:val="24"/>
          <w:lang w:eastAsia="en-GB"/>
        </w:rPr>
        <w:t>performance through resource monitoring and load balancing within the private cloud infrastructure.</w:t>
      </w:r>
    </w:p>
    <w:p w14:paraId="7D062782" w14:textId="77777777" w:rsidR="00B53442" w:rsidRDefault="00AE5834" w:rsidP="00AE5834">
      <w:pPr>
        <w:spacing w:before="100" w:beforeAutospacing="1" w:after="100" w:afterAutospacing="1" w:line="240" w:lineRule="auto"/>
        <w:jc w:val="both"/>
        <w:rPr>
          <w:rFonts w:ascii="Trebuchet MS" w:eastAsia="Times New Roman" w:hAnsi="Trebuchet MS" w:cstheme="minorHAnsi"/>
          <w:sz w:val="24"/>
          <w:szCs w:val="24"/>
          <w:lang w:eastAsia="en-GB"/>
        </w:rPr>
      </w:pPr>
      <w:r w:rsidRPr="00AE5834">
        <w:rPr>
          <w:rFonts w:ascii="Trebuchet MS" w:eastAsia="Times New Roman" w:hAnsi="Trebuchet MS" w:cstheme="minorHAnsi"/>
          <w:sz w:val="24"/>
          <w:szCs w:val="24"/>
          <w:lang w:eastAsia="en-GB"/>
        </w:rPr>
        <w:t>Th</w:t>
      </w:r>
      <w:r w:rsidR="00E922DF">
        <w:rPr>
          <w:rFonts w:ascii="Trebuchet MS" w:eastAsia="Times New Roman" w:hAnsi="Trebuchet MS" w:cstheme="minorHAnsi"/>
          <w:sz w:val="24"/>
          <w:szCs w:val="24"/>
          <w:lang w:eastAsia="en-GB"/>
        </w:rPr>
        <w:t xml:space="preserve">e successful bidder must ensure that </w:t>
      </w:r>
      <w:r w:rsidRPr="00AE5834">
        <w:rPr>
          <w:rFonts w:ascii="Trebuchet MS" w:eastAsia="Times New Roman" w:hAnsi="Trebuchet MS" w:cstheme="minorHAnsi"/>
          <w:sz w:val="24"/>
          <w:szCs w:val="24"/>
          <w:lang w:eastAsia="en-GB"/>
        </w:rPr>
        <w:t>the Server OS delivers a robust, secure, and scalable platform tailored for the VTMIS, while leveraging private cloud capabilities for enhanced operational efficiency and reliability.</w:t>
      </w:r>
    </w:p>
    <w:p w14:paraId="70269BF0" w14:textId="77777777" w:rsidR="00394323" w:rsidRDefault="00394323" w:rsidP="00AE5834">
      <w:pPr>
        <w:spacing w:before="100" w:beforeAutospacing="1" w:after="100" w:afterAutospacing="1" w:line="240" w:lineRule="auto"/>
        <w:jc w:val="both"/>
        <w:rPr>
          <w:rFonts w:ascii="Trebuchet MS" w:eastAsia="Times New Roman" w:hAnsi="Trebuchet MS" w:cstheme="minorHAnsi"/>
          <w:sz w:val="24"/>
          <w:szCs w:val="24"/>
          <w:lang w:eastAsia="en-GB"/>
        </w:rPr>
      </w:pPr>
    </w:p>
    <w:p w14:paraId="14392DD1" w14:textId="77777777" w:rsidR="00D74E14" w:rsidRPr="000764A9" w:rsidRDefault="00D74E14" w:rsidP="00D74E14">
      <w:pPr>
        <w:pStyle w:val="Heading1"/>
        <w:numPr>
          <w:ilvl w:val="2"/>
          <w:numId w:val="2"/>
        </w:numPr>
        <w:rPr>
          <w:rFonts w:ascii="Trebuchet MS" w:eastAsiaTheme="minorHAnsi" w:hAnsi="Trebuchet MS" w:cstheme="minorHAnsi"/>
          <w:b/>
          <w:color w:val="auto"/>
          <w:sz w:val="28"/>
          <w:szCs w:val="22"/>
        </w:rPr>
      </w:pPr>
      <w:bookmarkStart w:id="21" w:name="_Toc192084124"/>
      <w:r>
        <w:rPr>
          <w:rFonts w:ascii="Trebuchet MS" w:eastAsiaTheme="minorHAnsi" w:hAnsi="Trebuchet MS" w:cstheme="minorHAnsi"/>
          <w:b/>
          <w:color w:val="auto"/>
          <w:sz w:val="28"/>
          <w:szCs w:val="22"/>
        </w:rPr>
        <w:lastRenderedPageBreak/>
        <w:t>Firewall i</w:t>
      </w:r>
      <w:r w:rsidRPr="000764A9">
        <w:rPr>
          <w:rFonts w:ascii="Trebuchet MS" w:eastAsiaTheme="minorHAnsi" w:hAnsi="Trebuchet MS" w:cstheme="minorHAnsi"/>
          <w:b/>
          <w:color w:val="auto"/>
          <w:sz w:val="28"/>
          <w:szCs w:val="22"/>
        </w:rPr>
        <w:t>nstallation</w:t>
      </w:r>
      <w:r>
        <w:rPr>
          <w:rFonts w:ascii="Trebuchet MS" w:eastAsiaTheme="minorHAnsi" w:hAnsi="Trebuchet MS" w:cstheme="minorHAnsi"/>
          <w:b/>
          <w:color w:val="auto"/>
          <w:sz w:val="28"/>
          <w:szCs w:val="22"/>
        </w:rPr>
        <w:t xml:space="preserve"> and configuration</w:t>
      </w:r>
      <w:bookmarkEnd w:id="21"/>
    </w:p>
    <w:p w14:paraId="709F667E" w14:textId="77777777" w:rsidR="00D74E14" w:rsidRDefault="00D74E14" w:rsidP="00D74E14">
      <w:pPr>
        <w:spacing w:before="100" w:beforeAutospacing="1" w:after="100" w:afterAutospacing="1" w:line="240" w:lineRule="auto"/>
        <w:jc w:val="both"/>
        <w:rPr>
          <w:rFonts w:ascii="Trebuchet MS" w:eastAsia="Times New Roman" w:hAnsi="Trebuchet MS" w:cstheme="minorHAnsi"/>
          <w:sz w:val="24"/>
          <w:szCs w:val="24"/>
          <w:lang w:eastAsia="en-GB"/>
        </w:rPr>
      </w:pPr>
      <w:r w:rsidRPr="00D74E14">
        <w:rPr>
          <w:rFonts w:ascii="Trebuchet MS" w:eastAsia="Times New Roman" w:hAnsi="Trebuchet MS" w:cstheme="minorHAnsi"/>
          <w:sz w:val="24"/>
          <w:szCs w:val="24"/>
          <w:lang w:eastAsia="en-GB"/>
        </w:rPr>
        <w:t>Th</w:t>
      </w:r>
      <w:r w:rsidR="0033667B">
        <w:rPr>
          <w:rFonts w:ascii="Trebuchet MS" w:eastAsia="Times New Roman" w:hAnsi="Trebuchet MS" w:cstheme="minorHAnsi"/>
          <w:sz w:val="24"/>
          <w:szCs w:val="24"/>
          <w:lang w:eastAsia="en-GB"/>
        </w:rPr>
        <w:t xml:space="preserve">e successful bidder must </w:t>
      </w:r>
      <w:r w:rsidRPr="00D74E14">
        <w:rPr>
          <w:rFonts w:ascii="Trebuchet MS" w:eastAsia="Times New Roman" w:hAnsi="Trebuchet MS" w:cstheme="minorHAnsi"/>
          <w:sz w:val="24"/>
          <w:szCs w:val="24"/>
          <w:lang w:eastAsia="en-GB"/>
        </w:rPr>
        <w:t>ensure that the firewall appliance provides a robust and secure environment for the VTMIS, protecting maritime operations and sensitive data from evolving cyber threats.</w:t>
      </w:r>
    </w:p>
    <w:p w14:paraId="2E2BD920" w14:textId="77777777" w:rsidR="00FD5E5A" w:rsidRPr="000764A9" w:rsidRDefault="00FD5E5A" w:rsidP="00FD5E5A">
      <w:pPr>
        <w:pStyle w:val="Heading1"/>
        <w:numPr>
          <w:ilvl w:val="2"/>
          <w:numId w:val="2"/>
        </w:numPr>
        <w:rPr>
          <w:rFonts w:ascii="Trebuchet MS" w:eastAsiaTheme="minorHAnsi" w:hAnsi="Trebuchet MS" w:cstheme="minorHAnsi"/>
          <w:b/>
          <w:color w:val="auto"/>
          <w:sz w:val="28"/>
          <w:szCs w:val="22"/>
        </w:rPr>
      </w:pPr>
      <w:bookmarkStart w:id="22" w:name="_Toc192084125"/>
      <w:r>
        <w:rPr>
          <w:rFonts w:ascii="Trebuchet MS" w:eastAsiaTheme="minorHAnsi" w:hAnsi="Trebuchet MS" w:cstheme="minorHAnsi"/>
          <w:b/>
          <w:color w:val="auto"/>
          <w:sz w:val="28"/>
          <w:szCs w:val="22"/>
        </w:rPr>
        <w:t>Workstation i</w:t>
      </w:r>
      <w:r w:rsidRPr="000764A9">
        <w:rPr>
          <w:rFonts w:ascii="Trebuchet MS" w:eastAsiaTheme="minorHAnsi" w:hAnsi="Trebuchet MS" w:cstheme="minorHAnsi"/>
          <w:b/>
          <w:color w:val="auto"/>
          <w:sz w:val="28"/>
          <w:szCs w:val="22"/>
        </w:rPr>
        <w:t>nstallation</w:t>
      </w:r>
      <w:r>
        <w:rPr>
          <w:rFonts w:ascii="Trebuchet MS" w:eastAsiaTheme="minorHAnsi" w:hAnsi="Trebuchet MS" w:cstheme="minorHAnsi"/>
          <w:b/>
          <w:color w:val="auto"/>
          <w:sz w:val="28"/>
          <w:szCs w:val="22"/>
        </w:rPr>
        <w:t xml:space="preserve"> and configuration</w:t>
      </w:r>
      <w:bookmarkEnd w:id="22"/>
    </w:p>
    <w:p w14:paraId="63356316" w14:textId="77777777" w:rsidR="00FD5E5A" w:rsidRPr="00FD5E5A" w:rsidRDefault="008502C0" w:rsidP="00FD5E5A">
      <w:p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T</w:t>
      </w:r>
      <w:r w:rsidR="00FD5E5A" w:rsidRPr="00FD5E5A">
        <w:rPr>
          <w:rFonts w:ascii="Trebuchet MS" w:eastAsia="Times New Roman" w:hAnsi="Trebuchet MS" w:cstheme="minorHAnsi"/>
          <w:sz w:val="24"/>
          <w:szCs w:val="24"/>
          <w:lang w:eastAsia="en-GB"/>
        </w:rPr>
        <w:t xml:space="preserve">he installation and configuration of operators' workstations are critical to ensuring the smooth operation of the VTMIS. The following tasks </w:t>
      </w:r>
      <w:r>
        <w:rPr>
          <w:rFonts w:ascii="Trebuchet MS" w:eastAsia="Times New Roman" w:hAnsi="Trebuchet MS" w:cstheme="minorHAnsi"/>
          <w:sz w:val="24"/>
          <w:szCs w:val="24"/>
          <w:lang w:eastAsia="en-GB"/>
        </w:rPr>
        <w:t>should</w:t>
      </w:r>
      <w:r w:rsidR="00FD5E5A" w:rsidRPr="00FD5E5A">
        <w:rPr>
          <w:rFonts w:ascii="Trebuchet MS" w:eastAsia="Times New Roman" w:hAnsi="Trebuchet MS" w:cstheme="minorHAnsi"/>
          <w:sz w:val="24"/>
          <w:szCs w:val="24"/>
          <w:lang w:eastAsia="en-GB"/>
        </w:rPr>
        <w:t xml:space="preserve"> be performed by the successful bidder:</w:t>
      </w:r>
      <w:r>
        <w:rPr>
          <w:rFonts w:ascii="Trebuchet MS" w:eastAsia="Times New Roman" w:hAnsi="Trebuchet MS" w:cstheme="minorHAnsi"/>
          <w:sz w:val="24"/>
          <w:szCs w:val="24"/>
          <w:lang w:eastAsia="en-GB"/>
        </w:rPr>
        <w:t xml:space="preserve"> -</w:t>
      </w:r>
    </w:p>
    <w:p w14:paraId="12272141" w14:textId="77777777" w:rsidR="00FD5E5A" w:rsidRPr="008502C0" w:rsidRDefault="008502C0" w:rsidP="008502C0">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A</w:t>
      </w:r>
      <w:r w:rsidR="00FD5E5A" w:rsidRPr="008502C0">
        <w:rPr>
          <w:rFonts w:ascii="Trebuchet MS" w:eastAsia="Times New Roman" w:hAnsi="Trebuchet MS" w:cstheme="minorHAnsi"/>
          <w:sz w:val="24"/>
          <w:szCs w:val="24"/>
          <w:lang w:eastAsia="en-GB"/>
        </w:rPr>
        <w:t>ssemble the workstation hardware at the designate</w:t>
      </w:r>
      <w:r>
        <w:rPr>
          <w:rFonts w:ascii="Trebuchet MS" w:eastAsia="Times New Roman" w:hAnsi="Trebuchet MS" w:cstheme="minorHAnsi"/>
          <w:sz w:val="24"/>
          <w:szCs w:val="24"/>
          <w:lang w:eastAsia="en-GB"/>
        </w:rPr>
        <w:t>d locations in the control room;</w:t>
      </w:r>
    </w:p>
    <w:p w14:paraId="0233816D" w14:textId="77777777" w:rsidR="008502C0" w:rsidRDefault="00FD5E5A" w:rsidP="00FD5E5A">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sidRPr="008502C0">
        <w:rPr>
          <w:rFonts w:ascii="Trebuchet MS" w:eastAsia="Times New Roman" w:hAnsi="Trebuchet MS" w:cstheme="minorHAnsi"/>
          <w:sz w:val="24"/>
          <w:szCs w:val="24"/>
          <w:lang w:eastAsia="en-GB"/>
        </w:rPr>
        <w:t>Ensure all components, including dual high-resolution displays, are securely installed and positioned ergonomically for ope</w:t>
      </w:r>
      <w:r w:rsidR="008502C0">
        <w:rPr>
          <w:rFonts w:ascii="Trebuchet MS" w:eastAsia="Times New Roman" w:hAnsi="Trebuchet MS" w:cstheme="minorHAnsi"/>
          <w:sz w:val="24"/>
          <w:szCs w:val="24"/>
          <w:lang w:eastAsia="en-GB"/>
        </w:rPr>
        <w:t>rator use;</w:t>
      </w:r>
    </w:p>
    <w:p w14:paraId="0CF8D8AA" w14:textId="77777777" w:rsidR="008502C0" w:rsidRPr="008502C0" w:rsidRDefault="008502C0" w:rsidP="008502C0">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sidRPr="008502C0">
        <w:rPr>
          <w:rFonts w:ascii="Trebuchet MS" w:eastAsia="Times New Roman" w:hAnsi="Trebuchet MS" w:cstheme="minorHAnsi"/>
          <w:sz w:val="24"/>
          <w:szCs w:val="24"/>
          <w:lang w:eastAsia="en-GB"/>
        </w:rPr>
        <w:t>Install and configure the Windows 11 Pro OS and apply system updates</w:t>
      </w:r>
      <w:r>
        <w:rPr>
          <w:rFonts w:ascii="Trebuchet MS" w:eastAsia="Times New Roman" w:hAnsi="Trebuchet MS" w:cstheme="minorHAnsi"/>
          <w:sz w:val="24"/>
          <w:szCs w:val="24"/>
          <w:lang w:eastAsia="en-GB"/>
        </w:rPr>
        <w:t>/</w:t>
      </w:r>
      <w:r w:rsidRPr="008502C0">
        <w:rPr>
          <w:rFonts w:ascii="Trebuchet MS" w:eastAsia="Times New Roman" w:hAnsi="Trebuchet MS" w:cstheme="minorHAnsi"/>
          <w:sz w:val="24"/>
          <w:szCs w:val="24"/>
          <w:lang w:eastAsia="en-GB"/>
        </w:rPr>
        <w:t>security patches to ensure the wo</w:t>
      </w:r>
      <w:r>
        <w:rPr>
          <w:rFonts w:ascii="Trebuchet MS" w:eastAsia="Times New Roman" w:hAnsi="Trebuchet MS" w:cstheme="minorHAnsi"/>
          <w:sz w:val="24"/>
          <w:szCs w:val="24"/>
          <w:lang w:eastAsia="en-GB"/>
        </w:rPr>
        <w:t>rkstations are fully up-to-date;</w:t>
      </w:r>
    </w:p>
    <w:p w14:paraId="419CAFBA" w14:textId="77777777" w:rsidR="008502C0" w:rsidRDefault="008502C0" w:rsidP="00FD5E5A">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Connect workstation</w:t>
      </w:r>
      <w:r w:rsidR="00FD5E5A" w:rsidRPr="008502C0">
        <w:rPr>
          <w:rFonts w:ascii="Trebuchet MS" w:eastAsia="Times New Roman" w:hAnsi="Trebuchet MS" w:cstheme="minorHAnsi"/>
          <w:sz w:val="24"/>
          <w:szCs w:val="24"/>
          <w:lang w:eastAsia="en-GB"/>
        </w:rPr>
        <w:t xml:space="preserve"> to the VTMIS network</w:t>
      </w:r>
      <w:r>
        <w:rPr>
          <w:rFonts w:ascii="Trebuchet MS" w:eastAsia="Times New Roman" w:hAnsi="Trebuchet MS" w:cstheme="minorHAnsi"/>
          <w:sz w:val="24"/>
          <w:szCs w:val="24"/>
          <w:lang w:eastAsia="en-GB"/>
        </w:rPr>
        <w:t>;</w:t>
      </w:r>
    </w:p>
    <w:p w14:paraId="330E455C" w14:textId="77777777" w:rsidR="008502C0" w:rsidRDefault="00FD5E5A" w:rsidP="00FD5E5A">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sidRPr="008502C0">
        <w:rPr>
          <w:rFonts w:ascii="Trebuchet MS" w:eastAsia="Times New Roman" w:hAnsi="Trebuchet MS" w:cstheme="minorHAnsi"/>
          <w:sz w:val="24"/>
          <w:szCs w:val="24"/>
          <w:lang w:eastAsia="en-GB"/>
        </w:rPr>
        <w:t>Configure network settings (</w:t>
      </w:r>
      <w:r w:rsidR="008502C0">
        <w:rPr>
          <w:rFonts w:ascii="Trebuchet MS" w:eastAsia="Times New Roman" w:hAnsi="Trebuchet MS" w:cstheme="minorHAnsi"/>
          <w:sz w:val="24"/>
          <w:szCs w:val="24"/>
          <w:lang w:eastAsia="en-GB"/>
        </w:rPr>
        <w:t>IP addresses, DNS settings, gateway, etc…) as per the system design;</w:t>
      </w:r>
    </w:p>
    <w:p w14:paraId="458799F6" w14:textId="77777777" w:rsidR="008502C0" w:rsidRDefault="008502C0" w:rsidP="00FD5E5A">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Test and c</w:t>
      </w:r>
      <w:r w:rsidR="00FD5E5A" w:rsidRPr="008502C0">
        <w:rPr>
          <w:rFonts w:ascii="Trebuchet MS" w:eastAsia="Times New Roman" w:hAnsi="Trebuchet MS" w:cstheme="minorHAnsi"/>
          <w:sz w:val="24"/>
          <w:szCs w:val="24"/>
          <w:lang w:eastAsia="en-GB"/>
        </w:rPr>
        <w:t>onfigure the designated web browser to access the VTMIS application hosted on the</w:t>
      </w:r>
      <w:r>
        <w:rPr>
          <w:rFonts w:ascii="Trebuchet MS" w:eastAsia="Times New Roman" w:hAnsi="Trebuchet MS" w:cstheme="minorHAnsi"/>
          <w:sz w:val="24"/>
          <w:szCs w:val="24"/>
          <w:lang w:eastAsia="en-GB"/>
        </w:rPr>
        <w:t xml:space="preserve"> central server;</w:t>
      </w:r>
    </w:p>
    <w:p w14:paraId="7E2A4D67" w14:textId="77777777" w:rsidR="008502C0" w:rsidRDefault="00FD5E5A" w:rsidP="00FD5E5A">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sidRPr="008502C0">
        <w:rPr>
          <w:rFonts w:ascii="Trebuchet MS" w:eastAsia="Times New Roman" w:hAnsi="Trebuchet MS" w:cstheme="minorHAnsi"/>
          <w:sz w:val="24"/>
          <w:szCs w:val="24"/>
          <w:lang w:eastAsia="en-GB"/>
        </w:rPr>
        <w:t>Implement necessary browser security settings and certif</w:t>
      </w:r>
      <w:r w:rsidR="008502C0">
        <w:rPr>
          <w:rFonts w:ascii="Trebuchet MS" w:eastAsia="Times New Roman" w:hAnsi="Trebuchet MS" w:cstheme="minorHAnsi"/>
          <w:sz w:val="24"/>
          <w:szCs w:val="24"/>
          <w:lang w:eastAsia="en-GB"/>
        </w:rPr>
        <w:t>icates for secure communication;</w:t>
      </w:r>
    </w:p>
    <w:p w14:paraId="37E85CDB" w14:textId="77777777" w:rsidR="009871D2" w:rsidRDefault="00FD5E5A" w:rsidP="00FD5E5A">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sidRPr="008502C0">
        <w:rPr>
          <w:rFonts w:ascii="Trebuchet MS" w:eastAsia="Times New Roman" w:hAnsi="Trebuchet MS" w:cstheme="minorHAnsi"/>
          <w:sz w:val="24"/>
          <w:szCs w:val="24"/>
          <w:lang w:eastAsia="en-GB"/>
        </w:rPr>
        <w:t>Install any additional software tools required for maritime operations and monitoring.</w:t>
      </w:r>
    </w:p>
    <w:p w14:paraId="683F21E3" w14:textId="77777777" w:rsidR="009871D2" w:rsidRDefault="00FD5E5A" w:rsidP="00FD5E5A">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sidRPr="009871D2">
        <w:rPr>
          <w:rFonts w:ascii="Trebuchet MS" w:eastAsia="Times New Roman" w:hAnsi="Trebuchet MS" w:cstheme="minorHAnsi"/>
          <w:sz w:val="24"/>
          <w:szCs w:val="24"/>
          <w:lang w:eastAsia="en-GB"/>
        </w:rPr>
        <w:t>Conduct functional tests to ensure that the workstation can access the VTMIS application seamlessly.</w:t>
      </w:r>
    </w:p>
    <w:p w14:paraId="5903E39F" w14:textId="77777777" w:rsidR="00FD5E5A" w:rsidRDefault="009871D2" w:rsidP="00FD5E5A">
      <w:pPr>
        <w:pStyle w:val="ListParagraph"/>
        <w:numPr>
          <w:ilvl w:val="0"/>
          <w:numId w:val="27"/>
        </w:numPr>
        <w:spacing w:before="100" w:beforeAutospacing="1" w:after="100" w:afterAutospacing="1" w:line="240" w:lineRule="auto"/>
        <w:jc w:val="both"/>
        <w:rPr>
          <w:rFonts w:ascii="Trebuchet MS" w:eastAsia="Times New Roman" w:hAnsi="Trebuchet MS" w:cstheme="minorHAnsi"/>
          <w:sz w:val="24"/>
          <w:szCs w:val="24"/>
          <w:lang w:eastAsia="en-GB"/>
        </w:rPr>
      </w:pPr>
      <w:r>
        <w:rPr>
          <w:rFonts w:ascii="Trebuchet MS" w:eastAsia="Times New Roman" w:hAnsi="Trebuchet MS" w:cstheme="minorHAnsi"/>
          <w:sz w:val="24"/>
          <w:szCs w:val="24"/>
          <w:lang w:eastAsia="en-GB"/>
        </w:rPr>
        <w:t xml:space="preserve">Prepare documentation for </w:t>
      </w:r>
      <w:r w:rsidR="00FD5E5A" w:rsidRPr="009871D2">
        <w:rPr>
          <w:rFonts w:ascii="Trebuchet MS" w:eastAsia="Times New Roman" w:hAnsi="Trebuchet MS" w:cstheme="minorHAnsi"/>
          <w:sz w:val="24"/>
          <w:szCs w:val="24"/>
          <w:lang w:eastAsia="en-GB"/>
        </w:rPr>
        <w:t>workstation configuration and troubleshooting procedures.</w:t>
      </w:r>
    </w:p>
    <w:p w14:paraId="054022A8" w14:textId="77777777" w:rsidR="00394323" w:rsidRPr="009871D2" w:rsidRDefault="00394323" w:rsidP="00394323">
      <w:pPr>
        <w:pStyle w:val="ListParagraph"/>
        <w:spacing w:before="100" w:beforeAutospacing="1" w:after="100" w:afterAutospacing="1" w:line="240" w:lineRule="auto"/>
        <w:jc w:val="both"/>
        <w:rPr>
          <w:rFonts w:ascii="Trebuchet MS" w:eastAsia="Times New Roman" w:hAnsi="Trebuchet MS" w:cstheme="minorHAnsi"/>
          <w:sz w:val="24"/>
          <w:szCs w:val="24"/>
          <w:lang w:eastAsia="en-GB"/>
        </w:rPr>
      </w:pPr>
    </w:p>
    <w:p w14:paraId="087E3CFC" w14:textId="77777777" w:rsidR="000764A9" w:rsidRPr="000764A9" w:rsidRDefault="000764A9" w:rsidP="00FD5E5A">
      <w:pPr>
        <w:pStyle w:val="Heading1"/>
        <w:numPr>
          <w:ilvl w:val="1"/>
          <w:numId w:val="2"/>
        </w:numPr>
        <w:rPr>
          <w:rFonts w:ascii="Trebuchet MS" w:eastAsiaTheme="minorHAnsi" w:hAnsi="Trebuchet MS" w:cstheme="minorHAnsi"/>
          <w:b/>
          <w:color w:val="auto"/>
          <w:sz w:val="28"/>
          <w:szCs w:val="22"/>
        </w:rPr>
      </w:pPr>
      <w:bookmarkStart w:id="23" w:name="_Toc192084126"/>
      <w:r>
        <w:rPr>
          <w:rFonts w:ascii="Trebuchet MS" w:eastAsiaTheme="minorHAnsi" w:hAnsi="Trebuchet MS" w:cstheme="minorHAnsi"/>
          <w:b/>
          <w:color w:val="auto"/>
          <w:sz w:val="28"/>
          <w:szCs w:val="22"/>
        </w:rPr>
        <w:t>Commissioning</w:t>
      </w:r>
      <w:r w:rsidR="00A714E2">
        <w:rPr>
          <w:rFonts w:ascii="Trebuchet MS" w:eastAsiaTheme="minorHAnsi" w:hAnsi="Trebuchet MS" w:cstheme="minorHAnsi"/>
          <w:b/>
          <w:color w:val="auto"/>
          <w:sz w:val="28"/>
          <w:szCs w:val="22"/>
        </w:rPr>
        <w:t>, Acceptance and Warranty</w:t>
      </w:r>
      <w:bookmarkEnd w:id="23"/>
    </w:p>
    <w:p w14:paraId="6DF63AA1" w14:textId="77777777" w:rsidR="00A35CBA" w:rsidRPr="00A35CBA" w:rsidRDefault="00A35CBA" w:rsidP="00A35CBA">
      <w:pPr>
        <w:spacing w:before="100" w:beforeAutospacing="1" w:after="100" w:afterAutospacing="1" w:line="240" w:lineRule="auto"/>
        <w:jc w:val="both"/>
        <w:rPr>
          <w:rFonts w:ascii="Trebuchet MS" w:hAnsi="Trebuchet MS" w:cstheme="minorHAnsi"/>
          <w:sz w:val="24"/>
        </w:rPr>
      </w:pPr>
      <w:r w:rsidRPr="00A35CBA">
        <w:rPr>
          <w:rFonts w:ascii="Trebuchet MS" w:hAnsi="Trebuchet MS" w:cstheme="minorHAnsi"/>
          <w:sz w:val="24"/>
        </w:rPr>
        <w:t xml:space="preserve">After the successful installation and configuration of the </w:t>
      </w:r>
      <w:r w:rsidR="00AD2EA5">
        <w:rPr>
          <w:rFonts w:ascii="Trebuchet MS" w:hAnsi="Trebuchet MS" w:cstheme="minorHAnsi"/>
          <w:sz w:val="24"/>
        </w:rPr>
        <w:t>ICT Infrastructure</w:t>
      </w:r>
      <w:r w:rsidRPr="00A35CBA">
        <w:rPr>
          <w:rFonts w:ascii="Trebuchet MS" w:hAnsi="Trebuchet MS" w:cstheme="minorHAnsi"/>
          <w:sz w:val="24"/>
        </w:rPr>
        <w:t>, the system will undergo a formal commissioning process. This process will include the verification and assessment of the system's functionality, performance, and compliance with the project requirements to ensure it meets the agreed-upon specifications and objectives.</w:t>
      </w:r>
    </w:p>
    <w:p w14:paraId="1A341D57" w14:textId="77777777" w:rsidR="00A35CBA" w:rsidRPr="00A35CBA" w:rsidRDefault="00A35CBA" w:rsidP="00A35CBA">
      <w:pPr>
        <w:spacing w:before="100" w:beforeAutospacing="1" w:after="100" w:afterAutospacing="1" w:line="240" w:lineRule="auto"/>
        <w:jc w:val="both"/>
        <w:rPr>
          <w:rFonts w:ascii="Trebuchet MS" w:hAnsi="Trebuchet MS" w:cstheme="minorHAnsi"/>
          <w:sz w:val="24"/>
        </w:rPr>
      </w:pPr>
      <w:r w:rsidRPr="00A35CBA">
        <w:rPr>
          <w:rFonts w:ascii="Trebuchet MS" w:hAnsi="Trebuchet MS" w:cstheme="minorHAnsi"/>
          <w:sz w:val="24"/>
        </w:rPr>
        <w:t>Upon successful commissioning, system acceptance reports will be jointly signed as part of the project completion process.</w:t>
      </w:r>
    </w:p>
    <w:p w14:paraId="5C5646FB" w14:textId="77777777" w:rsidR="00A35CBA" w:rsidRPr="00A35CBA" w:rsidRDefault="00A35CBA" w:rsidP="00A35CBA">
      <w:pPr>
        <w:spacing w:before="100" w:beforeAutospacing="1" w:after="100" w:afterAutospacing="1" w:line="240" w:lineRule="auto"/>
        <w:jc w:val="both"/>
        <w:rPr>
          <w:rFonts w:ascii="Trebuchet MS" w:hAnsi="Trebuchet MS" w:cstheme="minorHAnsi"/>
          <w:sz w:val="24"/>
        </w:rPr>
      </w:pPr>
      <w:r w:rsidRPr="00A35CBA">
        <w:rPr>
          <w:rFonts w:ascii="Trebuchet MS" w:hAnsi="Trebuchet MS" w:cstheme="minorHAnsi"/>
          <w:sz w:val="24"/>
        </w:rPr>
        <w:t>The warranty will take effect from the date of system acceptance. The submission of a warranty certificate for each item is mandatory at project completion.</w:t>
      </w:r>
    </w:p>
    <w:p w14:paraId="74EDE3BF" w14:textId="77777777" w:rsidR="000764A9" w:rsidRDefault="00A35CBA" w:rsidP="00A35CBA">
      <w:pPr>
        <w:spacing w:before="100" w:beforeAutospacing="1" w:after="100" w:afterAutospacing="1" w:line="240" w:lineRule="auto"/>
        <w:jc w:val="both"/>
        <w:rPr>
          <w:rFonts w:ascii="Trebuchet MS" w:hAnsi="Trebuchet MS" w:cstheme="minorHAnsi"/>
          <w:sz w:val="24"/>
        </w:rPr>
      </w:pPr>
      <w:r w:rsidRPr="00A35CBA">
        <w:rPr>
          <w:rFonts w:ascii="Trebuchet MS" w:hAnsi="Trebuchet MS" w:cstheme="minorHAnsi"/>
          <w:sz w:val="24"/>
        </w:rPr>
        <w:lastRenderedPageBreak/>
        <w:t>Bidders are required to provide a model of their warranty agreement as part of their proposal, clearly specifying the coverage details, including parts, labo</w:t>
      </w:r>
      <w:r>
        <w:rPr>
          <w:rFonts w:ascii="Trebuchet MS" w:hAnsi="Trebuchet MS" w:cstheme="minorHAnsi"/>
          <w:sz w:val="24"/>
        </w:rPr>
        <w:t>u</w:t>
      </w:r>
      <w:r w:rsidRPr="00A35CBA">
        <w:rPr>
          <w:rFonts w:ascii="Trebuchet MS" w:hAnsi="Trebuchet MS" w:cstheme="minorHAnsi"/>
          <w:sz w:val="24"/>
        </w:rPr>
        <w:t>r, transport, and other applicable terms, for the requested warranty period.</w:t>
      </w:r>
    </w:p>
    <w:p w14:paraId="65470B0C" w14:textId="77777777" w:rsidR="00394323" w:rsidRPr="00A714E2" w:rsidRDefault="00394323" w:rsidP="00A35CBA">
      <w:pPr>
        <w:spacing w:before="100" w:beforeAutospacing="1" w:after="100" w:afterAutospacing="1" w:line="240" w:lineRule="auto"/>
        <w:jc w:val="both"/>
        <w:rPr>
          <w:rFonts w:ascii="Trebuchet MS" w:hAnsi="Trebuchet MS" w:cstheme="minorHAnsi"/>
          <w:sz w:val="24"/>
        </w:rPr>
      </w:pPr>
    </w:p>
    <w:p w14:paraId="717FC484" w14:textId="77777777" w:rsidR="00C82906" w:rsidRPr="00C0558F" w:rsidRDefault="006E614D" w:rsidP="00FD5E5A">
      <w:pPr>
        <w:pStyle w:val="Heading1"/>
        <w:numPr>
          <w:ilvl w:val="0"/>
          <w:numId w:val="2"/>
        </w:numPr>
        <w:rPr>
          <w:rFonts w:ascii="Trebuchet MS" w:eastAsiaTheme="minorHAnsi" w:hAnsi="Trebuchet MS" w:cstheme="minorHAnsi"/>
          <w:b/>
          <w:color w:val="auto"/>
          <w:sz w:val="28"/>
          <w:szCs w:val="22"/>
        </w:rPr>
      </w:pPr>
      <w:bookmarkStart w:id="24" w:name="_Toc192084127"/>
      <w:r>
        <w:rPr>
          <w:rFonts w:ascii="Trebuchet MS" w:eastAsiaTheme="minorHAnsi" w:hAnsi="Trebuchet MS" w:cstheme="minorHAnsi"/>
          <w:b/>
          <w:color w:val="auto"/>
          <w:sz w:val="28"/>
          <w:szCs w:val="22"/>
        </w:rPr>
        <w:t>System Training</w:t>
      </w:r>
      <w:bookmarkEnd w:id="24"/>
    </w:p>
    <w:p w14:paraId="4DA2F124" w14:textId="77777777" w:rsidR="009D4E80" w:rsidRDefault="009D4E80" w:rsidP="009D4E80">
      <w:pPr>
        <w:spacing w:before="100" w:beforeAutospacing="1" w:after="100" w:afterAutospacing="1" w:line="240" w:lineRule="auto"/>
        <w:jc w:val="both"/>
        <w:rPr>
          <w:rFonts w:ascii="Trebuchet MS" w:eastAsia="Times New Roman" w:hAnsi="Trebuchet MS" w:cstheme="minorHAnsi"/>
          <w:sz w:val="24"/>
          <w:szCs w:val="24"/>
          <w:lang w:eastAsia="en-GB"/>
        </w:rPr>
      </w:pPr>
      <w:r w:rsidRPr="009D4E80">
        <w:rPr>
          <w:rFonts w:ascii="Trebuchet MS" w:eastAsia="Times New Roman" w:hAnsi="Trebuchet MS" w:cstheme="minorHAnsi"/>
          <w:sz w:val="24"/>
          <w:szCs w:val="24"/>
          <w:lang w:eastAsia="en-GB"/>
        </w:rPr>
        <w:t xml:space="preserve">As part of the project deliverables, comprehensive training on the </w:t>
      </w:r>
      <w:r w:rsidR="006119C9">
        <w:rPr>
          <w:rFonts w:ascii="Trebuchet MS" w:eastAsia="Times New Roman" w:hAnsi="Trebuchet MS" w:cstheme="minorHAnsi"/>
          <w:sz w:val="24"/>
          <w:szCs w:val="24"/>
          <w:lang w:eastAsia="en-GB"/>
        </w:rPr>
        <w:t xml:space="preserve">ICT Infrastructure </w:t>
      </w:r>
      <w:r w:rsidR="00442DB5">
        <w:rPr>
          <w:rFonts w:ascii="Trebuchet MS" w:eastAsia="Times New Roman" w:hAnsi="Trebuchet MS" w:cstheme="minorHAnsi"/>
          <w:sz w:val="24"/>
          <w:szCs w:val="24"/>
          <w:lang w:eastAsia="en-GB"/>
        </w:rPr>
        <w:t>must</w:t>
      </w:r>
      <w:r w:rsidRPr="009D4E80">
        <w:rPr>
          <w:rFonts w:ascii="Trebuchet MS" w:eastAsia="Times New Roman" w:hAnsi="Trebuchet MS" w:cstheme="minorHAnsi"/>
          <w:sz w:val="24"/>
          <w:szCs w:val="24"/>
          <w:lang w:eastAsia="en-GB"/>
        </w:rPr>
        <w:t xml:space="preserve"> be provided to the designated personnel. The training program </w:t>
      </w:r>
      <w:r w:rsidR="00442DB5">
        <w:rPr>
          <w:rFonts w:ascii="Trebuchet MS" w:eastAsia="Times New Roman" w:hAnsi="Trebuchet MS" w:cstheme="minorHAnsi"/>
          <w:sz w:val="24"/>
          <w:szCs w:val="24"/>
          <w:lang w:eastAsia="en-GB"/>
        </w:rPr>
        <w:t xml:space="preserve">should </w:t>
      </w:r>
      <w:r w:rsidRPr="009D4E80">
        <w:rPr>
          <w:rFonts w:ascii="Trebuchet MS" w:eastAsia="Times New Roman" w:hAnsi="Trebuchet MS" w:cstheme="minorHAnsi"/>
          <w:sz w:val="24"/>
          <w:szCs w:val="24"/>
          <w:lang w:eastAsia="en-GB"/>
        </w:rPr>
        <w:t xml:space="preserve">ensure that operators, technicians, and administrators acquire the necessary skills to effectively operate, manage, and maintain the </w:t>
      </w:r>
      <w:r w:rsidR="00AD2EA5">
        <w:rPr>
          <w:rFonts w:ascii="Trebuchet MS" w:eastAsia="Times New Roman" w:hAnsi="Trebuchet MS" w:cstheme="minorHAnsi"/>
          <w:sz w:val="24"/>
          <w:szCs w:val="24"/>
          <w:lang w:eastAsia="en-GB"/>
        </w:rPr>
        <w:t>inf</w:t>
      </w:r>
      <w:r w:rsidR="006119C9">
        <w:rPr>
          <w:rFonts w:ascii="Trebuchet MS" w:eastAsia="Times New Roman" w:hAnsi="Trebuchet MS" w:cstheme="minorHAnsi"/>
          <w:sz w:val="24"/>
          <w:szCs w:val="24"/>
          <w:lang w:eastAsia="en-GB"/>
        </w:rPr>
        <w:t>rastructure</w:t>
      </w:r>
      <w:r w:rsidRPr="009D4E80">
        <w:rPr>
          <w:rFonts w:ascii="Trebuchet MS" w:eastAsia="Times New Roman" w:hAnsi="Trebuchet MS" w:cstheme="minorHAnsi"/>
          <w:sz w:val="24"/>
          <w:szCs w:val="24"/>
          <w:lang w:eastAsia="en-GB"/>
        </w:rPr>
        <w:t>.</w:t>
      </w:r>
    </w:p>
    <w:p w14:paraId="7F09CF36" w14:textId="77777777" w:rsidR="00DD0CDA" w:rsidRPr="00985FA2" w:rsidRDefault="00DD0CDA" w:rsidP="00DD0CDA">
      <w:pPr>
        <w:spacing w:before="100" w:beforeAutospacing="1" w:after="100" w:afterAutospacing="1" w:line="240" w:lineRule="auto"/>
        <w:jc w:val="both"/>
        <w:rPr>
          <w:rFonts w:ascii="Trebuchet MS" w:eastAsia="Times New Roman" w:hAnsi="Trebuchet MS" w:cstheme="minorHAnsi"/>
          <w:sz w:val="24"/>
          <w:szCs w:val="24"/>
          <w:lang w:eastAsia="en-GB"/>
        </w:rPr>
      </w:pPr>
      <w:r w:rsidRPr="00442DB5">
        <w:rPr>
          <w:rFonts w:ascii="Trebuchet MS" w:eastAsia="Times New Roman" w:hAnsi="Trebuchet MS" w:cstheme="minorHAnsi"/>
          <w:sz w:val="24"/>
          <w:szCs w:val="24"/>
          <w:lang w:eastAsia="en-GB"/>
        </w:rPr>
        <w:t>Bidders must submit detailed training plans as part of their proposal, including schedules, training methodologies, and comprehensive course content. These plans should ensure flexibility to accommodate the specific needs of each installation site.</w:t>
      </w:r>
    </w:p>
    <w:p w14:paraId="365F425B" w14:textId="77777777" w:rsidR="00442DB5" w:rsidRDefault="009D4E80" w:rsidP="00442DB5">
      <w:pPr>
        <w:spacing w:before="100" w:beforeAutospacing="1" w:after="100" w:afterAutospacing="1" w:line="240" w:lineRule="auto"/>
        <w:jc w:val="both"/>
        <w:rPr>
          <w:rFonts w:ascii="Trebuchet MS" w:eastAsia="Times New Roman" w:hAnsi="Trebuchet MS" w:cstheme="minorHAnsi"/>
          <w:sz w:val="24"/>
          <w:szCs w:val="24"/>
          <w:lang w:eastAsia="en-GB"/>
        </w:rPr>
      </w:pPr>
      <w:r w:rsidRPr="00442DB5">
        <w:rPr>
          <w:rFonts w:ascii="Trebuchet MS" w:eastAsia="Times New Roman" w:hAnsi="Trebuchet MS" w:cstheme="minorHAnsi"/>
          <w:sz w:val="24"/>
          <w:szCs w:val="24"/>
          <w:lang w:eastAsia="en-GB"/>
        </w:rPr>
        <w:t xml:space="preserve">The training </w:t>
      </w:r>
      <w:r w:rsidR="00442DB5">
        <w:rPr>
          <w:rFonts w:ascii="Trebuchet MS" w:eastAsia="Times New Roman" w:hAnsi="Trebuchet MS" w:cstheme="minorHAnsi"/>
          <w:sz w:val="24"/>
          <w:szCs w:val="24"/>
          <w:lang w:eastAsia="en-GB"/>
        </w:rPr>
        <w:t xml:space="preserve">can be </w:t>
      </w:r>
      <w:r w:rsidRPr="00442DB5">
        <w:rPr>
          <w:rFonts w:ascii="Trebuchet MS" w:eastAsia="Times New Roman" w:hAnsi="Trebuchet MS" w:cstheme="minorHAnsi"/>
          <w:sz w:val="24"/>
          <w:szCs w:val="24"/>
          <w:lang w:eastAsia="en-GB"/>
        </w:rPr>
        <w:t xml:space="preserve">conducted on-site </w:t>
      </w:r>
      <w:r w:rsidR="00442DB5">
        <w:rPr>
          <w:rFonts w:ascii="Trebuchet MS" w:eastAsia="Times New Roman" w:hAnsi="Trebuchet MS" w:cstheme="minorHAnsi"/>
          <w:sz w:val="24"/>
          <w:szCs w:val="24"/>
          <w:lang w:eastAsia="en-GB"/>
        </w:rPr>
        <w:t xml:space="preserve">or online for </w:t>
      </w:r>
      <w:r w:rsidRPr="00442DB5">
        <w:rPr>
          <w:rFonts w:ascii="Trebuchet MS" w:eastAsia="Times New Roman" w:hAnsi="Trebuchet MS" w:cstheme="minorHAnsi"/>
          <w:sz w:val="24"/>
          <w:szCs w:val="24"/>
          <w:lang w:eastAsia="en-GB"/>
        </w:rPr>
        <w:t>each installation location</w:t>
      </w:r>
      <w:r w:rsidR="00442DB5">
        <w:rPr>
          <w:rFonts w:ascii="Trebuchet MS" w:eastAsia="Times New Roman" w:hAnsi="Trebuchet MS" w:cstheme="minorHAnsi"/>
          <w:sz w:val="24"/>
          <w:szCs w:val="24"/>
          <w:lang w:eastAsia="en-GB"/>
        </w:rPr>
        <w:t>. The sessions should be t</w:t>
      </w:r>
      <w:r w:rsidRPr="00442DB5">
        <w:rPr>
          <w:rFonts w:ascii="Trebuchet MS" w:eastAsia="Times New Roman" w:hAnsi="Trebuchet MS" w:cstheme="minorHAnsi"/>
          <w:sz w:val="24"/>
          <w:szCs w:val="24"/>
          <w:lang w:eastAsia="en-GB"/>
        </w:rPr>
        <w:t>ailored to meet the specific needs of the operating environment. A training schedule will be developed in consultation with the client to ensure the availability of the designated personnel.</w:t>
      </w:r>
    </w:p>
    <w:p w14:paraId="7F815AB9" w14:textId="77777777" w:rsidR="00394323" w:rsidRPr="00442DB5" w:rsidRDefault="00394323" w:rsidP="00442DB5">
      <w:pPr>
        <w:spacing w:before="100" w:beforeAutospacing="1" w:after="100" w:afterAutospacing="1" w:line="240" w:lineRule="auto"/>
        <w:jc w:val="both"/>
        <w:rPr>
          <w:rFonts w:ascii="Trebuchet MS" w:eastAsia="Times New Roman" w:hAnsi="Trebuchet MS" w:cstheme="minorHAnsi"/>
          <w:sz w:val="24"/>
          <w:szCs w:val="24"/>
          <w:lang w:eastAsia="en-GB"/>
        </w:rPr>
      </w:pPr>
    </w:p>
    <w:p w14:paraId="208257DB" w14:textId="77777777" w:rsidR="00845CF6" w:rsidRPr="00DD0CDA" w:rsidRDefault="006E614D" w:rsidP="00FD5E5A">
      <w:pPr>
        <w:pStyle w:val="Heading1"/>
        <w:numPr>
          <w:ilvl w:val="0"/>
          <w:numId w:val="2"/>
        </w:numPr>
        <w:rPr>
          <w:rFonts w:ascii="Trebuchet MS" w:eastAsiaTheme="minorHAnsi" w:hAnsi="Trebuchet MS" w:cstheme="minorHAnsi"/>
          <w:b/>
          <w:color w:val="auto"/>
          <w:sz w:val="28"/>
          <w:szCs w:val="22"/>
        </w:rPr>
      </w:pPr>
      <w:bookmarkStart w:id="25" w:name="_Toc192084128"/>
      <w:r>
        <w:rPr>
          <w:rFonts w:ascii="Trebuchet MS" w:eastAsiaTheme="minorHAnsi" w:hAnsi="Trebuchet MS" w:cstheme="minorHAnsi"/>
          <w:b/>
          <w:color w:val="auto"/>
          <w:sz w:val="28"/>
          <w:szCs w:val="22"/>
        </w:rPr>
        <w:t>Maintenance Service</w:t>
      </w:r>
      <w:bookmarkEnd w:id="25"/>
    </w:p>
    <w:p w14:paraId="43712EB8" w14:textId="77777777" w:rsidR="002C5FB0" w:rsidRPr="002C5FB0" w:rsidRDefault="002C5FB0" w:rsidP="002C5FB0">
      <w:pPr>
        <w:spacing w:before="100" w:beforeAutospacing="1" w:after="100" w:afterAutospacing="1" w:line="240" w:lineRule="auto"/>
        <w:jc w:val="both"/>
        <w:rPr>
          <w:rFonts w:ascii="Trebuchet MS" w:eastAsia="Times New Roman" w:hAnsi="Trebuchet MS" w:cstheme="minorHAnsi"/>
          <w:sz w:val="24"/>
          <w:szCs w:val="24"/>
          <w:lang w:eastAsia="en-GB"/>
        </w:rPr>
      </w:pPr>
      <w:r w:rsidRPr="002C5FB0">
        <w:rPr>
          <w:rFonts w:ascii="Trebuchet MS" w:eastAsia="Times New Roman" w:hAnsi="Trebuchet MS" w:cstheme="minorHAnsi"/>
          <w:sz w:val="24"/>
          <w:szCs w:val="24"/>
          <w:lang w:eastAsia="en-GB"/>
        </w:rPr>
        <w:t xml:space="preserve">All items requested in this tender form part of a mission-critical system that requires an availability rate of over 95% throughout the year. In addition to the standard warranty services provided for the hardware items delivered, a guaranteed service agreement </w:t>
      </w:r>
      <w:r>
        <w:rPr>
          <w:rFonts w:ascii="Trebuchet MS" w:eastAsia="Times New Roman" w:hAnsi="Trebuchet MS" w:cstheme="minorHAnsi"/>
          <w:sz w:val="24"/>
          <w:szCs w:val="24"/>
          <w:lang w:eastAsia="en-GB"/>
        </w:rPr>
        <w:t>will</w:t>
      </w:r>
      <w:r w:rsidRPr="002C5FB0">
        <w:rPr>
          <w:rFonts w:ascii="Trebuchet MS" w:eastAsia="Times New Roman" w:hAnsi="Trebuchet MS" w:cstheme="minorHAnsi"/>
          <w:sz w:val="24"/>
          <w:szCs w:val="24"/>
          <w:lang w:eastAsia="en-GB"/>
        </w:rPr>
        <w:t xml:space="preserve"> be established with the successful bidder to ensure optimal performance and minimize downtime. The service agreement must guarantee the following:</w:t>
      </w:r>
      <w:r>
        <w:rPr>
          <w:rFonts w:ascii="Trebuchet MS" w:eastAsia="Times New Roman" w:hAnsi="Trebuchet MS" w:cstheme="minorHAnsi"/>
          <w:sz w:val="24"/>
          <w:szCs w:val="24"/>
          <w:lang w:eastAsia="en-GB"/>
        </w:rPr>
        <w:t xml:space="preserve"> -</w:t>
      </w:r>
    </w:p>
    <w:p w14:paraId="681A3197" w14:textId="77777777" w:rsidR="002C5FB0" w:rsidRPr="002C5FB0" w:rsidRDefault="002C5FB0" w:rsidP="002C5FB0">
      <w:pPr>
        <w:pStyle w:val="ListParagraph"/>
        <w:numPr>
          <w:ilvl w:val="0"/>
          <w:numId w:val="20"/>
        </w:numPr>
        <w:spacing w:before="100" w:beforeAutospacing="1" w:after="100" w:afterAutospacing="1" w:line="240" w:lineRule="auto"/>
        <w:jc w:val="both"/>
        <w:rPr>
          <w:rFonts w:ascii="Trebuchet MS" w:eastAsia="Times New Roman" w:hAnsi="Trebuchet MS" w:cstheme="minorHAnsi"/>
          <w:sz w:val="24"/>
          <w:szCs w:val="24"/>
          <w:lang w:eastAsia="en-GB"/>
        </w:rPr>
      </w:pPr>
      <w:r w:rsidRPr="002C5FB0">
        <w:rPr>
          <w:rFonts w:ascii="Trebuchet MS" w:eastAsia="Times New Roman" w:hAnsi="Trebuchet MS" w:cstheme="minorHAnsi"/>
          <w:sz w:val="24"/>
          <w:szCs w:val="24"/>
          <w:lang w:eastAsia="en-GB"/>
        </w:rPr>
        <w:t xml:space="preserve">A response time of no more than </w:t>
      </w:r>
      <w:r w:rsidR="00BD7034">
        <w:rPr>
          <w:rFonts w:ascii="Trebuchet MS" w:eastAsia="Times New Roman" w:hAnsi="Trebuchet MS" w:cstheme="minorHAnsi"/>
          <w:sz w:val="24"/>
          <w:szCs w:val="24"/>
          <w:lang w:eastAsia="en-GB"/>
        </w:rPr>
        <w:t>4</w:t>
      </w:r>
      <w:r w:rsidRPr="002C5FB0">
        <w:rPr>
          <w:rFonts w:ascii="Trebuchet MS" w:eastAsia="Times New Roman" w:hAnsi="Trebuchet MS" w:cstheme="minorHAnsi"/>
          <w:sz w:val="24"/>
          <w:szCs w:val="24"/>
          <w:lang w:eastAsia="en-GB"/>
        </w:rPr>
        <w:t xml:space="preserve"> hour</w:t>
      </w:r>
      <w:r w:rsidR="00BD7034">
        <w:rPr>
          <w:rFonts w:ascii="Trebuchet MS" w:eastAsia="Times New Roman" w:hAnsi="Trebuchet MS" w:cstheme="minorHAnsi"/>
          <w:sz w:val="24"/>
          <w:szCs w:val="24"/>
          <w:lang w:eastAsia="en-GB"/>
        </w:rPr>
        <w:t>s</w:t>
      </w:r>
      <w:r w:rsidRPr="002C5FB0">
        <w:rPr>
          <w:rFonts w:ascii="Trebuchet MS" w:eastAsia="Times New Roman" w:hAnsi="Trebuchet MS" w:cstheme="minorHAnsi"/>
          <w:sz w:val="24"/>
          <w:szCs w:val="24"/>
          <w:lang w:eastAsia="en-GB"/>
        </w:rPr>
        <w:t xml:space="preserve"> from the time the fault is reported.</w:t>
      </w:r>
    </w:p>
    <w:p w14:paraId="4FED6B82" w14:textId="77777777" w:rsidR="002C5FB0" w:rsidRPr="002C5FB0" w:rsidRDefault="002C5FB0" w:rsidP="002C5FB0">
      <w:pPr>
        <w:pStyle w:val="ListParagraph"/>
        <w:numPr>
          <w:ilvl w:val="0"/>
          <w:numId w:val="20"/>
        </w:numPr>
        <w:spacing w:before="100" w:beforeAutospacing="1" w:after="100" w:afterAutospacing="1" w:line="240" w:lineRule="auto"/>
        <w:jc w:val="both"/>
        <w:rPr>
          <w:rFonts w:ascii="Trebuchet MS" w:eastAsia="Times New Roman" w:hAnsi="Trebuchet MS" w:cstheme="minorHAnsi"/>
          <w:sz w:val="24"/>
          <w:szCs w:val="24"/>
          <w:lang w:eastAsia="en-GB"/>
        </w:rPr>
      </w:pPr>
      <w:r w:rsidRPr="002C5FB0">
        <w:rPr>
          <w:rFonts w:ascii="Trebuchet MS" w:eastAsia="Times New Roman" w:hAnsi="Trebuchet MS" w:cstheme="minorHAnsi"/>
          <w:sz w:val="24"/>
          <w:szCs w:val="24"/>
          <w:lang w:eastAsia="en-GB"/>
        </w:rPr>
        <w:t xml:space="preserve">On-site visit by a qualified engineer for troubleshooting within </w:t>
      </w:r>
      <w:r w:rsidR="00BD7034">
        <w:rPr>
          <w:rFonts w:ascii="Trebuchet MS" w:eastAsia="Times New Roman" w:hAnsi="Trebuchet MS" w:cstheme="minorHAnsi"/>
          <w:sz w:val="24"/>
          <w:szCs w:val="24"/>
          <w:lang w:eastAsia="en-GB"/>
        </w:rPr>
        <w:t xml:space="preserve">4 </w:t>
      </w:r>
      <w:r w:rsidRPr="002C5FB0">
        <w:rPr>
          <w:rFonts w:ascii="Trebuchet MS" w:eastAsia="Times New Roman" w:hAnsi="Trebuchet MS" w:cstheme="minorHAnsi"/>
          <w:sz w:val="24"/>
          <w:szCs w:val="24"/>
          <w:lang w:eastAsia="en-GB"/>
        </w:rPr>
        <w:t>hours of the fault report.</w:t>
      </w:r>
    </w:p>
    <w:p w14:paraId="62424B84" w14:textId="77777777" w:rsidR="002C5FB0" w:rsidRPr="002C5FB0" w:rsidRDefault="002C5FB0" w:rsidP="002C5FB0">
      <w:pPr>
        <w:pStyle w:val="ListParagraph"/>
        <w:numPr>
          <w:ilvl w:val="0"/>
          <w:numId w:val="20"/>
        </w:numPr>
        <w:spacing w:before="100" w:beforeAutospacing="1" w:after="100" w:afterAutospacing="1" w:line="240" w:lineRule="auto"/>
        <w:jc w:val="both"/>
        <w:rPr>
          <w:rFonts w:ascii="Trebuchet MS" w:eastAsia="Times New Roman" w:hAnsi="Trebuchet MS" w:cstheme="minorHAnsi"/>
          <w:sz w:val="24"/>
          <w:szCs w:val="24"/>
          <w:lang w:eastAsia="en-GB"/>
        </w:rPr>
      </w:pPr>
      <w:r w:rsidRPr="002C5FB0">
        <w:rPr>
          <w:rFonts w:ascii="Trebuchet MS" w:eastAsia="Times New Roman" w:hAnsi="Trebuchet MS" w:cstheme="minorHAnsi"/>
          <w:sz w:val="24"/>
          <w:szCs w:val="24"/>
          <w:lang w:eastAsia="en-GB"/>
        </w:rPr>
        <w:t xml:space="preserve">Replacement of critical faulty parts </w:t>
      </w:r>
      <w:r>
        <w:rPr>
          <w:rFonts w:ascii="Trebuchet MS" w:eastAsia="Times New Roman" w:hAnsi="Trebuchet MS" w:cstheme="minorHAnsi"/>
          <w:sz w:val="24"/>
          <w:szCs w:val="24"/>
          <w:lang w:eastAsia="en-GB"/>
        </w:rPr>
        <w:t xml:space="preserve">or equipment </w:t>
      </w:r>
      <w:r w:rsidRPr="002C5FB0">
        <w:rPr>
          <w:rFonts w:ascii="Trebuchet MS" w:eastAsia="Times New Roman" w:hAnsi="Trebuchet MS" w:cstheme="minorHAnsi"/>
          <w:sz w:val="24"/>
          <w:szCs w:val="24"/>
          <w:lang w:eastAsia="en-GB"/>
        </w:rPr>
        <w:t>on the same business day.</w:t>
      </w:r>
    </w:p>
    <w:p w14:paraId="2457F95F" w14:textId="77777777" w:rsidR="002C5FB0" w:rsidRPr="002C5FB0" w:rsidRDefault="002C5FB0" w:rsidP="002C5FB0">
      <w:pPr>
        <w:pStyle w:val="ListParagraph"/>
        <w:numPr>
          <w:ilvl w:val="0"/>
          <w:numId w:val="20"/>
        </w:numPr>
        <w:spacing w:before="100" w:beforeAutospacing="1" w:after="100" w:afterAutospacing="1" w:line="240" w:lineRule="auto"/>
        <w:jc w:val="both"/>
        <w:rPr>
          <w:rFonts w:ascii="Trebuchet MS" w:eastAsia="Times New Roman" w:hAnsi="Trebuchet MS" w:cstheme="minorHAnsi"/>
          <w:sz w:val="24"/>
          <w:szCs w:val="24"/>
          <w:lang w:eastAsia="en-GB"/>
        </w:rPr>
      </w:pPr>
      <w:r w:rsidRPr="002C5FB0">
        <w:rPr>
          <w:rFonts w:ascii="Trebuchet MS" w:eastAsia="Times New Roman" w:hAnsi="Trebuchet MS" w:cstheme="minorHAnsi"/>
          <w:sz w:val="24"/>
          <w:szCs w:val="24"/>
          <w:lang w:eastAsia="en-GB"/>
        </w:rPr>
        <w:t xml:space="preserve">Replacement of non-critical parts </w:t>
      </w:r>
      <w:r>
        <w:rPr>
          <w:rFonts w:ascii="Trebuchet MS" w:eastAsia="Times New Roman" w:hAnsi="Trebuchet MS" w:cstheme="minorHAnsi"/>
          <w:sz w:val="24"/>
          <w:szCs w:val="24"/>
          <w:lang w:eastAsia="en-GB"/>
        </w:rPr>
        <w:t xml:space="preserve">or equipment </w:t>
      </w:r>
      <w:r w:rsidRPr="002C5FB0">
        <w:rPr>
          <w:rFonts w:ascii="Trebuchet MS" w:eastAsia="Times New Roman" w:hAnsi="Trebuchet MS" w:cstheme="minorHAnsi"/>
          <w:sz w:val="24"/>
          <w:szCs w:val="24"/>
          <w:lang w:eastAsia="en-GB"/>
        </w:rPr>
        <w:t>on the next working day following the fault report.</w:t>
      </w:r>
    </w:p>
    <w:p w14:paraId="5E0672FF" w14:textId="77777777" w:rsidR="002C5FB0" w:rsidRPr="002C5FB0" w:rsidRDefault="002C5FB0" w:rsidP="002C5FB0">
      <w:pPr>
        <w:pStyle w:val="ListParagraph"/>
        <w:numPr>
          <w:ilvl w:val="0"/>
          <w:numId w:val="20"/>
        </w:numPr>
        <w:spacing w:before="100" w:beforeAutospacing="1" w:after="100" w:afterAutospacing="1" w:line="240" w:lineRule="auto"/>
        <w:jc w:val="both"/>
        <w:rPr>
          <w:rFonts w:ascii="Trebuchet MS" w:eastAsia="Times New Roman" w:hAnsi="Trebuchet MS" w:cstheme="minorHAnsi"/>
          <w:sz w:val="24"/>
          <w:szCs w:val="24"/>
          <w:lang w:eastAsia="en-GB"/>
        </w:rPr>
      </w:pPr>
      <w:r w:rsidRPr="002C5FB0">
        <w:rPr>
          <w:rFonts w:ascii="Trebuchet MS" w:eastAsia="Times New Roman" w:hAnsi="Trebuchet MS" w:cstheme="minorHAnsi"/>
          <w:sz w:val="24"/>
          <w:szCs w:val="24"/>
          <w:lang w:eastAsia="en-GB"/>
        </w:rPr>
        <w:t>Availability of on-call engineer(s) on a 24/7/365 basis to ensure immediate support.</w:t>
      </w:r>
    </w:p>
    <w:p w14:paraId="38769766" w14:textId="77777777" w:rsidR="002C5FB0" w:rsidRPr="002C5FB0" w:rsidRDefault="002C5FB0" w:rsidP="002C5FB0">
      <w:pPr>
        <w:spacing w:before="100" w:beforeAutospacing="1" w:after="100" w:afterAutospacing="1" w:line="240" w:lineRule="auto"/>
        <w:jc w:val="both"/>
        <w:rPr>
          <w:rFonts w:ascii="Trebuchet MS" w:eastAsia="Times New Roman" w:hAnsi="Trebuchet MS" w:cstheme="minorHAnsi"/>
          <w:sz w:val="24"/>
          <w:szCs w:val="24"/>
          <w:lang w:eastAsia="en-GB"/>
        </w:rPr>
      </w:pPr>
      <w:r w:rsidRPr="002C5FB0">
        <w:rPr>
          <w:rFonts w:ascii="Trebuchet MS" w:eastAsia="Times New Roman" w:hAnsi="Trebuchet MS" w:cstheme="minorHAnsi"/>
          <w:sz w:val="24"/>
          <w:szCs w:val="24"/>
          <w:lang w:eastAsia="en-GB"/>
        </w:rPr>
        <w:t xml:space="preserve">Bidders are required to provide a model </w:t>
      </w:r>
      <w:r>
        <w:rPr>
          <w:rFonts w:ascii="Trebuchet MS" w:eastAsia="Times New Roman" w:hAnsi="Trebuchet MS" w:cstheme="minorHAnsi"/>
          <w:sz w:val="24"/>
          <w:szCs w:val="24"/>
          <w:lang w:eastAsia="en-GB"/>
        </w:rPr>
        <w:t xml:space="preserve">of their </w:t>
      </w:r>
      <w:r w:rsidRPr="002C5FB0">
        <w:rPr>
          <w:rFonts w:ascii="Trebuchet MS" w:eastAsia="Times New Roman" w:hAnsi="Trebuchet MS" w:cstheme="minorHAnsi"/>
          <w:sz w:val="24"/>
          <w:szCs w:val="24"/>
          <w:lang w:eastAsia="en-GB"/>
        </w:rPr>
        <w:t xml:space="preserve">service </w:t>
      </w:r>
      <w:r>
        <w:rPr>
          <w:rFonts w:ascii="Trebuchet MS" w:eastAsia="Times New Roman" w:hAnsi="Trebuchet MS" w:cstheme="minorHAnsi"/>
          <w:sz w:val="24"/>
          <w:szCs w:val="24"/>
          <w:lang w:eastAsia="en-GB"/>
        </w:rPr>
        <w:t xml:space="preserve">level </w:t>
      </w:r>
      <w:r w:rsidRPr="002C5FB0">
        <w:rPr>
          <w:rFonts w:ascii="Trebuchet MS" w:eastAsia="Times New Roman" w:hAnsi="Trebuchet MS" w:cstheme="minorHAnsi"/>
          <w:sz w:val="24"/>
          <w:szCs w:val="24"/>
          <w:lang w:eastAsia="en-GB"/>
        </w:rPr>
        <w:t>agreement</w:t>
      </w:r>
      <w:r>
        <w:rPr>
          <w:rFonts w:ascii="Trebuchet MS" w:eastAsia="Times New Roman" w:hAnsi="Trebuchet MS" w:cstheme="minorHAnsi"/>
          <w:sz w:val="24"/>
          <w:szCs w:val="24"/>
          <w:lang w:eastAsia="en-GB"/>
        </w:rPr>
        <w:t xml:space="preserve"> (SLA) </w:t>
      </w:r>
      <w:r w:rsidRPr="002C5FB0">
        <w:rPr>
          <w:rFonts w:ascii="Trebuchet MS" w:eastAsia="Times New Roman" w:hAnsi="Trebuchet MS" w:cstheme="minorHAnsi"/>
          <w:sz w:val="24"/>
          <w:szCs w:val="24"/>
          <w:lang w:eastAsia="en-GB"/>
        </w:rPr>
        <w:t>as part of their proposal. This agreement must detail the scope of support, response times, and other relevant service terms to meet the critical maintenance needs of the system.</w:t>
      </w:r>
    </w:p>
    <w:sectPr w:rsidR="002C5FB0" w:rsidRPr="002C5FB0" w:rsidSect="00653CF4">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5C465" w14:textId="77777777" w:rsidR="002D39B5" w:rsidRDefault="002D39B5" w:rsidP="00653CF4">
      <w:pPr>
        <w:spacing w:after="0" w:line="240" w:lineRule="auto"/>
      </w:pPr>
      <w:r>
        <w:separator/>
      </w:r>
    </w:p>
  </w:endnote>
  <w:endnote w:type="continuationSeparator" w:id="0">
    <w:p w14:paraId="56DE9CED" w14:textId="77777777" w:rsidR="002D39B5" w:rsidRDefault="002D39B5" w:rsidP="0065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2AFF" w14:textId="77777777" w:rsidR="00C3766D" w:rsidRDefault="00C3766D" w:rsidP="00653CF4">
    <w:pPr>
      <w:pStyle w:val="Footer"/>
      <w:jc w:val="center"/>
    </w:pPr>
    <w:r>
      <w:fldChar w:fldCharType="begin"/>
    </w:r>
    <w:r>
      <w:instrText xml:space="preserve"> PAGE   \* MERGEFORMAT </w:instrText>
    </w:r>
    <w:r>
      <w:fldChar w:fldCharType="separate"/>
    </w:r>
    <w:r w:rsidR="00DF14F6">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F531" w14:textId="77777777" w:rsidR="002D39B5" w:rsidRDefault="002D39B5" w:rsidP="00653CF4">
      <w:pPr>
        <w:spacing w:after="0" w:line="240" w:lineRule="auto"/>
      </w:pPr>
      <w:r>
        <w:separator/>
      </w:r>
    </w:p>
  </w:footnote>
  <w:footnote w:type="continuationSeparator" w:id="0">
    <w:p w14:paraId="199283B4" w14:textId="77777777" w:rsidR="002D39B5" w:rsidRDefault="002D39B5" w:rsidP="0065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F2B"/>
    <w:multiLevelType w:val="hybridMultilevel"/>
    <w:tmpl w:val="60E0DDD2"/>
    <w:lvl w:ilvl="0" w:tplc="B9A46294">
      <w:start w:val="2"/>
      <w:numFmt w:val="bullet"/>
      <w:lvlText w:val="-"/>
      <w:lvlJc w:val="left"/>
      <w:pPr>
        <w:ind w:left="720" w:hanging="360"/>
      </w:pPr>
      <w:rPr>
        <w:rFonts w:ascii="Trebuchet MS" w:eastAsia="Times New Roman"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72F7D"/>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5924118"/>
    <w:multiLevelType w:val="hybridMultilevel"/>
    <w:tmpl w:val="D4380F84"/>
    <w:lvl w:ilvl="0" w:tplc="88F6C1EC">
      <w:start w:val="1"/>
      <w:numFmt w:val="bullet"/>
      <w:lvlText w:val="-"/>
      <w:lvlJc w:val="left"/>
      <w:pPr>
        <w:ind w:left="720" w:hanging="360"/>
      </w:pPr>
      <w:rPr>
        <w:rFonts w:ascii="Calibri" w:eastAsiaTheme="minorHAnsi" w:hAnsi="Calibri" w:cs="Calibri"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34B80"/>
    <w:multiLevelType w:val="hybridMultilevel"/>
    <w:tmpl w:val="9364FB50"/>
    <w:lvl w:ilvl="0" w:tplc="A086CB80">
      <w:start w:val="7"/>
      <w:numFmt w:val="bullet"/>
      <w:lvlText w:val="-"/>
      <w:lvlJc w:val="left"/>
      <w:pPr>
        <w:ind w:left="720" w:hanging="360"/>
      </w:pPr>
      <w:rPr>
        <w:rFonts w:ascii="Trebuchet MS" w:eastAsia="Times New Roman"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83C8D"/>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AAC756A"/>
    <w:multiLevelType w:val="hybridMultilevel"/>
    <w:tmpl w:val="6D5284C6"/>
    <w:lvl w:ilvl="0" w:tplc="22242FA8">
      <w:start w:val="3"/>
      <w:numFmt w:val="bullet"/>
      <w:lvlText w:val="-"/>
      <w:lvlJc w:val="left"/>
      <w:pPr>
        <w:ind w:left="720" w:hanging="360"/>
      </w:pPr>
      <w:rPr>
        <w:rFonts w:ascii="Trebuchet MS" w:eastAsiaTheme="minorHAnsi" w:hAnsi="Trebuchet M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5613E"/>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6CD5344"/>
    <w:multiLevelType w:val="hybridMultilevel"/>
    <w:tmpl w:val="371A39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37263"/>
    <w:multiLevelType w:val="hybridMultilevel"/>
    <w:tmpl w:val="9DEA9D48"/>
    <w:lvl w:ilvl="0" w:tplc="51E8BF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E9520E"/>
    <w:multiLevelType w:val="hybridMultilevel"/>
    <w:tmpl w:val="41A489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E0F3A"/>
    <w:multiLevelType w:val="hybridMultilevel"/>
    <w:tmpl w:val="61BCF32A"/>
    <w:lvl w:ilvl="0" w:tplc="0C4E665C">
      <w:start w:val="1"/>
      <w:numFmt w:val="bullet"/>
      <w:lvlText w:val="-"/>
      <w:lvlJc w:val="left"/>
      <w:pPr>
        <w:ind w:left="720" w:hanging="360"/>
      </w:pPr>
      <w:rPr>
        <w:rFonts w:ascii="Trebuchet MS" w:eastAsia="Times New Roman"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76C68"/>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263D66"/>
    <w:multiLevelType w:val="hybridMultilevel"/>
    <w:tmpl w:val="C73C04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8500F"/>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E9A51A4"/>
    <w:multiLevelType w:val="hybridMultilevel"/>
    <w:tmpl w:val="C97AEF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ED654D"/>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D6E3337"/>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FBA46B9"/>
    <w:multiLevelType w:val="hybridMultilevel"/>
    <w:tmpl w:val="DEF026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DC729F"/>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54CD726B"/>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5ED1C78"/>
    <w:multiLevelType w:val="hybridMultilevel"/>
    <w:tmpl w:val="649A00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B141CC"/>
    <w:multiLevelType w:val="hybridMultilevel"/>
    <w:tmpl w:val="7FB0ED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53759B"/>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66021A7F"/>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6C681232"/>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DB03ABB"/>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6DE37038"/>
    <w:multiLevelType w:val="hybridMultilevel"/>
    <w:tmpl w:val="394EB928"/>
    <w:lvl w:ilvl="0" w:tplc="A8DEC01A">
      <w:start w:val="2"/>
      <w:numFmt w:val="bullet"/>
      <w:lvlText w:val="-"/>
      <w:lvlJc w:val="left"/>
      <w:pPr>
        <w:ind w:left="720" w:hanging="360"/>
      </w:pPr>
      <w:rPr>
        <w:rFonts w:ascii="Trebuchet MS" w:eastAsia="Times New Roman"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3F3CEE"/>
    <w:multiLevelType w:val="hybridMultilevel"/>
    <w:tmpl w:val="32DC7B0A"/>
    <w:lvl w:ilvl="0" w:tplc="DE1A2F68">
      <w:start w:val="1"/>
      <w:numFmt w:val="bullet"/>
      <w:lvlText w:val="-"/>
      <w:lvlJc w:val="left"/>
      <w:pPr>
        <w:ind w:left="720" w:hanging="360"/>
      </w:pPr>
      <w:rPr>
        <w:rFonts w:ascii="Trebuchet MS" w:eastAsia="Times New Roman"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A438FC"/>
    <w:multiLevelType w:val="hybridMultilevel"/>
    <w:tmpl w:val="A6080C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CE4EF3"/>
    <w:multiLevelType w:val="hybridMultilevel"/>
    <w:tmpl w:val="8BFE306E"/>
    <w:lvl w:ilvl="0" w:tplc="399210D0">
      <w:start w:val="1"/>
      <w:numFmt w:val="lowerRoman"/>
      <w:lvlText w:val="(%1)"/>
      <w:lvlJc w:val="left"/>
      <w:pPr>
        <w:ind w:left="720" w:hanging="360"/>
      </w:pPr>
      <w:rPr>
        <w:rFonts w:ascii="Trebuchet MS" w:eastAsia="Times New Roman" w:hAnsi="Trebuchet MS" w:cstheme="minorHAns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E02699"/>
    <w:multiLevelType w:val="multilevel"/>
    <w:tmpl w:val="079EAA1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53340885">
    <w:abstractNumId w:val="29"/>
  </w:num>
  <w:num w:numId="2" w16cid:durableId="1465000722">
    <w:abstractNumId w:val="30"/>
  </w:num>
  <w:num w:numId="3" w16cid:durableId="1601260047">
    <w:abstractNumId w:val="2"/>
  </w:num>
  <w:num w:numId="4" w16cid:durableId="1499923882">
    <w:abstractNumId w:val="17"/>
  </w:num>
  <w:num w:numId="5" w16cid:durableId="294068730">
    <w:abstractNumId w:val="9"/>
  </w:num>
  <w:num w:numId="6" w16cid:durableId="479731893">
    <w:abstractNumId w:val="7"/>
  </w:num>
  <w:num w:numId="7" w16cid:durableId="298460118">
    <w:abstractNumId w:val="28"/>
  </w:num>
  <w:num w:numId="8" w16cid:durableId="1085569238">
    <w:abstractNumId w:val="20"/>
  </w:num>
  <w:num w:numId="9" w16cid:durableId="934944707">
    <w:abstractNumId w:val="6"/>
  </w:num>
  <w:num w:numId="10" w16cid:durableId="454105363">
    <w:abstractNumId w:val="12"/>
  </w:num>
  <w:num w:numId="11" w16cid:durableId="1526409765">
    <w:abstractNumId w:val="24"/>
  </w:num>
  <w:num w:numId="12" w16cid:durableId="843087591">
    <w:abstractNumId w:val="4"/>
  </w:num>
  <w:num w:numId="13" w16cid:durableId="2070036037">
    <w:abstractNumId w:val="23"/>
  </w:num>
  <w:num w:numId="14" w16cid:durableId="768814137">
    <w:abstractNumId w:val="5"/>
  </w:num>
  <w:num w:numId="15" w16cid:durableId="17783013">
    <w:abstractNumId w:val="22"/>
  </w:num>
  <w:num w:numId="16" w16cid:durableId="1280187076">
    <w:abstractNumId w:val="25"/>
  </w:num>
  <w:num w:numId="17" w16cid:durableId="2021930304">
    <w:abstractNumId w:val="1"/>
  </w:num>
  <w:num w:numId="18" w16cid:durableId="1090466596">
    <w:abstractNumId w:val="18"/>
  </w:num>
  <w:num w:numId="19" w16cid:durableId="509175510">
    <w:abstractNumId w:val="10"/>
  </w:num>
  <w:num w:numId="20" w16cid:durableId="222570427">
    <w:abstractNumId w:val="27"/>
  </w:num>
  <w:num w:numId="21" w16cid:durableId="538204174">
    <w:abstractNumId w:val="8"/>
  </w:num>
  <w:num w:numId="22" w16cid:durableId="59987730">
    <w:abstractNumId w:val="15"/>
  </w:num>
  <w:num w:numId="23" w16cid:durableId="493035418">
    <w:abstractNumId w:val="16"/>
  </w:num>
  <w:num w:numId="24" w16cid:durableId="1080712875">
    <w:abstractNumId w:val="26"/>
  </w:num>
  <w:num w:numId="25" w16cid:durableId="1181699984">
    <w:abstractNumId w:val="13"/>
  </w:num>
  <w:num w:numId="26" w16cid:durableId="1205292650">
    <w:abstractNumId w:val="14"/>
  </w:num>
  <w:num w:numId="27" w16cid:durableId="1041594653">
    <w:abstractNumId w:val="3"/>
  </w:num>
  <w:num w:numId="28" w16cid:durableId="1711034736">
    <w:abstractNumId w:val="0"/>
  </w:num>
  <w:num w:numId="29" w16cid:durableId="1022362336">
    <w:abstractNumId w:val="19"/>
  </w:num>
  <w:num w:numId="30" w16cid:durableId="639070864">
    <w:abstractNumId w:val="21"/>
  </w:num>
  <w:num w:numId="31" w16cid:durableId="175920904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16"/>
    <w:rsid w:val="00001F0E"/>
    <w:rsid w:val="000317BA"/>
    <w:rsid w:val="00036419"/>
    <w:rsid w:val="000364D8"/>
    <w:rsid w:val="00041D86"/>
    <w:rsid w:val="00043C16"/>
    <w:rsid w:val="00045929"/>
    <w:rsid w:val="00050054"/>
    <w:rsid w:val="0007399E"/>
    <w:rsid w:val="000764A9"/>
    <w:rsid w:val="0007654B"/>
    <w:rsid w:val="00077C6E"/>
    <w:rsid w:val="000808C3"/>
    <w:rsid w:val="000843B4"/>
    <w:rsid w:val="00086149"/>
    <w:rsid w:val="00087699"/>
    <w:rsid w:val="000900E1"/>
    <w:rsid w:val="00090515"/>
    <w:rsid w:val="0009392B"/>
    <w:rsid w:val="000952E6"/>
    <w:rsid w:val="000B484A"/>
    <w:rsid w:val="000B5378"/>
    <w:rsid w:val="000B72A5"/>
    <w:rsid w:val="000C19A9"/>
    <w:rsid w:val="000C3830"/>
    <w:rsid w:val="000C3835"/>
    <w:rsid w:val="000C7683"/>
    <w:rsid w:val="000D3322"/>
    <w:rsid w:val="000D7351"/>
    <w:rsid w:val="000D736B"/>
    <w:rsid w:val="000E72CF"/>
    <w:rsid w:val="001017EA"/>
    <w:rsid w:val="00123C1B"/>
    <w:rsid w:val="00125EBC"/>
    <w:rsid w:val="0013331D"/>
    <w:rsid w:val="00141B42"/>
    <w:rsid w:val="001457EF"/>
    <w:rsid w:val="00147671"/>
    <w:rsid w:val="00156B1B"/>
    <w:rsid w:val="00157753"/>
    <w:rsid w:val="00167C61"/>
    <w:rsid w:val="00170714"/>
    <w:rsid w:val="00172D40"/>
    <w:rsid w:val="001750CC"/>
    <w:rsid w:val="00182BFD"/>
    <w:rsid w:val="00191EDB"/>
    <w:rsid w:val="001B0E00"/>
    <w:rsid w:val="001B4EB5"/>
    <w:rsid w:val="001B7C47"/>
    <w:rsid w:val="001C07F0"/>
    <w:rsid w:val="001C41D7"/>
    <w:rsid w:val="001C4FCA"/>
    <w:rsid w:val="001C576D"/>
    <w:rsid w:val="001D0F99"/>
    <w:rsid w:val="001F5B79"/>
    <w:rsid w:val="001F7F25"/>
    <w:rsid w:val="00201078"/>
    <w:rsid w:val="00211C29"/>
    <w:rsid w:val="00217411"/>
    <w:rsid w:val="0021766D"/>
    <w:rsid w:val="0022654D"/>
    <w:rsid w:val="002419FD"/>
    <w:rsid w:val="00262B1B"/>
    <w:rsid w:val="00271297"/>
    <w:rsid w:val="0027542A"/>
    <w:rsid w:val="00275940"/>
    <w:rsid w:val="00275D7B"/>
    <w:rsid w:val="002761E0"/>
    <w:rsid w:val="00277E09"/>
    <w:rsid w:val="00280768"/>
    <w:rsid w:val="002861F1"/>
    <w:rsid w:val="00286E3C"/>
    <w:rsid w:val="00291179"/>
    <w:rsid w:val="002A150E"/>
    <w:rsid w:val="002A60AA"/>
    <w:rsid w:val="002B108B"/>
    <w:rsid w:val="002B2F65"/>
    <w:rsid w:val="002C13C4"/>
    <w:rsid w:val="002C5FB0"/>
    <w:rsid w:val="002D17EF"/>
    <w:rsid w:val="002D31EE"/>
    <w:rsid w:val="002D39B5"/>
    <w:rsid w:val="002D6F08"/>
    <w:rsid w:val="002E1F82"/>
    <w:rsid w:val="002E57FC"/>
    <w:rsid w:val="002F2C17"/>
    <w:rsid w:val="002F61D2"/>
    <w:rsid w:val="0030320C"/>
    <w:rsid w:val="003052D4"/>
    <w:rsid w:val="00305C8D"/>
    <w:rsid w:val="00314AFA"/>
    <w:rsid w:val="00320B65"/>
    <w:rsid w:val="00325A97"/>
    <w:rsid w:val="00331FF5"/>
    <w:rsid w:val="0033667B"/>
    <w:rsid w:val="003373B5"/>
    <w:rsid w:val="00344610"/>
    <w:rsid w:val="0035784C"/>
    <w:rsid w:val="00362F60"/>
    <w:rsid w:val="00373C39"/>
    <w:rsid w:val="00382966"/>
    <w:rsid w:val="00394323"/>
    <w:rsid w:val="003A2617"/>
    <w:rsid w:val="003A567C"/>
    <w:rsid w:val="003A692F"/>
    <w:rsid w:val="003A791D"/>
    <w:rsid w:val="003B1348"/>
    <w:rsid w:val="003B4560"/>
    <w:rsid w:val="003C2447"/>
    <w:rsid w:val="003D4930"/>
    <w:rsid w:val="003F6CA4"/>
    <w:rsid w:val="004018F5"/>
    <w:rsid w:val="00406F99"/>
    <w:rsid w:val="004158AC"/>
    <w:rsid w:val="0042053E"/>
    <w:rsid w:val="00434A89"/>
    <w:rsid w:val="004356DB"/>
    <w:rsid w:val="004376CB"/>
    <w:rsid w:val="00442DB5"/>
    <w:rsid w:val="00443518"/>
    <w:rsid w:val="00444E06"/>
    <w:rsid w:val="00446851"/>
    <w:rsid w:val="004555D4"/>
    <w:rsid w:val="00461C29"/>
    <w:rsid w:val="00461F00"/>
    <w:rsid w:val="004710C8"/>
    <w:rsid w:val="00472843"/>
    <w:rsid w:val="00482DAD"/>
    <w:rsid w:val="00487935"/>
    <w:rsid w:val="004933C4"/>
    <w:rsid w:val="004C28F7"/>
    <w:rsid w:val="004D02B9"/>
    <w:rsid w:val="004D300D"/>
    <w:rsid w:val="004D6EE8"/>
    <w:rsid w:val="004D74CC"/>
    <w:rsid w:val="004E08A0"/>
    <w:rsid w:val="004E13A0"/>
    <w:rsid w:val="004E1710"/>
    <w:rsid w:val="004E57EB"/>
    <w:rsid w:val="004F1B67"/>
    <w:rsid w:val="004F7854"/>
    <w:rsid w:val="00501C8A"/>
    <w:rsid w:val="005040BB"/>
    <w:rsid w:val="00510B4F"/>
    <w:rsid w:val="00516DE4"/>
    <w:rsid w:val="00525580"/>
    <w:rsid w:val="005256E2"/>
    <w:rsid w:val="00537966"/>
    <w:rsid w:val="005400A4"/>
    <w:rsid w:val="005407C4"/>
    <w:rsid w:val="005424B6"/>
    <w:rsid w:val="00554029"/>
    <w:rsid w:val="00561EB8"/>
    <w:rsid w:val="0056222B"/>
    <w:rsid w:val="00572770"/>
    <w:rsid w:val="005737A5"/>
    <w:rsid w:val="005743A1"/>
    <w:rsid w:val="005763CB"/>
    <w:rsid w:val="00581554"/>
    <w:rsid w:val="00587278"/>
    <w:rsid w:val="00587CEF"/>
    <w:rsid w:val="005B060D"/>
    <w:rsid w:val="005B3101"/>
    <w:rsid w:val="005B4A9C"/>
    <w:rsid w:val="005C126B"/>
    <w:rsid w:val="005C32E0"/>
    <w:rsid w:val="005C61BA"/>
    <w:rsid w:val="005D1629"/>
    <w:rsid w:val="005D3EE2"/>
    <w:rsid w:val="005D7A02"/>
    <w:rsid w:val="005E0966"/>
    <w:rsid w:val="005E21EA"/>
    <w:rsid w:val="005F5F7F"/>
    <w:rsid w:val="00601E75"/>
    <w:rsid w:val="006055E0"/>
    <w:rsid w:val="006063B4"/>
    <w:rsid w:val="00606E9E"/>
    <w:rsid w:val="006119C9"/>
    <w:rsid w:val="006128FE"/>
    <w:rsid w:val="0062429E"/>
    <w:rsid w:val="00624F15"/>
    <w:rsid w:val="006315B0"/>
    <w:rsid w:val="00632489"/>
    <w:rsid w:val="00633927"/>
    <w:rsid w:val="006349E2"/>
    <w:rsid w:val="00642332"/>
    <w:rsid w:val="006423AA"/>
    <w:rsid w:val="00644BB0"/>
    <w:rsid w:val="0065013C"/>
    <w:rsid w:val="00653CF4"/>
    <w:rsid w:val="006650FA"/>
    <w:rsid w:val="006663CB"/>
    <w:rsid w:val="00667E70"/>
    <w:rsid w:val="00671DD5"/>
    <w:rsid w:val="0067601E"/>
    <w:rsid w:val="0068745D"/>
    <w:rsid w:val="006A4F5F"/>
    <w:rsid w:val="006A5A0C"/>
    <w:rsid w:val="006A6C2B"/>
    <w:rsid w:val="006B120E"/>
    <w:rsid w:val="006B2FA8"/>
    <w:rsid w:val="006B34C7"/>
    <w:rsid w:val="006B7671"/>
    <w:rsid w:val="006C52AC"/>
    <w:rsid w:val="006C5D7C"/>
    <w:rsid w:val="006D1458"/>
    <w:rsid w:val="006E49B7"/>
    <w:rsid w:val="006E614D"/>
    <w:rsid w:val="006E7DA3"/>
    <w:rsid w:val="006E7F1E"/>
    <w:rsid w:val="006F0622"/>
    <w:rsid w:val="006F0E38"/>
    <w:rsid w:val="00720EE5"/>
    <w:rsid w:val="00726FB5"/>
    <w:rsid w:val="007344D6"/>
    <w:rsid w:val="0073588C"/>
    <w:rsid w:val="00756B9E"/>
    <w:rsid w:val="00762FBD"/>
    <w:rsid w:val="00763F34"/>
    <w:rsid w:val="00765C07"/>
    <w:rsid w:val="00767AA5"/>
    <w:rsid w:val="007767B2"/>
    <w:rsid w:val="007931EB"/>
    <w:rsid w:val="00795847"/>
    <w:rsid w:val="00795B5A"/>
    <w:rsid w:val="00797A15"/>
    <w:rsid w:val="007A08E1"/>
    <w:rsid w:val="007A3307"/>
    <w:rsid w:val="007B3F53"/>
    <w:rsid w:val="007C2375"/>
    <w:rsid w:val="007C48C1"/>
    <w:rsid w:val="007C6E7E"/>
    <w:rsid w:val="007D3EC6"/>
    <w:rsid w:val="007D4070"/>
    <w:rsid w:val="007F22E2"/>
    <w:rsid w:val="007F3567"/>
    <w:rsid w:val="00803EA3"/>
    <w:rsid w:val="00805595"/>
    <w:rsid w:val="00810980"/>
    <w:rsid w:val="0081359C"/>
    <w:rsid w:val="00815CF5"/>
    <w:rsid w:val="0081757D"/>
    <w:rsid w:val="008220E5"/>
    <w:rsid w:val="00824F60"/>
    <w:rsid w:val="00830691"/>
    <w:rsid w:val="0083296C"/>
    <w:rsid w:val="008445F7"/>
    <w:rsid w:val="00845CF6"/>
    <w:rsid w:val="008502C0"/>
    <w:rsid w:val="00853116"/>
    <w:rsid w:val="00853163"/>
    <w:rsid w:val="00854842"/>
    <w:rsid w:val="00881D25"/>
    <w:rsid w:val="00886DA8"/>
    <w:rsid w:val="008A0586"/>
    <w:rsid w:val="008A1450"/>
    <w:rsid w:val="008A59C0"/>
    <w:rsid w:val="008A5F4C"/>
    <w:rsid w:val="008C211A"/>
    <w:rsid w:val="008C3DE8"/>
    <w:rsid w:val="008C5697"/>
    <w:rsid w:val="008D78BB"/>
    <w:rsid w:val="008E14F2"/>
    <w:rsid w:val="008E403E"/>
    <w:rsid w:val="008E7187"/>
    <w:rsid w:val="008F02B8"/>
    <w:rsid w:val="008F397E"/>
    <w:rsid w:val="00900A98"/>
    <w:rsid w:val="009038EA"/>
    <w:rsid w:val="00906086"/>
    <w:rsid w:val="0090780A"/>
    <w:rsid w:val="0091685A"/>
    <w:rsid w:val="00920504"/>
    <w:rsid w:val="009246E0"/>
    <w:rsid w:val="0093295D"/>
    <w:rsid w:val="0093640D"/>
    <w:rsid w:val="00937A9D"/>
    <w:rsid w:val="00942BEE"/>
    <w:rsid w:val="0094402E"/>
    <w:rsid w:val="00952C98"/>
    <w:rsid w:val="00955907"/>
    <w:rsid w:val="00955B19"/>
    <w:rsid w:val="009666C9"/>
    <w:rsid w:val="00983D6D"/>
    <w:rsid w:val="00985AE2"/>
    <w:rsid w:val="00985FA2"/>
    <w:rsid w:val="009871D2"/>
    <w:rsid w:val="00990CD1"/>
    <w:rsid w:val="00990DEC"/>
    <w:rsid w:val="009927B8"/>
    <w:rsid w:val="009A05F5"/>
    <w:rsid w:val="009A1C97"/>
    <w:rsid w:val="009A5523"/>
    <w:rsid w:val="009A560A"/>
    <w:rsid w:val="009B5F6E"/>
    <w:rsid w:val="009B60DD"/>
    <w:rsid w:val="009C74EE"/>
    <w:rsid w:val="009D4E80"/>
    <w:rsid w:val="009D6B16"/>
    <w:rsid w:val="009E370A"/>
    <w:rsid w:val="009E3F0F"/>
    <w:rsid w:val="009F22F2"/>
    <w:rsid w:val="009F5AF7"/>
    <w:rsid w:val="009F69B0"/>
    <w:rsid w:val="00A03DAD"/>
    <w:rsid w:val="00A04C75"/>
    <w:rsid w:val="00A12880"/>
    <w:rsid w:val="00A234C8"/>
    <w:rsid w:val="00A25918"/>
    <w:rsid w:val="00A3558A"/>
    <w:rsid w:val="00A35CBA"/>
    <w:rsid w:val="00A42E2B"/>
    <w:rsid w:val="00A579E0"/>
    <w:rsid w:val="00A62DFD"/>
    <w:rsid w:val="00A66302"/>
    <w:rsid w:val="00A66D56"/>
    <w:rsid w:val="00A67CA2"/>
    <w:rsid w:val="00A714E2"/>
    <w:rsid w:val="00A72425"/>
    <w:rsid w:val="00A73768"/>
    <w:rsid w:val="00A74EEF"/>
    <w:rsid w:val="00A75EA9"/>
    <w:rsid w:val="00A806DB"/>
    <w:rsid w:val="00A81ECF"/>
    <w:rsid w:val="00A82F0E"/>
    <w:rsid w:val="00A840BA"/>
    <w:rsid w:val="00A906C9"/>
    <w:rsid w:val="00A90C17"/>
    <w:rsid w:val="00A91D05"/>
    <w:rsid w:val="00AA4BA0"/>
    <w:rsid w:val="00AB2C76"/>
    <w:rsid w:val="00AC362F"/>
    <w:rsid w:val="00AC41E1"/>
    <w:rsid w:val="00AD2EA5"/>
    <w:rsid w:val="00AD4024"/>
    <w:rsid w:val="00AE219F"/>
    <w:rsid w:val="00AE5834"/>
    <w:rsid w:val="00AE75E5"/>
    <w:rsid w:val="00AF0B4C"/>
    <w:rsid w:val="00B007FA"/>
    <w:rsid w:val="00B03129"/>
    <w:rsid w:val="00B11E1F"/>
    <w:rsid w:val="00B12720"/>
    <w:rsid w:val="00B16CCC"/>
    <w:rsid w:val="00B21126"/>
    <w:rsid w:val="00B30AD1"/>
    <w:rsid w:val="00B3244C"/>
    <w:rsid w:val="00B36980"/>
    <w:rsid w:val="00B36C02"/>
    <w:rsid w:val="00B41ABC"/>
    <w:rsid w:val="00B53442"/>
    <w:rsid w:val="00B5434F"/>
    <w:rsid w:val="00B57E4A"/>
    <w:rsid w:val="00B606CC"/>
    <w:rsid w:val="00B64ECA"/>
    <w:rsid w:val="00B666C2"/>
    <w:rsid w:val="00B67AE2"/>
    <w:rsid w:val="00B710EF"/>
    <w:rsid w:val="00B80957"/>
    <w:rsid w:val="00B83941"/>
    <w:rsid w:val="00B83E88"/>
    <w:rsid w:val="00B917D3"/>
    <w:rsid w:val="00B93254"/>
    <w:rsid w:val="00BB0651"/>
    <w:rsid w:val="00BB241C"/>
    <w:rsid w:val="00BB3936"/>
    <w:rsid w:val="00BB5B96"/>
    <w:rsid w:val="00BB638F"/>
    <w:rsid w:val="00BD1B94"/>
    <w:rsid w:val="00BD1FD1"/>
    <w:rsid w:val="00BD7034"/>
    <w:rsid w:val="00BE5949"/>
    <w:rsid w:val="00BF3BC0"/>
    <w:rsid w:val="00BF570D"/>
    <w:rsid w:val="00C022AF"/>
    <w:rsid w:val="00C03B8F"/>
    <w:rsid w:val="00C04F29"/>
    <w:rsid w:val="00C0558F"/>
    <w:rsid w:val="00C109AC"/>
    <w:rsid w:val="00C12D00"/>
    <w:rsid w:val="00C14763"/>
    <w:rsid w:val="00C165EF"/>
    <w:rsid w:val="00C17DBA"/>
    <w:rsid w:val="00C209A5"/>
    <w:rsid w:val="00C24390"/>
    <w:rsid w:val="00C3098D"/>
    <w:rsid w:val="00C35C07"/>
    <w:rsid w:val="00C3766D"/>
    <w:rsid w:val="00C37A6F"/>
    <w:rsid w:val="00C6319F"/>
    <w:rsid w:val="00C65874"/>
    <w:rsid w:val="00C75720"/>
    <w:rsid w:val="00C82906"/>
    <w:rsid w:val="00C92A2E"/>
    <w:rsid w:val="00C96FAF"/>
    <w:rsid w:val="00CB7974"/>
    <w:rsid w:val="00CC2F0F"/>
    <w:rsid w:val="00CC34CF"/>
    <w:rsid w:val="00CC78A0"/>
    <w:rsid w:val="00CD5243"/>
    <w:rsid w:val="00CE1AB5"/>
    <w:rsid w:val="00CE4056"/>
    <w:rsid w:val="00CF23A2"/>
    <w:rsid w:val="00CF2AB6"/>
    <w:rsid w:val="00CF56D3"/>
    <w:rsid w:val="00D11856"/>
    <w:rsid w:val="00D2007F"/>
    <w:rsid w:val="00D25CE8"/>
    <w:rsid w:val="00D3447E"/>
    <w:rsid w:val="00D43BEA"/>
    <w:rsid w:val="00D44840"/>
    <w:rsid w:val="00D45F41"/>
    <w:rsid w:val="00D50564"/>
    <w:rsid w:val="00D54FD3"/>
    <w:rsid w:val="00D554B3"/>
    <w:rsid w:val="00D560F7"/>
    <w:rsid w:val="00D63054"/>
    <w:rsid w:val="00D70B1F"/>
    <w:rsid w:val="00D74E14"/>
    <w:rsid w:val="00D815C4"/>
    <w:rsid w:val="00D95001"/>
    <w:rsid w:val="00D96FC2"/>
    <w:rsid w:val="00DA3F1F"/>
    <w:rsid w:val="00DA57A5"/>
    <w:rsid w:val="00DB1029"/>
    <w:rsid w:val="00DC4DFE"/>
    <w:rsid w:val="00DD0CDA"/>
    <w:rsid w:val="00DD401E"/>
    <w:rsid w:val="00DD536D"/>
    <w:rsid w:val="00DE291D"/>
    <w:rsid w:val="00DF14F6"/>
    <w:rsid w:val="00DF33B7"/>
    <w:rsid w:val="00E026AB"/>
    <w:rsid w:val="00E059E6"/>
    <w:rsid w:val="00E111D7"/>
    <w:rsid w:val="00E125D7"/>
    <w:rsid w:val="00E12B19"/>
    <w:rsid w:val="00E14D6E"/>
    <w:rsid w:val="00E21386"/>
    <w:rsid w:val="00E213C2"/>
    <w:rsid w:val="00E21DB7"/>
    <w:rsid w:val="00E33B21"/>
    <w:rsid w:val="00E34CE9"/>
    <w:rsid w:val="00E3613D"/>
    <w:rsid w:val="00E43879"/>
    <w:rsid w:val="00E45476"/>
    <w:rsid w:val="00E546C5"/>
    <w:rsid w:val="00E55C79"/>
    <w:rsid w:val="00E568B8"/>
    <w:rsid w:val="00E67203"/>
    <w:rsid w:val="00E70885"/>
    <w:rsid w:val="00E72104"/>
    <w:rsid w:val="00E72AB6"/>
    <w:rsid w:val="00E7424A"/>
    <w:rsid w:val="00E82B3D"/>
    <w:rsid w:val="00E8592C"/>
    <w:rsid w:val="00E86327"/>
    <w:rsid w:val="00E86CA7"/>
    <w:rsid w:val="00E87262"/>
    <w:rsid w:val="00E91318"/>
    <w:rsid w:val="00E922DF"/>
    <w:rsid w:val="00E92435"/>
    <w:rsid w:val="00E92B22"/>
    <w:rsid w:val="00E93850"/>
    <w:rsid w:val="00E93F86"/>
    <w:rsid w:val="00EA4C4C"/>
    <w:rsid w:val="00EA4DF4"/>
    <w:rsid w:val="00EB74CB"/>
    <w:rsid w:val="00EC5A91"/>
    <w:rsid w:val="00ED3870"/>
    <w:rsid w:val="00EF4AD3"/>
    <w:rsid w:val="00F0048F"/>
    <w:rsid w:val="00F13FC7"/>
    <w:rsid w:val="00F20CD6"/>
    <w:rsid w:val="00F31198"/>
    <w:rsid w:val="00F35DDA"/>
    <w:rsid w:val="00F36752"/>
    <w:rsid w:val="00F5043B"/>
    <w:rsid w:val="00F51628"/>
    <w:rsid w:val="00F53FAA"/>
    <w:rsid w:val="00F80B79"/>
    <w:rsid w:val="00F85FDB"/>
    <w:rsid w:val="00F94062"/>
    <w:rsid w:val="00F95CEC"/>
    <w:rsid w:val="00F96B61"/>
    <w:rsid w:val="00FA1580"/>
    <w:rsid w:val="00FB040E"/>
    <w:rsid w:val="00FB4A6E"/>
    <w:rsid w:val="00FB75AD"/>
    <w:rsid w:val="00FB7D10"/>
    <w:rsid w:val="00FD437B"/>
    <w:rsid w:val="00FD5E5A"/>
    <w:rsid w:val="00FE1295"/>
    <w:rsid w:val="00FF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3E9F"/>
  <w15:chartTrackingRefBased/>
  <w15:docId w15:val="{93CF8F97-D1F2-4205-B5D2-68F9241F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F5F"/>
  </w:style>
  <w:style w:type="paragraph" w:styleId="Heading1">
    <w:name w:val="heading 1"/>
    <w:basedOn w:val="Normal"/>
    <w:next w:val="Normal"/>
    <w:link w:val="Heading1Char"/>
    <w:uiPriority w:val="9"/>
    <w:qFormat/>
    <w:rsid w:val="005872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43C1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2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43C1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43C16"/>
    <w:rPr>
      <w:b/>
      <w:bCs/>
    </w:rPr>
  </w:style>
  <w:style w:type="paragraph" w:styleId="NormalWeb">
    <w:name w:val="Normal (Web)"/>
    <w:basedOn w:val="Normal"/>
    <w:uiPriority w:val="99"/>
    <w:semiHidden/>
    <w:unhideWhenUsed/>
    <w:rsid w:val="00043C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67E70"/>
    <w:pPr>
      <w:ind w:left="720"/>
      <w:contextualSpacing/>
    </w:pPr>
  </w:style>
  <w:style w:type="table" w:styleId="TableGrid">
    <w:name w:val="Table Grid"/>
    <w:basedOn w:val="TableNormal"/>
    <w:uiPriority w:val="39"/>
    <w:rsid w:val="0058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87278"/>
    <w:pPr>
      <w:outlineLvl w:val="9"/>
    </w:pPr>
    <w:rPr>
      <w:lang w:val="en-US"/>
    </w:rPr>
  </w:style>
  <w:style w:type="paragraph" w:styleId="TOC1">
    <w:name w:val="toc 1"/>
    <w:basedOn w:val="Normal"/>
    <w:next w:val="Normal"/>
    <w:autoRedefine/>
    <w:uiPriority w:val="39"/>
    <w:unhideWhenUsed/>
    <w:rsid w:val="000D7351"/>
    <w:pPr>
      <w:spacing w:after="100"/>
    </w:pPr>
  </w:style>
  <w:style w:type="character" w:styleId="Hyperlink">
    <w:name w:val="Hyperlink"/>
    <w:basedOn w:val="DefaultParagraphFont"/>
    <w:uiPriority w:val="99"/>
    <w:unhideWhenUsed/>
    <w:rsid w:val="000D7351"/>
    <w:rPr>
      <w:color w:val="0563C1" w:themeColor="hyperlink"/>
      <w:u w:val="single"/>
    </w:rPr>
  </w:style>
  <w:style w:type="paragraph" w:styleId="TOC2">
    <w:name w:val="toc 2"/>
    <w:basedOn w:val="Normal"/>
    <w:next w:val="Normal"/>
    <w:autoRedefine/>
    <w:uiPriority w:val="39"/>
    <w:unhideWhenUsed/>
    <w:rsid w:val="00AE75E5"/>
    <w:pPr>
      <w:spacing w:after="100"/>
      <w:ind w:left="220"/>
    </w:pPr>
    <w:rPr>
      <w:rFonts w:eastAsiaTheme="minorEastAsia"/>
      <w:lang w:eastAsia="en-GB"/>
    </w:rPr>
  </w:style>
  <w:style w:type="paragraph" w:styleId="TOC3">
    <w:name w:val="toc 3"/>
    <w:basedOn w:val="Normal"/>
    <w:next w:val="Normal"/>
    <w:autoRedefine/>
    <w:uiPriority w:val="39"/>
    <w:unhideWhenUsed/>
    <w:rsid w:val="00AE75E5"/>
    <w:pPr>
      <w:spacing w:after="100"/>
      <w:ind w:left="440"/>
    </w:pPr>
    <w:rPr>
      <w:rFonts w:eastAsiaTheme="minorEastAsia"/>
      <w:lang w:eastAsia="en-GB"/>
    </w:rPr>
  </w:style>
  <w:style w:type="paragraph" w:styleId="TOC4">
    <w:name w:val="toc 4"/>
    <w:basedOn w:val="Normal"/>
    <w:next w:val="Normal"/>
    <w:autoRedefine/>
    <w:uiPriority w:val="39"/>
    <w:unhideWhenUsed/>
    <w:rsid w:val="00AE75E5"/>
    <w:pPr>
      <w:spacing w:after="100"/>
      <w:ind w:left="660"/>
    </w:pPr>
    <w:rPr>
      <w:rFonts w:eastAsiaTheme="minorEastAsia"/>
      <w:lang w:eastAsia="en-GB"/>
    </w:rPr>
  </w:style>
  <w:style w:type="paragraph" w:styleId="TOC5">
    <w:name w:val="toc 5"/>
    <w:basedOn w:val="Normal"/>
    <w:next w:val="Normal"/>
    <w:autoRedefine/>
    <w:uiPriority w:val="39"/>
    <w:unhideWhenUsed/>
    <w:rsid w:val="00AE75E5"/>
    <w:pPr>
      <w:spacing w:after="100"/>
      <w:ind w:left="880"/>
    </w:pPr>
    <w:rPr>
      <w:rFonts w:eastAsiaTheme="minorEastAsia"/>
      <w:lang w:eastAsia="en-GB"/>
    </w:rPr>
  </w:style>
  <w:style w:type="paragraph" w:styleId="TOC6">
    <w:name w:val="toc 6"/>
    <w:basedOn w:val="Normal"/>
    <w:next w:val="Normal"/>
    <w:autoRedefine/>
    <w:uiPriority w:val="39"/>
    <w:unhideWhenUsed/>
    <w:rsid w:val="00AE75E5"/>
    <w:pPr>
      <w:spacing w:after="100"/>
      <w:ind w:left="1100"/>
    </w:pPr>
    <w:rPr>
      <w:rFonts w:eastAsiaTheme="minorEastAsia"/>
      <w:lang w:eastAsia="en-GB"/>
    </w:rPr>
  </w:style>
  <w:style w:type="paragraph" w:styleId="TOC7">
    <w:name w:val="toc 7"/>
    <w:basedOn w:val="Normal"/>
    <w:next w:val="Normal"/>
    <w:autoRedefine/>
    <w:uiPriority w:val="39"/>
    <w:unhideWhenUsed/>
    <w:rsid w:val="00AE75E5"/>
    <w:pPr>
      <w:spacing w:after="100"/>
      <w:ind w:left="1320"/>
    </w:pPr>
    <w:rPr>
      <w:rFonts w:eastAsiaTheme="minorEastAsia"/>
      <w:lang w:eastAsia="en-GB"/>
    </w:rPr>
  </w:style>
  <w:style w:type="paragraph" w:styleId="TOC8">
    <w:name w:val="toc 8"/>
    <w:basedOn w:val="Normal"/>
    <w:next w:val="Normal"/>
    <w:autoRedefine/>
    <w:uiPriority w:val="39"/>
    <w:unhideWhenUsed/>
    <w:rsid w:val="00AE75E5"/>
    <w:pPr>
      <w:spacing w:after="100"/>
      <w:ind w:left="1540"/>
    </w:pPr>
    <w:rPr>
      <w:rFonts w:eastAsiaTheme="minorEastAsia"/>
      <w:lang w:eastAsia="en-GB"/>
    </w:rPr>
  </w:style>
  <w:style w:type="paragraph" w:styleId="TOC9">
    <w:name w:val="toc 9"/>
    <w:basedOn w:val="Normal"/>
    <w:next w:val="Normal"/>
    <w:autoRedefine/>
    <w:uiPriority w:val="39"/>
    <w:unhideWhenUsed/>
    <w:rsid w:val="00AE75E5"/>
    <w:pPr>
      <w:spacing w:after="100"/>
      <w:ind w:left="1760"/>
    </w:pPr>
    <w:rPr>
      <w:rFonts w:eastAsiaTheme="minorEastAsia"/>
      <w:lang w:eastAsia="en-GB"/>
    </w:rPr>
  </w:style>
  <w:style w:type="paragraph" w:styleId="Header">
    <w:name w:val="header"/>
    <w:basedOn w:val="Normal"/>
    <w:link w:val="HeaderChar"/>
    <w:uiPriority w:val="99"/>
    <w:unhideWhenUsed/>
    <w:rsid w:val="00653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CF4"/>
  </w:style>
  <w:style w:type="paragraph" w:styleId="Footer">
    <w:name w:val="footer"/>
    <w:basedOn w:val="Normal"/>
    <w:link w:val="FooterChar"/>
    <w:uiPriority w:val="99"/>
    <w:unhideWhenUsed/>
    <w:rsid w:val="00653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CF4"/>
  </w:style>
  <w:style w:type="paragraph" w:styleId="NoSpacing">
    <w:name w:val="No Spacing"/>
    <w:uiPriority w:val="1"/>
    <w:qFormat/>
    <w:rsid w:val="00147671"/>
    <w:pPr>
      <w:spacing w:after="0" w:line="240" w:lineRule="auto"/>
    </w:pPr>
  </w:style>
  <w:style w:type="paragraph" w:customStyle="1" w:styleId="Default">
    <w:name w:val="Default"/>
    <w:rsid w:val="00B41AB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05528">
      <w:bodyDiv w:val="1"/>
      <w:marLeft w:val="0"/>
      <w:marRight w:val="0"/>
      <w:marTop w:val="0"/>
      <w:marBottom w:val="0"/>
      <w:divBdr>
        <w:top w:val="none" w:sz="0" w:space="0" w:color="auto"/>
        <w:left w:val="none" w:sz="0" w:space="0" w:color="auto"/>
        <w:bottom w:val="none" w:sz="0" w:space="0" w:color="auto"/>
        <w:right w:val="none" w:sz="0" w:space="0" w:color="auto"/>
      </w:divBdr>
    </w:div>
    <w:div w:id="1010134138">
      <w:bodyDiv w:val="1"/>
      <w:marLeft w:val="0"/>
      <w:marRight w:val="0"/>
      <w:marTop w:val="0"/>
      <w:marBottom w:val="0"/>
      <w:divBdr>
        <w:top w:val="none" w:sz="0" w:space="0" w:color="auto"/>
        <w:left w:val="none" w:sz="0" w:space="0" w:color="auto"/>
        <w:bottom w:val="none" w:sz="0" w:space="0" w:color="auto"/>
        <w:right w:val="none" w:sz="0" w:space="0" w:color="auto"/>
      </w:divBdr>
    </w:div>
    <w:div w:id="1496187368">
      <w:bodyDiv w:val="1"/>
      <w:marLeft w:val="0"/>
      <w:marRight w:val="0"/>
      <w:marTop w:val="0"/>
      <w:marBottom w:val="0"/>
      <w:divBdr>
        <w:top w:val="none" w:sz="0" w:space="0" w:color="auto"/>
        <w:left w:val="none" w:sz="0" w:space="0" w:color="auto"/>
        <w:bottom w:val="none" w:sz="0" w:space="0" w:color="auto"/>
        <w:right w:val="none" w:sz="0" w:space="0" w:color="auto"/>
      </w:divBdr>
      <w:divsChild>
        <w:div w:id="1507944294">
          <w:marLeft w:val="0"/>
          <w:marRight w:val="0"/>
          <w:marTop w:val="0"/>
          <w:marBottom w:val="0"/>
          <w:divBdr>
            <w:top w:val="none" w:sz="0" w:space="0" w:color="auto"/>
            <w:left w:val="none" w:sz="0" w:space="0" w:color="auto"/>
            <w:bottom w:val="none" w:sz="0" w:space="0" w:color="auto"/>
            <w:right w:val="none" w:sz="0" w:space="0" w:color="auto"/>
          </w:divBdr>
          <w:divsChild>
            <w:div w:id="2065836291">
              <w:marLeft w:val="0"/>
              <w:marRight w:val="0"/>
              <w:marTop w:val="0"/>
              <w:marBottom w:val="0"/>
              <w:divBdr>
                <w:top w:val="none" w:sz="0" w:space="0" w:color="auto"/>
                <w:left w:val="none" w:sz="0" w:space="0" w:color="auto"/>
                <w:bottom w:val="none" w:sz="0" w:space="0" w:color="auto"/>
                <w:right w:val="none" w:sz="0" w:space="0" w:color="auto"/>
              </w:divBdr>
              <w:divsChild>
                <w:div w:id="424569673">
                  <w:marLeft w:val="0"/>
                  <w:marRight w:val="0"/>
                  <w:marTop w:val="0"/>
                  <w:marBottom w:val="0"/>
                  <w:divBdr>
                    <w:top w:val="none" w:sz="0" w:space="0" w:color="auto"/>
                    <w:left w:val="none" w:sz="0" w:space="0" w:color="auto"/>
                    <w:bottom w:val="none" w:sz="0" w:space="0" w:color="auto"/>
                    <w:right w:val="none" w:sz="0" w:space="0" w:color="auto"/>
                  </w:divBdr>
                  <w:divsChild>
                    <w:div w:id="1348632118">
                      <w:marLeft w:val="0"/>
                      <w:marRight w:val="0"/>
                      <w:marTop w:val="0"/>
                      <w:marBottom w:val="0"/>
                      <w:divBdr>
                        <w:top w:val="none" w:sz="0" w:space="0" w:color="auto"/>
                        <w:left w:val="none" w:sz="0" w:space="0" w:color="auto"/>
                        <w:bottom w:val="none" w:sz="0" w:space="0" w:color="auto"/>
                        <w:right w:val="none" w:sz="0" w:space="0" w:color="auto"/>
                      </w:divBdr>
                      <w:divsChild>
                        <w:div w:id="857810448">
                          <w:marLeft w:val="0"/>
                          <w:marRight w:val="0"/>
                          <w:marTop w:val="0"/>
                          <w:marBottom w:val="0"/>
                          <w:divBdr>
                            <w:top w:val="none" w:sz="0" w:space="0" w:color="auto"/>
                            <w:left w:val="none" w:sz="0" w:space="0" w:color="auto"/>
                            <w:bottom w:val="none" w:sz="0" w:space="0" w:color="auto"/>
                            <w:right w:val="none" w:sz="0" w:space="0" w:color="auto"/>
                          </w:divBdr>
                          <w:divsChild>
                            <w:div w:id="7483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887479">
      <w:bodyDiv w:val="1"/>
      <w:marLeft w:val="0"/>
      <w:marRight w:val="0"/>
      <w:marTop w:val="0"/>
      <w:marBottom w:val="0"/>
      <w:divBdr>
        <w:top w:val="none" w:sz="0" w:space="0" w:color="auto"/>
        <w:left w:val="none" w:sz="0" w:space="0" w:color="auto"/>
        <w:bottom w:val="none" w:sz="0" w:space="0" w:color="auto"/>
        <w:right w:val="none" w:sz="0" w:space="0" w:color="auto"/>
      </w:divBdr>
    </w:div>
    <w:div w:id="1654484639">
      <w:bodyDiv w:val="1"/>
      <w:marLeft w:val="0"/>
      <w:marRight w:val="0"/>
      <w:marTop w:val="0"/>
      <w:marBottom w:val="0"/>
      <w:divBdr>
        <w:top w:val="none" w:sz="0" w:space="0" w:color="auto"/>
        <w:left w:val="none" w:sz="0" w:space="0" w:color="auto"/>
        <w:bottom w:val="none" w:sz="0" w:space="0" w:color="auto"/>
        <w:right w:val="none" w:sz="0" w:space="0" w:color="auto"/>
      </w:divBdr>
    </w:div>
    <w:div w:id="1951862778">
      <w:bodyDiv w:val="1"/>
      <w:marLeft w:val="0"/>
      <w:marRight w:val="0"/>
      <w:marTop w:val="0"/>
      <w:marBottom w:val="0"/>
      <w:divBdr>
        <w:top w:val="none" w:sz="0" w:space="0" w:color="auto"/>
        <w:left w:val="none" w:sz="0" w:space="0" w:color="auto"/>
        <w:bottom w:val="none" w:sz="0" w:space="0" w:color="auto"/>
        <w:right w:val="none" w:sz="0" w:space="0" w:color="auto"/>
      </w:divBdr>
      <w:divsChild>
        <w:div w:id="1752390091">
          <w:marLeft w:val="0"/>
          <w:marRight w:val="0"/>
          <w:marTop w:val="0"/>
          <w:marBottom w:val="0"/>
          <w:divBdr>
            <w:top w:val="none" w:sz="0" w:space="0" w:color="auto"/>
            <w:left w:val="none" w:sz="0" w:space="0" w:color="auto"/>
            <w:bottom w:val="none" w:sz="0" w:space="0" w:color="auto"/>
            <w:right w:val="none" w:sz="0" w:space="0" w:color="auto"/>
          </w:divBdr>
          <w:divsChild>
            <w:div w:id="1335305601">
              <w:marLeft w:val="0"/>
              <w:marRight w:val="0"/>
              <w:marTop w:val="0"/>
              <w:marBottom w:val="0"/>
              <w:divBdr>
                <w:top w:val="none" w:sz="0" w:space="0" w:color="auto"/>
                <w:left w:val="none" w:sz="0" w:space="0" w:color="auto"/>
                <w:bottom w:val="none" w:sz="0" w:space="0" w:color="auto"/>
                <w:right w:val="none" w:sz="0" w:space="0" w:color="auto"/>
              </w:divBdr>
              <w:divsChild>
                <w:div w:id="418521009">
                  <w:marLeft w:val="0"/>
                  <w:marRight w:val="0"/>
                  <w:marTop w:val="0"/>
                  <w:marBottom w:val="0"/>
                  <w:divBdr>
                    <w:top w:val="none" w:sz="0" w:space="0" w:color="auto"/>
                    <w:left w:val="none" w:sz="0" w:space="0" w:color="auto"/>
                    <w:bottom w:val="none" w:sz="0" w:space="0" w:color="auto"/>
                    <w:right w:val="none" w:sz="0" w:space="0" w:color="auto"/>
                  </w:divBdr>
                  <w:divsChild>
                    <w:div w:id="1303578989">
                      <w:marLeft w:val="0"/>
                      <w:marRight w:val="0"/>
                      <w:marTop w:val="0"/>
                      <w:marBottom w:val="0"/>
                      <w:divBdr>
                        <w:top w:val="none" w:sz="0" w:space="0" w:color="auto"/>
                        <w:left w:val="none" w:sz="0" w:space="0" w:color="auto"/>
                        <w:bottom w:val="none" w:sz="0" w:space="0" w:color="auto"/>
                        <w:right w:val="none" w:sz="0" w:space="0" w:color="auto"/>
                      </w:divBdr>
                      <w:divsChild>
                        <w:div w:id="1344744683">
                          <w:marLeft w:val="0"/>
                          <w:marRight w:val="0"/>
                          <w:marTop w:val="0"/>
                          <w:marBottom w:val="0"/>
                          <w:divBdr>
                            <w:top w:val="none" w:sz="0" w:space="0" w:color="auto"/>
                            <w:left w:val="none" w:sz="0" w:space="0" w:color="auto"/>
                            <w:bottom w:val="none" w:sz="0" w:space="0" w:color="auto"/>
                            <w:right w:val="none" w:sz="0" w:space="0" w:color="auto"/>
                          </w:divBdr>
                          <w:divsChild>
                            <w:div w:id="1398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3BB3-B48E-4F68-AF6E-26218355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5062</Words>
  <Characters>28859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Raj MOHABEER</cp:lastModifiedBy>
  <cp:revision>5</cp:revision>
  <cp:lastPrinted>2025-03-18T10:29:00Z</cp:lastPrinted>
  <dcterms:created xsi:type="dcterms:W3CDTF">2025-03-05T19:42:00Z</dcterms:created>
  <dcterms:modified xsi:type="dcterms:W3CDTF">2025-03-18T10:29:00Z</dcterms:modified>
</cp:coreProperties>
</file>