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1C659" w14:textId="11C44ED7" w:rsidR="00B6366E" w:rsidRDefault="00AF18B8">
      <w:r>
        <w:rPr>
          <w:noProof/>
        </w:rPr>
        <mc:AlternateContent>
          <mc:Choice Requires="wps">
            <w:drawing>
              <wp:anchor distT="45720" distB="45720" distL="114300" distR="114300" simplePos="0" relativeHeight="251659264" behindDoc="1" locked="0" layoutInCell="1" allowOverlap="1" wp14:anchorId="305461F8" wp14:editId="04B6CC3F">
                <wp:simplePos x="0" y="0"/>
                <wp:positionH relativeFrom="column">
                  <wp:posOffset>4921885</wp:posOffset>
                </wp:positionH>
                <wp:positionV relativeFrom="paragraph">
                  <wp:posOffset>123190</wp:posOffset>
                </wp:positionV>
                <wp:extent cx="1310640" cy="1404620"/>
                <wp:effectExtent l="0" t="0" r="22860" b="14605"/>
                <wp:wrapTight wrapText="bothSides">
                  <wp:wrapPolygon edited="0">
                    <wp:start x="0" y="0"/>
                    <wp:lineTo x="0" y="21246"/>
                    <wp:lineTo x="21663" y="21246"/>
                    <wp:lineTo x="21663"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404620"/>
                        </a:xfrm>
                        <a:prstGeom prst="rect">
                          <a:avLst/>
                        </a:prstGeom>
                        <a:solidFill>
                          <a:srgbClr val="FFFFFF"/>
                        </a:solidFill>
                        <a:ln w="9525">
                          <a:solidFill>
                            <a:srgbClr val="000000"/>
                          </a:solidFill>
                          <a:miter lim="800000"/>
                          <a:headEnd/>
                          <a:tailEnd/>
                        </a:ln>
                      </wps:spPr>
                      <wps:txbx>
                        <w:txbxContent>
                          <w:p w14:paraId="444E4CEC" w14:textId="00F2D72A" w:rsidR="00AF18B8" w:rsidRPr="00AF18B8" w:rsidRDefault="00AF18B8">
                            <w:pPr>
                              <w:rPr>
                                <w:b/>
                                <w:bCs/>
                                <w:sz w:val="28"/>
                                <w:szCs w:val="28"/>
                              </w:rPr>
                            </w:pPr>
                            <w:r w:rsidRPr="00AF18B8">
                              <w:rPr>
                                <w:b/>
                                <w:bCs/>
                                <w:sz w:val="28"/>
                                <w:szCs w:val="28"/>
                              </w:rPr>
                              <w:t>2.7. Annexe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461F8" id="_x0000_t202" coordsize="21600,21600" o:spt="202" path="m,l,21600r21600,l21600,xe">
                <v:stroke joinstyle="miter"/>
                <v:path gradientshapeok="t" o:connecttype="rect"/>
              </v:shapetype>
              <v:shape id="Zone de texte 2" o:spid="_x0000_s1026" type="#_x0000_t202" style="position:absolute;margin-left:387.55pt;margin-top:9.7pt;width:103.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">
                <v:textbox style="mso-fit-shape-to-text:t">
                  <w:txbxContent>
                    <w:p w14:paraId="444E4CEC" w14:textId="00F2D72A" w:rsidR="00AF18B8" w:rsidRPr="00AF18B8" w:rsidRDefault="00AF18B8">
                      <w:pPr>
                        <w:rPr>
                          <w:b/>
                          <w:bCs/>
                          <w:sz w:val="28"/>
                          <w:szCs w:val="28"/>
                        </w:rPr>
                      </w:pPr>
                      <w:r w:rsidRPr="00AF18B8">
                        <w:rPr>
                          <w:b/>
                          <w:bCs/>
                          <w:sz w:val="28"/>
                          <w:szCs w:val="28"/>
                        </w:rPr>
                        <w:t>2.7. Annexe 1</w:t>
                      </w:r>
                    </w:p>
                  </w:txbxContent>
                </v:textbox>
                <w10:wrap type="tight"/>
              </v:shape>
            </w:pict>
          </mc:Fallback>
        </mc:AlternateContent>
      </w:r>
    </w:p>
    <w:p w14:paraId="343207FE" w14:textId="082F184F" w:rsidR="000C4927" w:rsidRPr="00BC3D2A" w:rsidRDefault="007767C2" w:rsidP="006972EF">
      <w:pPr>
        <w:rPr>
          <w:u w:val="single"/>
          <w:lang w:val="en-US"/>
        </w:rPr>
      </w:pPr>
      <w:r w:rsidRPr="00BC3D2A">
        <w:rPr>
          <w:lang w:val="en-US"/>
        </w:rPr>
        <w:t xml:space="preserve">Revised by </w:t>
      </w:r>
      <w:r w:rsidR="006972EF">
        <w:rPr>
          <w:lang w:val="en-US"/>
        </w:rPr>
        <w:t>____________________________________</w:t>
      </w:r>
      <w:proofErr w:type="gramStart"/>
      <w:r w:rsidR="00FE7185" w:rsidRPr="00BC3D2A">
        <w:rPr>
          <w:u w:val="single"/>
          <w:lang w:val="en-US"/>
        </w:rPr>
        <w:t>VISA :</w:t>
      </w:r>
      <w:proofErr w:type="gramEnd"/>
      <w:r w:rsidR="00FE7185" w:rsidRPr="00BC3D2A">
        <w:rPr>
          <w:u w:val="single"/>
          <w:lang w:val="en-US"/>
        </w:rPr>
        <w:t xml:space="preserve">    Chief, SC/SIDS</w:t>
      </w:r>
      <w:r w:rsidR="00344704" w:rsidRPr="00BC3D2A">
        <w:rPr>
          <w:u w:val="single"/>
          <w:lang w:val="en-US"/>
        </w:rPr>
        <w:t>:</w:t>
      </w:r>
      <w:r w:rsidR="00FE7185" w:rsidRPr="00BC3D2A">
        <w:rPr>
          <w:u w:val="single"/>
          <w:lang w:val="en-US"/>
        </w:rPr>
        <w:t xml:space="preserve"> </w:t>
      </w:r>
      <w:r w:rsidR="005F594A" w:rsidRPr="00BC3D2A">
        <w:rPr>
          <w:u w:val="single"/>
          <w:lang w:val="en-US"/>
        </w:rPr>
        <w:t>Ok</w:t>
      </w:r>
      <w:r w:rsidR="00FE7185" w:rsidRPr="00BC3D2A">
        <w:rPr>
          <w:u w:val="single"/>
          <w:lang w:val="en-US"/>
        </w:rPr>
        <w:t xml:space="preserve"> 16</w:t>
      </w:r>
      <w:r w:rsidR="000A3C08" w:rsidRPr="00BC3D2A">
        <w:rPr>
          <w:u w:val="single"/>
          <w:lang w:val="en-US"/>
        </w:rPr>
        <w:t>/04</w:t>
      </w:r>
      <w:r w:rsidR="00FE7185" w:rsidRPr="00BC3D2A">
        <w:rPr>
          <w:u w:val="single"/>
          <w:lang w:val="en-US"/>
        </w:rPr>
        <w:t>/2024</w:t>
      </w:r>
    </w:p>
    <w:p w14:paraId="65DB9C2C" w14:textId="1EA1B4FB" w:rsidR="00FE7185" w:rsidRPr="00BC3D2A" w:rsidRDefault="00FE7185" w:rsidP="00FE7185">
      <w:pPr>
        <w:ind w:left="5664"/>
        <w:rPr>
          <w:u w:val="single"/>
          <w:lang w:val="en-US"/>
        </w:rPr>
      </w:pPr>
      <w:proofErr w:type="gramStart"/>
      <w:r w:rsidRPr="00BC3D2A">
        <w:rPr>
          <w:u w:val="single"/>
          <w:lang w:val="en-US"/>
        </w:rPr>
        <w:t>BSP</w:t>
      </w:r>
      <w:r w:rsidR="005F594A" w:rsidRPr="00BC3D2A">
        <w:rPr>
          <w:u w:val="single"/>
          <w:lang w:val="en-US"/>
        </w:rPr>
        <w:t xml:space="preserve"> :</w:t>
      </w:r>
      <w:proofErr w:type="gramEnd"/>
      <w:r w:rsidR="005F594A" w:rsidRPr="00BC3D2A">
        <w:rPr>
          <w:u w:val="single"/>
          <w:lang w:val="en-US"/>
        </w:rPr>
        <w:t xml:space="preserve"> Ok </w:t>
      </w:r>
      <w:r w:rsidR="00CA75DA" w:rsidRPr="00BC3D2A">
        <w:rPr>
          <w:u w:val="single"/>
          <w:lang w:val="en-US"/>
        </w:rPr>
        <w:t>16</w:t>
      </w:r>
      <w:r w:rsidRPr="00BC3D2A">
        <w:rPr>
          <w:u w:val="single"/>
          <w:lang w:val="en-US"/>
        </w:rPr>
        <w:t>/</w:t>
      </w:r>
      <w:r w:rsidR="00CA75DA" w:rsidRPr="00BC3D2A">
        <w:rPr>
          <w:u w:val="single"/>
          <w:lang w:val="en-US"/>
        </w:rPr>
        <w:t>04</w:t>
      </w:r>
      <w:r w:rsidRPr="00BC3D2A">
        <w:rPr>
          <w:u w:val="single"/>
          <w:lang w:val="en-US"/>
        </w:rPr>
        <w:t>/2024</w:t>
      </w:r>
    </w:p>
    <w:p w14:paraId="07F4D256" w14:textId="57E4A9D3" w:rsidR="00FE7185" w:rsidRPr="00BC3D2A" w:rsidRDefault="00FE7185" w:rsidP="00FE7185">
      <w:pPr>
        <w:ind w:left="5664"/>
        <w:rPr>
          <w:u w:val="single"/>
          <w:lang w:val="en-US"/>
        </w:rPr>
      </w:pPr>
      <w:proofErr w:type="gramStart"/>
      <w:r w:rsidRPr="00BC3D2A">
        <w:rPr>
          <w:u w:val="single"/>
          <w:lang w:val="en-US"/>
        </w:rPr>
        <w:t>CPE</w:t>
      </w:r>
      <w:r w:rsidR="005F594A" w:rsidRPr="00BC3D2A">
        <w:rPr>
          <w:u w:val="single"/>
          <w:lang w:val="en-US"/>
        </w:rPr>
        <w:t> :Ok</w:t>
      </w:r>
      <w:proofErr w:type="gramEnd"/>
      <w:r w:rsidR="005F594A" w:rsidRPr="00BC3D2A">
        <w:rPr>
          <w:u w:val="single"/>
          <w:lang w:val="en-US"/>
        </w:rPr>
        <w:t xml:space="preserve"> </w:t>
      </w:r>
      <w:r w:rsidR="00CA75DA" w:rsidRPr="00BC3D2A">
        <w:rPr>
          <w:u w:val="single"/>
          <w:lang w:val="en-US"/>
        </w:rPr>
        <w:t>16</w:t>
      </w:r>
      <w:r w:rsidRPr="00BC3D2A">
        <w:rPr>
          <w:u w:val="single"/>
          <w:lang w:val="en-US"/>
        </w:rPr>
        <w:t>/</w:t>
      </w:r>
      <w:r w:rsidR="00CA75DA" w:rsidRPr="00BC3D2A">
        <w:rPr>
          <w:u w:val="single"/>
          <w:lang w:val="en-US"/>
        </w:rPr>
        <w:t>04</w:t>
      </w:r>
      <w:r w:rsidRPr="00BC3D2A">
        <w:rPr>
          <w:u w:val="single"/>
          <w:lang w:val="en-US"/>
        </w:rPr>
        <w:t xml:space="preserve">/2024  </w:t>
      </w:r>
    </w:p>
    <w:p w14:paraId="2F76A2EE" w14:textId="1689BA27" w:rsidR="000C4927" w:rsidRPr="00BC3D2A" w:rsidRDefault="00FE7185" w:rsidP="00FE7185">
      <w:pPr>
        <w:ind w:left="5664"/>
        <w:rPr>
          <w:u w:val="single"/>
          <w:lang w:val="en-US"/>
        </w:rPr>
      </w:pPr>
      <w:proofErr w:type="gramStart"/>
      <w:r w:rsidRPr="00BC3D2A">
        <w:rPr>
          <w:u w:val="single"/>
          <w:lang w:val="en-US"/>
        </w:rPr>
        <w:t>LA</w:t>
      </w:r>
      <w:r w:rsidR="005F594A" w:rsidRPr="00BC3D2A">
        <w:rPr>
          <w:u w:val="single"/>
          <w:lang w:val="en-US"/>
        </w:rPr>
        <w:t> :</w:t>
      </w:r>
      <w:proofErr w:type="gramEnd"/>
      <w:r w:rsidR="005F594A" w:rsidRPr="00BC3D2A">
        <w:rPr>
          <w:u w:val="single"/>
          <w:lang w:val="en-US"/>
        </w:rPr>
        <w:t xml:space="preserve"> Ok </w:t>
      </w:r>
      <w:r w:rsidR="00CA75DA" w:rsidRPr="00BC3D2A">
        <w:rPr>
          <w:u w:val="single"/>
          <w:lang w:val="en-US"/>
        </w:rPr>
        <w:t>16</w:t>
      </w:r>
      <w:r w:rsidRPr="00BC3D2A">
        <w:rPr>
          <w:u w:val="single"/>
          <w:lang w:val="en-US"/>
        </w:rPr>
        <w:t>/</w:t>
      </w:r>
      <w:r w:rsidR="00CA75DA" w:rsidRPr="00BC3D2A">
        <w:rPr>
          <w:u w:val="single"/>
          <w:lang w:val="en-US"/>
        </w:rPr>
        <w:t>04</w:t>
      </w:r>
      <w:r w:rsidRPr="00BC3D2A">
        <w:rPr>
          <w:u w:val="single"/>
          <w:lang w:val="en-US"/>
        </w:rPr>
        <w:t xml:space="preserve">/2024  </w:t>
      </w:r>
    </w:p>
    <w:p w14:paraId="46A5CAF5" w14:textId="4DAA974E" w:rsidR="00FE7185" w:rsidRPr="00BC3D2A" w:rsidRDefault="00FE7185" w:rsidP="00FE7185">
      <w:pPr>
        <w:ind w:left="5664"/>
        <w:rPr>
          <w:u w:val="single"/>
          <w:lang w:val="en-US"/>
        </w:rPr>
      </w:pPr>
      <w:proofErr w:type="gramStart"/>
      <w:r w:rsidRPr="00BC3D2A">
        <w:rPr>
          <w:u w:val="single"/>
          <w:lang w:val="en-US"/>
        </w:rPr>
        <w:t>PAX</w:t>
      </w:r>
      <w:r w:rsidR="005F594A" w:rsidRPr="00BC3D2A">
        <w:rPr>
          <w:u w:val="single"/>
          <w:lang w:val="en-US"/>
        </w:rPr>
        <w:t> :</w:t>
      </w:r>
      <w:proofErr w:type="gramEnd"/>
      <w:r w:rsidR="005F594A" w:rsidRPr="00BC3D2A">
        <w:rPr>
          <w:u w:val="single"/>
          <w:lang w:val="en-US"/>
        </w:rPr>
        <w:t xml:space="preserve"> </w:t>
      </w:r>
      <w:r w:rsidR="00D9099C" w:rsidRPr="00BC3D2A">
        <w:rPr>
          <w:u w:val="single"/>
          <w:lang w:val="en-US"/>
        </w:rPr>
        <w:t>Ok 18/04/2024</w:t>
      </w:r>
    </w:p>
    <w:p w14:paraId="7B246441" w14:textId="54E21BF4" w:rsidR="00FE7185" w:rsidRPr="00BC3D2A" w:rsidRDefault="00FE7185" w:rsidP="00FE7185">
      <w:pPr>
        <w:ind w:left="5664"/>
        <w:rPr>
          <w:u w:val="single"/>
          <w:lang w:val="en-US"/>
        </w:rPr>
      </w:pPr>
      <w:r w:rsidRPr="00BC3D2A">
        <w:rPr>
          <w:u w:val="single"/>
          <w:lang w:val="en-US"/>
        </w:rPr>
        <w:t>ADG/</w:t>
      </w:r>
      <w:proofErr w:type="gramStart"/>
      <w:r w:rsidRPr="00BC3D2A">
        <w:rPr>
          <w:u w:val="single"/>
          <w:lang w:val="en-US"/>
        </w:rPr>
        <w:t>SC</w:t>
      </w:r>
      <w:r w:rsidR="005F594A" w:rsidRPr="00BC3D2A">
        <w:rPr>
          <w:u w:val="single"/>
          <w:lang w:val="en-US"/>
        </w:rPr>
        <w:t> :</w:t>
      </w:r>
      <w:proofErr w:type="gramEnd"/>
      <w:r w:rsidR="005F594A" w:rsidRPr="00BC3D2A">
        <w:rPr>
          <w:u w:val="single"/>
          <w:lang w:val="en-US"/>
        </w:rPr>
        <w:t xml:space="preserve"> </w:t>
      </w:r>
      <w:r w:rsidR="00AF3C48" w:rsidRPr="00BC3D2A">
        <w:rPr>
          <w:u w:val="single"/>
          <w:lang w:val="en-US"/>
        </w:rPr>
        <w:t>Ok 19/04/2024</w:t>
      </w:r>
    </w:p>
    <w:p w14:paraId="17CF4AEE" w14:textId="77777777" w:rsidR="00FE7185" w:rsidRPr="00BC3D2A" w:rsidRDefault="00FE7185" w:rsidP="00FE7185">
      <w:pPr>
        <w:ind w:left="5664"/>
        <w:rPr>
          <w:u w:val="single"/>
          <w:lang w:val="en-US"/>
        </w:rPr>
      </w:pPr>
    </w:p>
    <w:p w14:paraId="5DE3FF48" w14:textId="66E2EA39" w:rsidR="00FE7185" w:rsidRPr="00BC3D2A" w:rsidRDefault="00FE7185" w:rsidP="00BC3D2A">
      <w:pPr>
        <w:ind w:left="5664"/>
        <w:rPr>
          <w:u w:val="single"/>
        </w:rPr>
      </w:pPr>
      <w:r w:rsidRPr="00BC3D2A">
        <w:rPr>
          <w:u w:val="single"/>
        </w:rPr>
        <w:t>CC : DIR/NAI</w:t>
      </w:r>
    </w:p>
    <w:p w14:paraId="67B63A24" w14:textId="77777777" w:rsidR="000C4927" w:rsidRPr="005F594A" w:rsidRDefault="000C4927"/>
    <w:p w14:paraId="674566DD" w14:textId="77777777" w:rsidR="000C4927" w:rsidRPr="005F594A" w:rsidRDefault="000C4927"/>
    <w:p w14:paraId="3B25F6DD" w14:textId="77777777" w:rsidR="000C4927" w:rsidRPr="005F594A" w:rsidRDefault="000C4927"/>
    <w:p w14:paraId="4F17DA43" w14:textId="77777777" w:rsidR="000C4927" w:rsidRPr="005F594A" w:rsidRDefault="000C4927"/>
    <w:p w14:paraId="7F37729A" w14:textId="0D34856B" w:rsidR="000C4927" w:rsidRDefault="004F34DB" w:rsidP="000C4927">
      <w:pPr>
        <w:jc w:val="center"/>
        <w:rPr>
          <w:b/>
          <w:bCs/>
        </w:rPr>
      </w:pPr>
      <w:r w:rsidRPr="000C4927">
        <w:rPr>
          <w:b/>
          <w:bCs/>
        </w:rPr>
        <w:t>PROJET</w:t>
      </w:r>
    </w:p>
    <w:p w14:paraId="1A35C61B" w14:textId="77777777" w:rsidR="000C4927" w:rsidRDefault="000C4927" w:rsidP="000C4927">
      <w:pPr>
        <w:jc w:val="center"/>
        <w:rPr>
          <w:b/>
          <w:bCs/>
        </w:rPr>
      </w:pPr>
    </w:p>
    <w:p w14:paraId="3A444128" w14:textId="3EA947E2" w:rsidR="004F34DB" w:rsidRPr="000C4927" w:rsidRDefault="004F34DB" w:rsidP="000C4927">
      <w:pPr>
        <w:jc w:val="center"/>
        <w:rPr>
          <w:b/>
          <w:bCs/>
        </w:rPr>
      </w:pPr>
      <w:r w:rsidRPr="000C4927">
        <w:rPr>
          <w:b/>
          <w:bCs/>
        </w:rPr>
        <w:t>MÉMORANDUM D’ACCORD DE COOPERATION ENTRE</w:t>
      </w:r>
    </w:p>
    <w:p w14:paraId="6784642C" w14:textId="77777777" w:rsidR="004F34DB" w:rsidRPr="000C4927" w:rsidRDefault="004F34DB" w:rsidP="000C4927">
      <w:pPr>
        <w:jc w:val="center"/>
        <w:rPr>
          <w:b/>
          <w:bCs/>
        </w:rPr>
      </w:pPr>
      <w:r w:rsidRPr="000C4927">
        <w:rPr>
          <w:b/>
          <w:bCs/>
        </w:rPr>
        <w:t>L’UNESCO</w:t>
      </w:r>
    </w:p>
    <w:p w14:paraId="5D03DCE6" w14:textId="77777777" w:rsidR="004F34DB" w:rsidRPr="000C4927" w:rsidRDefault="004F34DB" w:rsidP="000C4927">
      <w:pPr>
        <w:jc w:val="center"/>
        <w:rPr>
          <w:b/>
          <w:bCs/>
        </w:rPr>
      </w:pPr>
      <w:r w:rsidRPr="000C4927">
        <w:rPr>
          <w:b/>
          <w:bCs/>
        </w:rPr>
        <w:t>ET</w:t>
      </w:r>
    </w:p>
    <w:p w14:paraId="0AFC0CDF" w14:textId="1F41398F" w:rsidR="004F34DB" w:rsidRPr="000C4927" w:rsidRDefault="004F34DB" w:rsidP="000C4927">
      <w:pPr>
        <w:jc w:val="center"/>
        <w:rPr>
          <w:b/>
          <w:bCs/>
        </w:rPr>
      </w:pPr>
      <w:r w:rsidRPr="000C4927">
        <w:rPr>
          <w:b/>
          <w:bCs/>
        </w:rPr>
        <w:t>LA COMMISSION DE L’OCEAN INDIEN</w:t>
      </w:r>
    </w:p>
    <w:p w14:paraId="438DD8E9" w14:textId="473F9C5F" w:rsidR="00F31A4D" w:rsidRDefault="00F31A4D" w:rsidP="004F34DB">
      <w:r>
        <w:br w:type="page"/>
      </w:r>
    </w:p>
    <w:p w14:paraId="2B400815" w14:textId="77777777" w:rsidR="004F34DB" w:rsidRDefault="004F34DB" w:rsidP="000C4927">
      <w:pPr>
        <w:jc w:val="both"/>
      </w:pPr>
    </w:p>
    <w:p w14:paraId="7D022DC5" w14:textId="77777777" w:rsidR="00F80C32" w:rsidRDefault="00F80C32" w:rsidP="000C4927">
      <w:pPr>
        <w:jc w:val="both"/>
      </w:pPr>
    </w:p>
    <w:p w14:paraId="4AF2A94B" w14:textId="6BBFD965" w:rsidR="004F34DB" w:rsidRDefault="00F80C32" w:rsidP="000C4927">
      <w:pPr>
        <w:jc w:val="both"/>
      </w:pPr>
      <w:r>
        <w:t>Considérant que l</w:t>
      </w:r>
      <w:r w:rsidR="004F34DB">
        <w:t xml:space="preserve">'UNESCO est une organisation multilatérale, </w:t>
      </w:r>
      <w:r w:rsidR="00220C9F" w:rsidRPr="00BC3D2A">
        <w:t>ag</w:t>
      </w:r>
      <w:r w:rsidR="00220C9F">
        <w:t xml:space="preserve">ence spécialisée </w:t>
      </w:r>
      <w:r w:rsidR="000A1EF2">
        <w:t>de l’organisation</w:t>
      </w:r>
      <w:r w:rsidR="004F34DB">
        <w:t xml:space="preserve"> des Nations Unies,</w:t>
      </w:r>
      <w:r>
        <w:t xml:space="preserve"> </w:t>
      </w:r>
      <w:r w:rsidR="004F34DB">
        <w:t>engagée dans la promotion de l'éducation, de la science, de la culture et de l'information et</w:t>
      </w:r>
      <w:r>
        <w:t xml:space="preserve"> </w:t>
      </w:r>
      <w:r w:rsidR="004F34DB">
        <w:t>de la communication dans le monde. Elle cherche à créer les conditions du dialogue entre</w:t>
      </w:r>
      <w:r>
        <w:t xml:space="preserve"> </w:t>
      </w:r>
      <w:r w:rsidR="004F34DB">
        <w:t>les civilisations, les cultures et les peuples, dans le respect de valeurs communes, et elle</w:t>
      </w:r>
      <w:r>
        <w:t xml:space="preserve"> </w:t>
      </w:r>
      <w:r w:rsidR="004F34DB">
        <w:t>s'efforce de réaliser un développement durable englobant le respect des droits de l'homme,</w:t>
      </w:r>
      <w:r>
        <w:t xml:space="preserve"> </w:t>
      </w:r>
      <w:r w:rsidR="004F34DB">
        <w:t>le respect mutuel et la réduction de la pauvreté</w:t>
      </w:r>
      <w:r>
        <w:t>,</w:t>
      </w:r>
    </w:p>
    <w:p w14:paraId="30E3385C" w14:textId="77777777" w:rsidR="00F80C32" w:rsidRDefault="00F80C32" w:rsidP="000C4927">
      <w:pPr>
        <w:jc w:val="both"/>
      </w:pPr>
    </w:p>
    <w:p w14:paraId="5DED35CE" w14:textId="347E7008" w:rsidR="004F34DB" w:rsidRDefault="00F80C32" w:rsidP="000C4927">
      <w:pPr>
        <w:jc w:val="both"/>
      </w:pPr>
      <w:r>
        <w:t xml:space="preserve">Considérant que la COI est une organisation intergouvernementale créée en 1984 pour contribuer, à travers </w:t>
      </w:r>
      <w:r w:rsidR="00BC3D2A">
        <w:t>la coopération régionale</w:t>
      </w:r>
      <w:r>
        <w:t>, au développement durable de ses Etats membres,</w:t>
      </w:r>
    </w:p>
    <w:p w14:paraId="6CEF3052" w14:textId="77777777" w:rsidR="00F80C32" w:rsidRDefault="00F80C32" w:rsidP="000C4927">
      <w:pPr>
        <w:jc w:val="both"/>
      </w:pPr>
    </w:p>
    <w:p w14:paraId="0546A6B4" w14:textId="157FAD0B" w:rsidR="00F80C32" w:rsidRDefault="00F80C32" w:rsidP="000A1EF2">
      <w:pPr>
        <w:jc w:val="both"/>
      </w:pPr>
      <w:r>
        <w:t xml:space="preserve">Considérant que dans le prolongement de sa mission, l'UNESCO, à travers ses différents </w:t>
      </w:r>
      <w:r w:rsidR="000A1EF2">
        <w:t>s</w:t>
      </w:r>
      <w:r>
        <w:t>ecteurs,</w:t>
      </w:r>
    </w:p>
    <w:p w14:paraId="1FE8944E" w14:textId="742452AE" w:rsidR="00F80C32" w:rsidRDefault="00F80C32" w:rsidP="000A1EF2">
      <w:pPr>
        <w:jc w:val="both"/>
      </w:pPr>
      <w:proofErr w:type="gramStart"/>
      <w:r>
        <w:t>s’emploie</w:t>
      </w:r>
      <w:proofErr w:type="gramEnd"/>
      <w:r>
        <w:t xml:space="preserve"> également à nouer des partenariats avec d'autres organisations multilatérales pour poursuivre les politiques et les pratiques de la culture et du développement,</w:t>
      </w:r>
    </w:p>
    <w:p w14:paraId="716EBCDD" w14:textId="77777777" w:rsidR="00F80C32" w:rsidRDefault="00F80C32" w:rsidP="000C4927">
      <w:pPr>
        <w:jc w:val="both"/>
      </w:pPr>
    </w:p>
    <w:p w14:paraId="64159CFE" w14:textId="6F23DD16" w:rsidR="00F80C32" w:rsidRDefault="008D7A98" w:rsidP="000C4927">
      <w:pPr>
        <w:jc w:val="both"/>
      </w:pPr>
      <w:r>
        <w:t xml:space="preserve">Reconnaissant que la COI est appelée à </w:t>
      </w:r>
      <w:r w:rsidR="00BC3D2A">
        <w:t>traiter,</w:t>
      </w:r>
      <w:r>
        <w:t xml:space="preserve"> au niveau régional et sous-régional, de sujets et d’activités concordant avec les activités et les programmes menés à l’échelle mondiale par l’UNESCO, </w:t>
      </w:r>
    </w:p>
    <w:p w14:paraId="089D3EF5" w14:textId="77777777" w:rsidR="008D7A98" w:rsidRDefault="008D7A98" w:rsidP="000C4927">
      <w:pPr>
        <w:jc w:val="both"/>
      </w:pPr>
    </w:p>
    <w:p w14:paraId="6C587AE0" w14:textId="4DE58F6D" w:rsidR="008D7A98" w:rsidRDefault="008D7A98" w:rsidP="000C4927">
      <w:pPr>
        <w:jc w:val="both"/>
      </w:pPr>
      <w:r>
        <w:t xml:space="preserve">Rappelant l’Accord de </w:t>
      </w:r>
      <w:r w:rsidR="00BC3D2A">
        <w:t>coopération signé</w:t>
      </w:r>
      <w:r>
        <w:t xml:space="preserve"> </w:t>
      </w:r>
      <w:r w:rsidR="00220C9F" w:rsidRPr="00BC3D2A">
        <w:t>le</w:t>
      </w:r>
      <w:r>
        <w:t xml:space="preserve"> </w:t>
      </w:r>
      <w:r w:rsidR="00220C9F" w:rsidRPr="00BC3D2A">
        <w:t>2</w:t>
      </w:r>
      <w:r w:rsidR="00220C9F">
        <w:t xml:space="preserve"> </w:t>
      </w:r>
      <w:r>
        <w:t>décembre 1999, établissant un cadre de coopération et de consultation entre les parties,</w:t>
      </w:r>
    </w:p>
    <w:p w14:paraId="303F3745" w14:textId="7FC44B57" w:rsidR="008D7A98" w:rsidRDefault="008D7A98" w:rsidP="000C4927">
      <w:pPr>
        <w:jc w:val="both"/>
      </w:pPr>
    </w:p>
    <w:p w14:paraId="049FC5EA" w14:textId="1D62814B" w:rsidR="008D7A98" w:rsidRDefault="008D7A98" w:rsidP="000C4927">
      <w:pPr>
        <w:jc w:val="both"/>
      </w:pPr>
      <w:r>
        <w:t xml:space="preserve">Désireuses de mettre en commun leurs </w:t>
      </w:r>
      <w:r w:rsidR="00BC3D2A">
        <w:t>compétences</w:t>
      </w:r>
      <w:r>
        <w:t xml:space="preserve">, leurs connaissances et leur </w:t>
      </w:r>
      <w:r w:rsidR="00BC3D2A">
        <w:t>expérience</w:t>
      </w:r>
      <w:r>
        <w:t>,</w:t>
      </w:r>
    </w:p>
    <w:p w14:paraId="31AC4A31" w14:textId="77777777" w:rsidR="000C4927" w:rsidRDefault="000C4927" w:rsidP="000C4927">
      <w:pPr>
        <w:jc w:val="both"/>
      </w:pPr>
    </w:p>
    <w:p w14:paraId="38CD5E36" w14:textId="77777777" w:rsidR="008D7A98" w:rsidRDefault="008D7A98" w:rsidP="000C4927">
      <w:pPr>
        <w:jc w:val="both"/>
      </w:pPr>
    </w:p>
    <w:p w14:paraId="63EBBA4A" w14:textId="6706E9E5" w:rsidR="00F31A4D" w:rsidRDefault="008D7A98" w:rsidP="000C4927">
      <w:pPr>
        <w:jc w:val="both"/>
        <w:rPr>
          <w:b/>
          <w:bCs/>
        </w:rPr>
      </w:pPr>
      <w:r w:rsidRPr="000C4927">
        <w:rPr>
          <w:b/>
          <w:bCs/>
        </w:rPr>
        <w:t xml:space="preserve">La COI et l’UNESCO sont </w:t>
      </w:r>
      <w:r w:rsidR="00BC3D2A" w:rsidRPr="000C4927">
        <w:rPr>
          <w:b/>
          <w:bCs/>
        </w:rPr>
        <w:t>convenues de</w:t>
      </w:r>
      <w:r w:rsidRPr="000C4927">
        <w:rPr>
          <w:b/>
          <w:bCs/>
        </w:rPr>
        <w:t xml:space="preserve"> coopérer comme </w:t>
      </w:r>
      <w:proofErr w:type="gramStart"/>
      <w:r w:rsidRPr="000C4927">
        <w:rPr>
          <w:b/>
          <w:bCs/>
        </w:rPr>
        <w:t>suit:</w:t>
      </w:r>
      <w:proofErr w:type="gramEnd"/>
    </w:p>
    <w:p w14:paraId="76D7E7B3" w14:textId="77777777" w:rsidR="00CA09C3" w:rsidRDefault="00CA09C3" w:rsidP="000C4927">
      <w:pPr>
        <w:jc w:val="both"/>
        <w:rPr>
          <w:b/>
          <w:bCs/>
        </w:rPr>
      </w:pPr>
    </w:p>
    <w:p w14:paraId="7033AC13" w14:textId="77777777" w:rsidR="00CA09C3" w:rsidRDefault="00CA09C3" w:rsidP="000C4927">
      <w:pPr>
        <w:jc w:val="both"/>
        <w:rPr>
          <w:b/>
          <w:bCs/>
        </w:rPr>
      </w:pPr>
    </w:p>
    <w:p w14:paraId="5A3DF982" w14:textId="77777777" w:rsidR="00CA09C3" w:rsidRPr="000C4927" w:rsidRDefault="00CA09C3" w:rsidP="000C4927">
      <w:pPr>
        <w:jc w:val="both"/>
        <w:rPr>
          <w:b/>
          <w:bCs/>
        </w:rPr>
      </w:pPr>
    </w:p>
    <w:p w14:paraId="5B7DE406" w14:textId="6DC703B4" w:rsidR="008D7A98" w:rsidRPr="008D7A98" w:rsidRDefault="008D7A98" w:rsidP="008D7A98">
      <w:pPr>
        <w:jc w:val="center"/>
        <w:rPr>
          <w:b/>
          <w:bCs/>
        </w:rPr>
      </w:pPr>
      <w:r w:rsidRPr="008D7A98">
        <w:rPr>
          <w:b/>
          <w:bCs/>
        </w:rPr>
        <w:t>Article 1 : Interprétation</w:t>
      </w:r>
    </w:p>
    <w:p w14:paraId="4117BFFC" w14:textId="77777777" w:rsidR="008D7A98" w:rsidRDefault="008D7A98" w:rsidP="00F80C32"/>
    <w:p w14:paraId="089B578A" w14:textId="77777777" w:rsidR="00A45A79" w:rsidRDefault="00A45A79" w:rsidP="00A45A79">
      <w:pPr>
        <w:pStyle w:val="Paragraphedeliste"/>
        <w:numPr>
          <w:ilvl w:val="0"/>
          <w:numId w:val="7"/>
        </w:numPr>
        <w:ind w:left="284" w:hanging="284"/>
        <w:jc w:val="both"/>
      </w:pPr>
      <w:r>
        <w:t>L'objet du présent Mémorandum d'accord (« Mémorandum ») entre La Commission de l’océan Indien (“COI”) et l'Organisation des Nations Unies pour l'éducation, la science et la culture (« UNESCO »), dénommées chacune individuellement « Partie » et conjointement les « Parties », est de collaborer à la réalisation d'objectifs communs tels qu'ils sont énoncés, et sur la base décrite ci-dessous.</w:t>
      </w:r>
    </w:p>
    <w:p w14:paraId="5BEBA9A5" w14:textId="77777777" w:rsidR="00A45A79" w:rsidRDefault="00A45A79" w:rsidP="00A45A79">
      <w:pPr>
        <w:pStyle w:val="Paragraphedeliste"/>
        <w:ind w:left="284"/>
        <w:jc w:val="both"/>
      </w:pPr>
    </w:p>
    <w:p w14:paraId="104E4A29" w14:textId="3D989474" w:rsidR="00A45A79" w:rsidRDefault="00A45A79" w:rsidP="00A45A79">
      <w:pPr>
        <w:pStyle w:val="Paragraphedeliste"/>
        <w:numPr>
          <w:ilvl w:val="0"/>
          <w:numId w:val="7"/>
        </w:numPr>
        <w:ind w:left="284" w:hanging="284"/>
        <w:jc w:val="both"/>
      </w:pPr>
      <w:r>
        <w:t xml:space="preserve">Conformément à leurs mandats respectifs, les Parties souhaitent collaborer à des initiatives conjointes qui renforcent la compréhension et la promotion du patrimoine culturel, </w:t>
      </w:r>
      <w:r w:rsidR="00BC3D2A">
        <w:t>social,</w:t>
      </w:r>
      <w:r w:rsidR="00585779">
        <w:t xml:space="preserve"> scientifique </w:t>
      </w:r>
      <w:r>
        <w:t xml:space="preserve">et naturel dans un souci de développement durable dans le </w:t>
      </w:r>
      <w:r w:rsidR="00BC3D2A">
        <w:t>monde, et</w:t>
      </w:r>
      <w:r>
        <w:t xml:space="preserve"> qui contribuent à la réalisation des Objectifs du développement durable (ODD).</w:t>
      </w:r>
    </w:p>
    <w:p w14:paraId="0F3A07E0" w14:textId="77777777" w:rsidR="00A45A79" w:rsidRDefault="00A45A79" w:rsidP="00A45A79">
      <w:pPr>
        <w:jc w:val="both"/>
      </w:pPr>
    </w:p>
    <w:p w14:paraId="1F94E72D" w14:textId="3FF93ED3" w:rsidR="00A45A79" w:rsidRDefault="00A16803" w:rsidP="00A45A79">
      <w:pPr>
        <w:pStyle w:val="Paragraphedeliste"/>
        <w:numPr>
          <w:ilvl w:val="0"/>
          <w:numId w:val="7"/>
        </w:numPr>
        <w:ind w:left="284" w:hanging="284"/>
        <w:jc w:val="both"/>
      </w:pPr>
      <w:r w:rsidRPr="00A16803">
        <w:t xml:space="preserve">Le présent protocole d'accord </w:t>
      </w:r>
      <w:r w:rsidR="00220C9F" w:rsidRPr="00BC3D2A">
        <w:t>e</w:t>
      </w:r>
      <w:r w:rsidR="00220C9F">
        <w:t>s</w:t>
      </w:r>
      <w:r w:rsidR="00220C9F" w:rsidRPr="00BC3D2A">
        <w:t xml:space="preserve">t </w:t>
      </w:r>
      <w:r w:rsidR="00220C9F">
        <w:t>conclu dans le cadre de l’accord de coopération signé le 2 décembre 1999</w:t>
      </w:r>
      <w:r w:rsidR="00110951">
        <w:t xml:space="preserve"> et a pour but de détailler les </w:t>
      </w:r>
      <w:r w:rsidR="00D84866">
        <w:t xml:space="preserve">domaines et </w:t>
      </w:r>
      <w:r w:rsidR="00110951">
        <w:t>modalités de coopération entre les Parties</w:t>
      </w:r>
      <w:r w:rsidRPr="00A16803">
        <w:t>.</w:t>
      </w:r>
    </w:p>
    <w:p w14:paraId="279EFB7E" w14:textId="77777777" w:rsidR="00F31A4D" w:rsidRDefault="00F31A4D" w:rsidP="00F31A4D">
      <w:pPr>
        <w:jc w:val="both"/>
      </w:pPr>
    </w:p>
    <w:p w14:paraId="5E891DEE" w14:textId="77777777" w:rsidR="00F31A4D" w:rsidRDefault="00F31A4D" w:rsidP="00F31A4D">
      <w:pPr>
        <w:jc w:val="both"/>
      </w:pPr>
    </w:p>
    <w:p w14:paraId="2B04A75F" w14:textId="4EF00013" w:rsidR="00A16803" w:rsidRPr="00A16803" w:rsidRDefault="00A16803" w:rsidP="00A16803">
      <w:pPr>
        <w:pStyle w:val="Paragraphedeliste"/>
        <w:jc w:val="center"/>
        <w:rPr>
          <w:b/>
          <w:bCs/>
        </w:rPr>
      </w:pPr>
      <w:r w:rsidRPr="00A16803">
        <w:rPr>
          <w:b/>
          <w:bCs/>
        </w:rPr>
        <w:t xml:space="preserve">Article </w:t>
      </w:r>
      <w:proofErr w:type="gramStart"/>
      <w:r w:rsidRPr="00A16803">
        <w:rPr>
          <w:b/>
          <w:bCs/>
        </w:rPr>
        <w:t>2:</w:t>
      </w:r>
      <w:proofErr w:type="gramEnd"/>
      <w:r w:rsidRPr="00A16803">
        <w:rPr>
          <w:b/>
          <w:bCs/>
        </w:rPr>
        <w:t xml:space="preserve"> Domaine de coopération</w:t>
      </w:r>
    </w:p>
    <w:p w14:paraId="0A04B8D8" w14:textId="77777777" w:rsidR="00A16803" w:rsidRDefault="00A16803" w:rsidP="00A16803">
      <w:pPr>
        <w:pStyle w:val="Paragraphedeliste"/>
      </w:pPr>
    </w:p>
    <w:p w14:paraId="0EAD578E" w14:textId="00DD457A" w:rsidR="00A16803" w:rsidRDefault="009C5E15" w:rsidP="00293F77">
      <w:pPr>
        <w:pStyle w:val="Paragraphedeliste"/>
        <w:numPr>
          <w:ilvl w:val="0"/>
          <w:numId w:val="8"/>
        </w:numPr>
        <w:ind w:left="284" w:hanging="284"/>
        <w:jc w:val="both"/>
      </w:pPr>
      <w:r>
        <w:t>Les Parties se proposent de coopérer par l’entremise de leurs organises respectifs. Cette coopération est conduite selon les plans et procédures dont peuvent convenir les deux organisations et conformément aux dispositions pertinentes de</w:t>
      </w:r>
      <w:r w:rsidR="00BC3D2A">
        <w:t xml:space="preserve"> </w:t>
      </w:r>
      <w:r>
        <w:t>leurs textes réglementaires.</w:t>
      </w:r>
    </w:p>
    <w:p w14:paraId="3C32C6CF" w14:textId="77777777" w:rsidR="009C5E15" w:rsidRDefault="009C5E15" w:rsidP="00293F77">
      <w:pPr>
        <w:pStyle w:val="Paragraphedeliste"/>
        <w:ind w:left="284" w:hanging="284"/>
        <w:jc w:val="both"/>
      </w:pPr>
    </w:p>
    <w:p w14:paraId="5D05C6BD" w14:textId="2184047A" w:rsidR="009C5E15" w:rsidRDefault="0095797E" w:rsidP="00BC3D2A">
      <w:pPr>
        <w:pStyle w:val="Paragraphedeliste"/>
        <w:numPr>
          <w:ilvl w:val="0"/>
          <w:numId w:val="8"/>
        </w:numPr>
        <w:ind w:left="284" w:hanging="284"/>
        <w:jc w:val="both"/>
      </w:pPr>
      <w:r>
        <w:t>En particulier, les Parties prévoient que leur collaboration portera, dans le respect de leurs politiques et procédures, sur un certain nombre de domaines d'activités précis, incluant</w:t>
      </w:r>
      <w:r w:rsidR="00CC2155">
        <w:t xml:space="preserve"> </w:t>
      </w:r>
      <w:r>
        <w:t xml:space="preserve">notamment, sans y être limitée : </w:t>
      </w:r>
      <w:r w:rsidR="009C5E15">
        <w:t xml:space="preserve">l’éducation , </w:t>
      </w:r>
      <w:r>
        <w:t>les</w:t>
      </w:r>
      <w:r w:rsidR="009C5E15">
        <w:t xml:space="preserve"> sciences exactes et n</w:t>
      </w:r>
      <w:r>
        <w:t>a</w:t>
      </w:r>
      <w:r w:rsidR="009C5E15">
        <w:t>turell</w:t>
      </w:r>
      <w:r>
        <w:t>e</w:t>
      </w:r>
      <w:r w:rsidR="009C5E15">
        <w:t xml:space="preserve">s et </w:t>
      </w:r>
      <w:r>
        <w:t>les</w:t>
      </w:r>
      <w:r w:rsidR="009C5E15">
        <w:t xml:space="preserve"> sciences</w:t>
      </w:r>
      <w:r>
        <w:t xml:space="preserve"> humaines et</w:t>
      </w:r>
      <w:r w:rsidR="009C5E15">
        <w:t xml:space="preserve"> sociales, la protection et conservation de l’environnement et des écosystèmes</w:t>
      </w:r>
      <w:r>
        <w:t>,</w:t>
      </w:r>
      <w:r w:rsidR="009C5E15">
        <w:t xml:space="preserve"> </w:t>
      </w:r>
      <w:r>
        <w:t xml:space="preserve">l’océan et le climat, </w:t>
      </w:r>
      <w:r w:rsidR="009C5E15">
        <w:t xml:space="preserve">la culture, </w:t>
      </w:r>
      <w:r>
        <w:t>l</w:t>
      </w:r>
      <w:r w:rsidR="009C5E15">
        <w:t xml:space="preserve">a </w:t>
      </w:r>
      <w:r>
        <w:t>c</w:t>
      </w:r>
      <w:r w:rsidR="009C5E15">
        <w:t xml:space="preserve">onservation et la valorisation du patrimoine tangible et intangible, </w:t>
      </w:r>
      <w:r>
        <w:t xml:space="preserve">le </w:t>
      </w:r>
      <w:r w:rsidR="009C5E15">
        <w:t xml:space="preserve"> développement du touri</w:t>
      </w:r>
      <w:r>
        <w:t>s</w:t>
      </w:r>
      <w:r w:rsidR="009C5E15">
        <w:t xml:space="preserve">me </w:t>
      </w:r>
      <w:r w:rsidR="000A1EF2" w:rsidRPr="00E57174">
        <w:t xml:space="preserve">environnemental </w:t>
      </w:r>
      <w:r w:rsidR="009C5E15">
        <w:t xml:space="preserve">et culturel, </w:t>
      </w:r>
      <w:r w:rsidR="00D42F12" w:rsidRPr="00BC3D2A">
        <w:rPr>
          <w:highlight w:val="yellow"/>
        </w:rPr>
        <w:t>l’approfondissement de la</w:t>
      </w:r>
      <w:r w:rsidR="00D42F12" w:rsidRPr="00E57174">
        <w:t xml:space="preserve"> démocratie</w:t>
      </w:r>
      <w:r w:rsidR="009C5E15">
        <w:t xml:space="preserve">, la paix, et toutes autres questions se rapportant aux </w:t>
      </w:r>
      <w:r w:rsidR="00585779">
        <w:t>activités</w:t>
      </w:r>
      <w:r w:rsidR="009C5E15">
        <w:t xml:space="preserve"> et tâches que les deux organisations ont en commun</w:t>
      </w:r>
      <w:r>
        <w:t xml:space="preserve">. </w:t>
      </w:r>
    </w:p>
    <w:p w14:paraId="026C7C46" w14:textId="77777777" w:rsidR="00CC2155" w:rsidRPr="00AF60ED" w:rsidRDefault="00CC2155" w:rsidP="00293F77">
      <w:pPr>
        <w:pStyle w:val="Paragraphedeliste"/>
        <w:numPr>
          <w:ilvl w:val="0"/>
          <w:numId w:val="8"/>
        </w:numPr>
        <w:ind w:left="284" w:hanging="284"/>
        <w:jc w:val="both"/>
      </w:pPr>
      <w:r w:rsidRPr="009C5E15">
        <w:t>La liste ci-dessus n'est pas exhaustive et ne doit pas être considérée comme excluant ou remplaçant d'autres formes de coopération entre les parties sur d'autres questions d'intérêt commun.</w:t>
      </w:r>
    </w:p>
    <w:p w14:paraId="63214D6F" w14:textId="77777777" w:rsidR="00AF60ED" w:rsidRDefault="00AF60ED" w:rsidP="00AF60ED">
      <w:pPr>
        <w:pStyle w:val="Paragraphedeliste"/>
      </w:pPr>
    </w:p>
    <w:p w14:paraId="67A940A1" w14:textId="10CEE62D" w:rsidR="00AF60ED" w:rsidRPr="00AF60ED" w:rsidRDefault="00AF60ED" w:rsidP="00293F77">
      <w:pPr>
        <w:pStyle w:val="Paragraphedeliste"/>
        <w:numPr>
          <w:ilvl w:val="0"/>
          <w:numId w:val="8"/>
        </w:numPr>
        <w:ind w:left="284" w:hanging="284"/>
        <w:jc w:val="both"/>
      </w:pPr>
      <w:r>
        <w:t xml:space="preserve">Les </w:t>
      </w:r>
      <w:r w:rsidR="00B23C94">
        <w:t>P</w:t>
      </w:r>
      <w:r>
        <w:t>arties se proposent d’accorder une attention particulière aux contextes et spécificités insulaires des Etats membres de la COI ainsi que des Etats insulaires d’Afrique et de la région océan Indien sur les thématiques prioritaires de la COI et les axes transversaux cités précédemment.</w:t>
      </w:r>
    </w:p>
    <w:p w14:paraId="56CAB2D5" w14:textId="77777777" w:rsidR="00AF60ED" w:rsidRDefault="00AF60ED" w:rsidP="00AF60ED">
      <w:pPr>
        <w:pStyle w:val="Paragraphedeliste"/>
      </w:pPr>
    </w:p>
    <w:p w14:paraId="6188C3C1" w14:textId="6C6101FE" w:rsidR="00AF60ED" w:rsidRDefault="00AF60ED" w:rsidP="00293F77">
      <w:pPr>
        <w:pStyle w:val="Paragraphedeliste"/>
        <w:numPr>
          <w:ilvl w:val="0"/>
          <w:numId w:val="8"/>
        </w:numPr>
        <w:ind w:left="284" w:hanging="284"/>
        <w:jc w:val="both"/>
      </w:pPr>
      <w:r>
        <w:t xml:space="preserve">Les </w:t>
      </w:r>
      <w:r w:rsidR="00B23C94">
        <w:t>P</w:t>
      </w:r>
      <w:r>
        <w:t>arties prévoient de favoriser une approche transversale dans l’ensemble de leurs domaines de coopération en veillant à une prise en compte systématique des axes transversaux comme l’inclusion sociale, la jeunesse et l’égalité homme/femme, tels qu’inscrits dans leurs stratégies et mandats respectifs</w:t>
      </w:r>
    </w:p>
    <w:p w14:paraId="5A0D58D3" w14:textId="77777777" w:rsidR="00CC2155" w:rsidRDefault="00CC2155" w:rsidP="00293F77">
      <w:pPr>
        <w:pStyle w:val="Paragraphedeliste"/>
        <w:ind w:left="284" w:hanging="284"/>
      </w:pPr>
    </w:p>
    <w:p w14:paraId="4D9913F3" w14:textId="60966F92" w:rsidR="00CC2155" w:rsidRDefault="00CC2155" w:rsidP="00293F77">
      <w:pPr>
        <w:pStyle w:val="Paragraphedeliste"/>
        <w:numPr>
          <w:ilvl w:val="0"/>
          <w:numId w:val="8"/>
        </w:numPr>
        <w:ind w:left="284" w:hanging="284"/>
        <w:jc w:val="both"/>
      </w:pPr>
      <w:r w:rsidRPr="009C5E15">
        <w:t xml:space="preserve">Lors de l'identification des activités, projets et programmes conjoints à exécuter dans le cadre du présent </w:t>
      </w:r>
      <w:r>
        <w:t>A</w:t>
      </w:r>
      <w:r w:rsidRPr="009C5E15">
        <w:t>ccord</w:t>
      </w:r>
      <w:r>
        <w:t xml:space="preserve"> de coopération</w:t>
      </w:r>
      <w:r w:rsidRPr="009C5E15">
        <w:t xml:space="preserve">, il est dûment tenu compte de la couverture géographique des </w:t>
      </w:r>
      <w:r w:rsidR="00B23C94" w:rsidRPr="00BC3D2A">
        <w:t>P</w:t>
      </w:r>
      <w:r w:rsidRPr="009C5E15">
        <w:t>arties, de leur capacité de mise en œuvre et de leur expérience dans le domaine concerné.</w:t>
      </w:r>
    </w:p>
    <w:p w14:paraId="6B3A1911" w14:textId="77777777" w:rsidR="00CC2155" w:rsidRDefault="00CC2155" w:rsidP="00293F77">
      <w:pPr>
        <w:jc w:val="both"/>
      </w:pPr>
    </w:p>
    <w:p w14:paraId="3779F702" w14:textId="42992688" w:rsidR="009C5E15" w:rsidRDefault="009C5E15" w:rsidP="00293F77">
      <w:pPr>
        <w:pStyle w:val="Paragraphedeliste"/>
        <w:numPr>
          <w:ilvl w:val="0"/>
          <w:numId w:val="8"/>
        </w:numPr>
        <w:ind w:left="284" w:hanging="284"/>
        <w:jc w:val="both"/>
      </w:pPr>
      <w:r>
        <w:t>Cette collaboration ne se substitue en aucune manière aux relations existant entre les différents Etats-membres et chacune des Parties, et ne modifie en ri</w:t>
      </w:r>
      <w:r w:rsidR="00CC2155">
        <w:t>e</w:t>
      </w:r>
      <w:r>
        <w:t>n la nature de ces relations.</w:t>
      </w:r>
    </w:p>
    <w:p w14:paraId="204FA4D7" w14:textId="77777777" w:rsidR="008D7A98" w:rsidRDefault="008D7A98" w:rsidP="00293F77">
      <w:pPr>
        <w:ind w:left="284" w:hanging="284"/>
      </w:pPr>
    </w:p>
    <w:p w14:paraId="45D71ADA" w14:textId="77777777" w:rsidR="00F31A4D" w:rsidRDefault="00F31A4D" w:rsidP="00293F77">
      <w:pPr>
        <w:ind w:left="284" w:hanging="284"/>
      </w:pPr>
    </w:p>
    <w:p w14:paraId="7D68265B" w14:textId="7EC74694" w:rsidR="004F34DB" w:rsidRDefault="0095797E" w:rsidP="0095797E">
      <w:pPr>
        <w:jc w:val="center"/>
        <w:rPr>
          <w:b/>
          <w:bCs/>
        </w:rPr>
      </w:pPr>
      <w:r w:rsidRPr="0095797E">
        <w:rPr>
          <w:b/>
          <w:bCs/>
        </w:rPr>
        <w:t xml:space="preserve">Article </w:t>
      </w:r>
      <w:r w:rsidR="004F34DB" w:rsidRPr="0095797E">
        <w:rPr>
          <w:b/>
          <w:bCs/>
        </w:rPr>
        <w:t>3</w:t>
      </w:r>
      <w:r w:rsidRPr="0095797E">
        <w:rPr>
          <w:b/>
          <w:bCs/>
        </w:rPr>
        <w:t xml:space="preserve"> :</w:t>
      </w:r>
      <w:r w:rsidR="004F34DB" w:rsidRPr="0095797E">
        <w:rPr>
          <w:b/>
          <w:bCs/>
        </w:rPr>
        <w:t xml:space="preserve"> </w:t>
      </w:r>
      <w:r w:rsidR="00A45A79">
        <w:rPr>
          <w:b/>
          <w:bCs/>
        </w:rPr>
        <w:t>Forme</w:t>
      </w:r>
      <w:r w:rsidR="004F34DB" w:rsidRPr="0095797E">
        <w:rPr>
          <w:b/>
          <w:bCs/>
        </w:rPr>
        <w:t xml:space="preserve"> de collaboration</w:t>
      </w:r>
    </w:p>
    <w:p w14:paraId="62EF1C2B" w14:textId="77777777" w:rsidR="0095797E" w:rsidRPr="0095797E" w:rsidRDefault="0095797E" w:rsidP="0095797E">
      <w:pPr>
        <w:jc w:val="center"/>
        <w:rPr>
          <w:b/>
          <w:bCs/>
        </w:rPr>
      </w:pPr>
    </w:p>
    <w:p w14:paraId="0E6B6299" w14:textId="7FCAC40D" w:rsidR="004F34DB" w:rsidRDefault="004F34DB" w:rsidP="00A45A79">
      <w:pPr>
        <w:pStyle w:val="Paragraphedeliste"/>
        <w:numPr>
          <w:ilvl w:val="0"/>
          <w:numId w:val="19"/>
        </w:numPr>
        <w:ind w:left="284" w:hanging="284"/>
        <w:jc w:val="both"/>
      </w:pPr>
      <w:r>
        <w:t>Dans le prolongement de la réalisation de leurs objectifs communs, les Parties se proposent</w:t>
      </w:r>
      <w:r w:rsidR="00A45A79">
        <w:t xml:space="preserve"> </w:t>
      </w:r>
      <w:r>
        <w:t>d’envisager des moyens :</w:t>
      </w:r>
    </w:p>
    <w:p w14:paraId="48B2330A" w14:textId="597DE3C4" w:rsidR="004F34DB" w:rsidRDefault="004F34DB" w:rsidP="00A45A79">
      <w:pPr>
        <w:ind w:left="567"/>
        <w:jc w:val="both"/>
      </w:pPr>
      <w:r>
        <w:t>(i) de partage des connaissances, des idées et des enseignements ;</w:t>
      </w:r>
    </w:p>
    <w:p w14:paraId="3BBF8A76" w14:textId="23811FAC" w:rsidR="004F34DB" w:rsidRDefault="004F34DB" w:rsidP="00A45A79">
      <w:pPr>
        <w:ind w:left="567"/>
        <w:jc w:val="both"/>
      </w:pPr>
      <w:r>
        <w:t>(ii)</w:t>
      </w:r>
      <w:r w:rsidR="00A45A79">
        <w:t xml:space="preserve"> </w:t>
      </w:r>
      <w:r>
        <w:t>de planifier des programmes conjoints de renforcement des capacités dans des</w:t>
      </w:r>
      <w:r w:rsidR="00A45A79">
        <w:t xml:space="preserve"> </w:t>
      </w:r>
      <w:r>
        <w:t>domaines d'intérêt commun</w:t>
      </w:r>
      <w:r w:rsidR="00AF60ED">
        <w:t xml:space="preserve"> tout en prenant en compte les thématiques transversales (inclusion, jeunesse,</w:t>
      </w:r>
      <w:r w:rsidR="00BC3D2A">
        <w:t xml:space="preserve"> homes et </w:t>
      </w:r>
      <w:proofErr w:type="gramStart"/>
      <w:r w:rsidR="00BC3D2A">
        <w:t xml:space="preserve">femmes </w:t>
      </w:r>
      <w:r w:rsidR="00AF60ED">
        <w:t xml:space="preserve"> dans</w:t>
      </w:r>
      <w:proofErr w:type="gramEnd"/>
      <w:r w:rsidR="00AF60ED">
        <w:t xml:space="preserve"> le contexte </w:t>
      </w:r>
      <w:r w:rsidR="00BC3D2A">
        <w:t>des Etats</w:t>
      </w:r>
      <w:r w:rsidR="004C74A6">
        <w:t xml:space="preserve"> insulaires.</w:t>
      </w:r>
      <w:r w:rsidR="00A45A79">
        <w:t xml:space="preserve"> </w:t>
      </w:r>
    </w:p>
    <w:p w14:paraId="4655BA92" w14:textId="1C57DDF7" w:rsidR="004F34DB" w:rsidRDefault="004F34DB" w:rsidP="00A45A79">
      <w:pPr>
        <w:ind w:left="567"/>
        <w:jc w:val="both"/>
      </w:pPr>
      <w:r>
        <w:t>(iv) de collaborer à la promotion, la préparation et l'organisation de séminaires et</w:t>
      </w:r>
      <w:r w:rsidR="00A45A79">
        <w:t xml:space="preserve"> </w:t>
      </w:r>
      <w:r>
        <w:t>conférences conjoints ;</w:t>
      </w:r>
    </w:p>
    <w:p w14:paraId="6728EF7F" w14:textId="041DF2C4" w:rsidR="004F34DB" w:rsidRDefault="004F34DB" w:rsidP="00A45A79">
      <w:pPr>
        <w:ind w:left="567"/>
        <w:jc w:val="both"/>
      </w:pPr>
      <w:r>
        <w:t>(v) de collaborer à l'organisation et l'exécution de projets de recherche conjoints de haut</w:t>
      </w:r>
      <w:r w:rsidR="00A45A79">
        <w:t xml:space="preserve"> </w:t>
      </w:r>
      <w:r>
        <w:t xml:space="preserve">niveau portant sur des sujets d'intérêt primordial </w:t>
      </w:r>
      <w:r w:rsidR="00AF60ED">
        <w:t xml:space="preserve">pour les </w:t>
      </w:r>
      <w:r w:rsidR="004C74A6">
        <w:t xml:space="preserve">Etats </w:t>
      </w:r>
      <w:r w:rsidR="00BC3D2A">
        <w:t>Insulaires d’Afrique</w:t>
      </w:r>
      <w:r w:rsidR="00AF60ED">
        <w:t xml:space="preserve"> </w:t>
      </w:r>
      <w:r w:rsidR="00AF60ED" w:rsidRPr="00BC3D2A">
        <w:t xml:space="preserve">et de l’océan </w:t>
      </w:r>
      <w:proofErr w:type="gramStart"/>
      <w:r w:rsidR="00AF60ED" w:rsidRPr="00BC3D2A">
        <w:t>Indien</w:t>
      </w:r>
      <w:r w:rsidRPr="00BC3D2A">
        <w:t>;</w:t>
      </w:r>
      <w:proofErr w:type="gramEnd"/>
    </w:p>
    <w:p w14:paraId="1E72FA9C" w14:textId="33514593" w:rsidR="004F34DB" w:rsidRDefault="004F34DB" w:rsidP="00A45A79">
      <w:pPr>
        <w:ind w:left="567"/>
        <w:jc w:val="both"/>
      </w:pPr>
      <w:r>
        <w:t>(vi) de collaborer sur des modalités d'association avec d'autres entités susceptibles de</w:t>
      </w:r>
      <w:r w:rsidR="00A45A79">
        <w:t xml:space="preserve"> </w:t>
      </w:r>
      <w:r>
        <w:t>fournir un appui supplémentaire aux activités poursuivies au titre du présent</w:t>
      </w:r>
      <w:r w:rsidR="00A45A79">
        <w:t xml:space="preserve"> </w:t>
      </w:r>
      <w:r>
        <w:t>Mémorandum ;</w:t>
      </w:r>
    </w:p>
    <w:p w14:paraId="21083ADD" w14:textId="3665E1A1" w:rsidR="004F34DB" w:rsidRDefault="004F34DB" w:rsidP="00A45A79">
      <w:pPr>
        <w:ind w:left="567"/>
        <w:jc w:val="both"/>
      </w:pPr>
      <w:r>
        <w:lastRenderedPageBreak/>
        <w:t xml:space="preserve">(vii) de collaborer à la diffusion des </w:t>
      </w:r>
      <w:r w:rsidRPr="00BC3D2A">
        <w:t>enseignements</w:t>
      </w:r>
      <w:r w:rsidR="00D42F12" w:rsidRPr="00BC3D2A">
        <w:t>/résultats</w:t>
      </w:r>
      <w:r w:rsidRPr="00BC3D2A">
        <w:t xml:space="preserve"> tirés de projets/travaux de</w:t>
      </w:r>
      <w:r w:rsidR="00A45A79" w:rsidRPr="00BC3D2A">
        <w:t xml:space="preserve"> </w:t>
      </w:r>
      <w:r w:rsidRPr="00BC3D2A">
        <w:t>recherche par des publications, sur l'Internet et à travers d'autres moyens d'accès</w:t>
      </w:r>
      <w:r w:rsidR="00A45A79" w:rsidRPr="00BC3D2A">
        <w:t xml:space="preserve"> </w:t>
      </w:r>
      <w:r w:rsidR="00D42F12" w:rsidRPr="00BC3D2A">
        <w:t>aisé</w:t>
      </w:r>
      <w:r w:rsidRPr="00BC3D2A">
        <w:t xml:space="preserve"> ; et</w:t>
      </w:r>
    </w:p>
    <w:p w14:paraId="1E2B4C20" w14:textId="0F15C3B9" w:rsidR="004F34DB" w:rsidRDefault="004F34DB" w:rsidP="00A45A79">
      <w:pPr>
        <w:ind w:left="567"/>
        <w:jc w:val="both"/>
      </w:pPr>
      <w:r>
        <w:t>(viii) d’évaluer périodiquement l'efficacité des activités de collaboration, eu égard à leurs</w:t>
      </w:r>
      <w:r w:rsidR="00A45A79">
        <w:t xml:space="preserve"> </w:t>
      </w:r>
      <w:r>
        <w:t>mandats et priorités respectifs.</w:t>
      </w:r>
    </w:p>
    <w:p w14:paraId="0C1D5D04" w14:textId="77777777" w:rsidR="00A45A79" w:rsidRDefault="00A45A79" w:rsidP="00A45A79">
      <w:pPr>
        <w:ind w:left="567"/>
        <w:jc w:val="both"/>
      </w:pPr>
    </w:p>
    <w:p w14:paraId="6796A121" w14:textId="661D88A8" w:rsidR="004F34DB" w:rsidRDefault="004F34DB" w:rsidP="00A45A79">
      <w:pPr>
        <w:pStyle w:val="Paragraphedeliste"/>
        <w:numPr>
          <w:ilvl w:val="0"/>
          <w:numId w:val="19"/>
        </w:numPr>
        <w:ind w:left="284" w:hanging="284"/>
        <w:jc w:val="both"/>
      </w:pPr>
      <w:r>
        <w:t>Les Parties prévoient que chacune d’entre elles contribuera aux activités entreprises en</w:t>
      </w:r>
      <w:r w:rsidR="00A45A79">
        <w:t xml:space="preserve"> </w:t>
      </w:r>
      <w:r>
        <w:t>vertu du présent Mémorandum, recourant à une ou plusieurs des modalités suivantes :</w:t>
      </w:r>
    </w:p>
    <w:p w14:paraId="3F6DAD19" w14:textId="1F143CBB" w:rsidR="004F34DB" w:rsidRDefault="004F34DB" w:rsidP="00A45A79">
      <w:pPr>
        <w:ind w:left="567"/>
        <w:jc w:val="both"/>
      </w:pPr>
      <w:r>
        <w:t>(i) mobilisation de son propre personnel en vue de la poursuite des objectifs du présent</w:t>
      </w:r>
      <w:r w:rsidR="00A45A79">
        <w:t xml:space="preserve"> </w:t>
      </w:r>
      <w:r>
        <w:t>Mémorandum, et prise en charge des dépenses personnelles y afférentes ;</w:t>
      </w:r>
    </w:p>
    <w:p w14:paraId="1F7F79F6" w14:textId="51616397" w:rsidR="004F34DB" w:rsidRDefault="004F34DB" w:rsidP="00A45A79">
      <w:pPr>
        <w:ind w:left="567"/>
        <w:jc w:val="both"/>
      </w:pPr>
      <w:r>
        <w:t>(ii) financement des frais de voyage et de séjour afférents à la mobilisation du personnel</w:t>
      </w:r>
      <w:r w:rsidR="00A45A79">
        <w:t xml:space="preserve"> </w:t>
      </w:r>
      <w:r>
        <w:t>de l'autre Partie lorsque cela est raisonnable et si des ressources budgétaires sont</w:t>
      </w:r>
      <w:r w:rsidR="00A45A79">
        <w:t xml:space="preserve"> </w:t>
      </w:r>
      <w:r>
        <w:t>disponibles ;</w:t>
      </w:r>
    </w:p>
    <w:p w14:paraId="78769C8B" w14:textId="77777777" w:rsidR="004F34DB" w:rsidRDefault="004F34DB" w:rsidP="00A45A79">
      <w:pPr>
        <w:ind w:left="567"/>
        <w:jc w:val="both"/>
      </w:pPr>
      <w:r>
        <w:t>(iii) fournir des installations pour des ateliers, conférences ou séminaires de formation ;</w:t>
      </w:r>
    </w:p>
    <w:p w14:paraId="796079F4" w14:textId="77777777" w:rsidR="004F34DB" w:rsidRDefault="004F34DB" w:rsidP="00A45A79">
      <w:pPr>
        <w:ind w:left="567"/>
        <w:jc w:val="both"/>
      </w:pPr>
      <w:r>
        <w:t>(iv) engagement et financement de consultants ;</w:t>
      </w:r>
    </w:p>
    <w:p w14:paraId="0533706B" w14:textId="1A53A3D6" w:rsidR="004F34DB" w:rsidRDefault="004F34DB" w:rsidP="00A45A79">
      <w:pPr>
        <w:ind w:left="567"/>
        <w:jc w:val="both"/>
      </w:pPr>
      <w:r>
        <w:t xml:space="preserve">(v) appui aux </w:t>
      </w:r>
      <w:r w:rsidR="00B23C94" w:rsidRPr="00BC3D2A">
        <w:t>p</w:t>
      </w:r>
      <w:r>
        <w:t>arties prenantes concernées</w:t>
      </w:r>
      <w:r w:rsidR="0036068D">
        <w:t xml:space="preserve"> y compris la mobilisation des parties prenantes des axes transversaux</w:t>
      </w:r>
      <w:r>
        <w:t xml:space="preserve"> ; et</w:t>
      </w:r>
    </w:p>
    <w:p w14:paraId="216C6634" w14:textId="77777777" w:rsidR="004F34DB" w:rsidRDefault="004F34DB" w:rsidP="00A45A79">
      <w:pPr>
        <w:ind w:left="567"/>
        <w:jc w:val="both"/>
      </w:pPr>
      <w:r>
        <w:t>(vi) tout autre moyen convenu par les Parties.</w:t>
      </w:r>
    </w:p>
    <w:p w14:paraId="7420B260" w14:textId="77777777" w:rsidR="00FE4769" w:rsidRDefault="00FE4769" w:rsidP="004F34DB"/>
    <w:p w14:paraId="1C20F6E2" w14:textId="77777777" w:rsidR="00A45A79" w:rsidRDefault="00A45A79" w:rsidP="004F34DB"/>
    <w:p w14:paraId="5699AE9C" w14:textId="2BBB9404" w:rsidR="004F34DB" w:rsidRDefault="00FE4769" w:rsidP="00FE4769">
      <w:pPr>
        <w:jc w:val="center"/>
        <w:rPr>
          <w:b/>
          <w:bCs/>
        </w:rPr>
      </w:pPr>
      <w:r w:rsidRPr="00FE4769">
        <w:rPr>
          <w:b/>
          <w:bCs/>
        </w:rPr>
        <w:t xml:space="preserve">Article </w:t>
      </w:r>
      <w:r w:rsidR="00A45A79">
        <w:rPr>
          <w:b/>
          <w:bCs/>
        </w:rPr>
        <w:t xml:space="preserve">4 </w:t>
      </w:r>
      <w:r w:rsidRPr="00FE4769">
        <w:rPr>
          <w:b/>
          <w:bCs/>
        </w:rPr>
        <w:t>:</w:t>
      </w:r>
      <w:r w:rsidR="004F34DB" w:rsidRPr="00FE4769">
        <w:rPr>
          <w:b/>
          <w:bCs/>
        </w:rPr>
        <w:t xml:space="preserve"> Mise en œuvre</w:t>
      </w:r>
    </w:p>
    <w:p w14:paraId="1F74FBEF" w14:textId="77777777" w:rsidR="00FE4769" w:rsidRPr="00FE4769" w:rsidRDefault="00FE4769" w:rsidP="00FE4769">
      <w:pPr>
        <w:jc w:val="center"/>
        <w:rPr>
          <w:b/>
          <w:bCs/>
        </w:rPr>
      </w:pPr>
    </w:p>
    <w:p w14:paraId="7B0A3111" w14:textId="1B374136" w:rsidR="004F34DB" w:rsidRDefault="004F34DB" w:rsidP="004F34DB">
      <w:pPr>
        <w:pStyle w:val="Paragraphedeliste"/>
        <w:numPr>
          <w:ilvl w:val="1"/>
          <w:numId w:val="18"/>
        </w:numPr>
        <w:ind w:left="284" w:hanging="284"/>
        <w:jc w:val="both"/>
      </w:pPr>
      <w:r>
        <w:t>Chacune des Parties est responsable de la mise en œuvre d'activités dans le cadre du</w:t>
      </w:r>
      <w:r w:rsidR="00FE4769">
        <w:t xml:space="preserve"> </w:t>
      </w:r>
      <w:r>
        <w:t>présent Mémorandum, et désigne un représentant dont le nom figure ci-dessous. Chacune</w:t>
      </w:r>
      <w:r w:rsidR="00FE4769">
        <w:t xml:space="preserve"> </w:t>
      </w:r>
      <w:r>
        <w:t>des Parties peut désigner un représentant différent ou des représentants supplémentaires,</w:t>
      </w:r>
      <w:r w:rsidR="00FE4769">
        <w:t xml:space="preserve"> </w:t>
      </w:r>
      <w:r>
        <w:t>par notification écrite ou courriel adressés à l'autre Partie.</w:t>
      </w:r>
    </w:p>
    <w:p w14:paraId="128CA405" w14:textId="77777777" w:rsidR="007D4C9E" w:rsidRDefault="007D4C9E" w:rsidP="007D4C9E">
      <w:pPr>
        <w:pStyle w:val="Paragraphedeliste"/>
        <w:ind w:left="284"/>
        <w:jc w:val="both"/>
      </w:pPr>
    </w:p>
    <w:p w14:paraId="51096045" w14:textId="71852954" w:rsidR="004F34DB" w:rsidRPr="00FE4769" w:rsidRDefault="004F34DB" w:rsidP="00FE4769">
      <w:pPr>
        <w:ind w:firstLine="284"/>
        <w:rPr>
          <w:highlight w:val="yellow"/>
        </w:rPr>
      </w:pPr>
      <w:r w:rsidRPr="00FE4769">
        <w:rPr>
          <w:u w:val="single"/>
        </w:rPr>
        <w:t xml:space="preserve">Pour </w:t>
      </w:r>
      <w:r w:rsidR="00FE4769" w:rsidRPr="00FE4769">
        <w:rPr>
          <w:u w:val="single"/>
        </w:rPr>
        <w:t>la COI</w:t>
      </w:r>
      <w:r w:rsidRPr="00FE4769">
        <w:rPr>
          <w:u w:val="single"/>
        </w:rPr>
        <w:t xml:space="preserve"> :</w:t>
      </w:r>
      <w:r>
        <w:t xml:space="preserve"> </w:t>
      </w:r>
      <w:r w:rsidR="00FE4769">
        <w:tab/>
      </w:r>
      <w:r w:rsidR="00FE4769" w:rsidRPr="00FE4769">
        <w:rPr>
          <w:highlight w:val="yellow"/>
        </w:rPr>
        <w:t>Prénom NOM</w:t>
      </w:r>
    </w:p>
    <w:p w14:paraId="6FBF2416" w14:textId="32E40AF5" w:rsidR="004F34DB" w:rsidRPr="00FE4769" w:rsidRDefault="00FE4769" w:rsidP="00FE4769">
      <w:pPr>
        <w:ind w:left="1416" w:firstLine="708"/>
        <w:rPr>
          <w:highlight w:val="yellow"/>
        </w:rPr>
      </w:pPr>
      <w:r w:rsidRPr="00FE4769">
        <w:rPr>
          <w:highlight w:val="yellow"/>
        </w:rPr>
        <w:t>Poste</w:t>
      </w:r>
    </w:p>
    <w:p w14:paraId="5C015093" w14:textId="77777777" w:rsidR="00FE4769" w:rsidRPr="00FE4769" w:rsidRDefault="00FE4769" w:rsidP="00FE4769">
      <w:pPr>
        <w:ind w:left="1416" w:firstLine="708"/>
        <w:rPr>
          <w:highlight w:val="yellow"/>
        </w:rPr>
      </w:pPr>
      <w:r w:rsidRPr="00FE4769">
        <w:rPr>
          <w:highlight w:val="yellow"/>
        </w:rPr>
        <w:t xml:space="preserve">Commission de l’océan Indien </w:t>
      </w:r>
    </w:p>
    <w:p w14:paraId="0402E45A" w14:textId="77777777" w:rsidR="00FE4769" w:rsidRPr="00FE4769" w:rsidRDefault="00FE4769" w:rsidP="00FE4769">
      <w:pPr>
        <w:ind w:left="1416" w:firstLine="708"/>
        <w:rPr>
          <w:highlight w:val="yellow"/>
        </w:rPr>
      </w:pPr>
      <w:r w:rsidRPr="00FE4769">
        <w:rPr>
          <w:highlight w:val="yellow"/>
        </w:rPr>
        <w:t>Adresse postale</w:t>
      </w:r>
    </w:p>
    <w:p w14:paraId="65A6040A" w14:textId="41592772" w:rsidR="004F34DB" w:rsidRPr="00FE4769" w:rsidRDefault="004F34DB" w:rsidP="00FE4769">
      <w:pPr>
        <w:ind w:left="1416" w:firstLine="708"/>
        <w:rPr>
          <w:highlight w:val="yellow"/>
        </w:rPr>
      </w:pPr>
      <w:r w:rsidRPr="00FE4769">
        <w:rPr>
          <w:highlight w:val="yellow"/>
        </w:rPr>
        <w:t xml:space="preserve">Tél. </w:t>
      </w:r>
      <w:r w:rsidR="00FE4769" w:rsidRPr="00FE4769">
        <w:rPr>
          <w:highlight w:val="yellow"/>
        </w:rPr>
        <w:t>:</w:t>
      </w:r>
    </w:p>
    <w:p w14:paraId="2A551D74" w14:textId="77777777" w:rsidR="00FE4769" w:rsidRDefault="00FE4769" w:rsidP="00FE4769">
      <w:pPr>
        <w:ind w:left="1416" w:firstLine="708"/>
      </w:pPr>
      <w:r w:rsidRPr="00FE4769">
        <w:rPr>
          <w:highlight w:val="yellow"/>
        </w:rPr>
        <w:t xml:space="preserve">Adresse </w:t>
      </w:r>
      <w:proofErr w:type="gramStart"/>
      <w:r w:rsidRPr="00FE4769">
        <w:rPr>
          <w:highlight w:val="yellow"/>
        </w:rPr>
        <w:t>email</w:t>
      </w:r>
      <w:proofErr w:type="gramEnd"/>
    </w:p>
    <w:p w14:paraId="25B9FF0D" w14:textId="77777777" w:rsidR="00FE4769" w:rsidRDefault="00FE4769" w:rsidP="00FE4769"/>
    <w:p w14:paraId="177A0B6C" w14:textId="577AAB62" w:rsidR="00FE4769" w:rsidRPr="00FE4769" w:rsidRDefault="004F34DB" w:rsidP="00FE4769">
      <w:pPr>
        <w:ind w:firstLine="284"/>
        <w:rPr>
          <w:highlight w:val="yellow"/>
        </w:rPr>
      </w:pPr>
      <w:r w:rsidRPr="00FE4769">
        <w:rPr>
          <w:u w:val="single"/>
        </w:rPr>
        <w:t>Pour l'UNESCO</w:t>
      </w:r>
      <w:r>
        <w:t xml:space="preserve"> : </w:t>
      </w:r>
      <w:r w:rsidR="00FE4769">
        <w:tab/>
      </w:r>
      <w:r w:rsidR="00FE4769" w:rsidRPr="00FE4769">
        <w:rPr>
          <w:highlight w:val="yellow"/>
        </w:rPr>
        <w:t>Prénom NOM</w:t>
      </w:r>
    </w:p>
    <w:p w14:paraId="4014EEF9" w14:textId="77777777" w:rsidR="00FE4769" w:rsidRPr="00FE4769" w:rsidRDefault="00FE4769" w:rsidP="00FE4769">
      <w:pPr>
        <w:ind w:left="1416" w:firstLine="708"/>
        <w:rPr>
          <w:highlight w:val="yellow"/>
        </w:rPr>
      </w:pPr>
      <w:r w:rsidRPr="00FE4769">
        <w:rPr>
          <w:highlight w:val="yellow"/>
        </w:rPr>
        <w:t>Poste</w:t>
      </w:r>
    </w:p>
    <w:p w14:paraId="7E209DE5" w14:textId="77777777" w:rsidR="00FE4769" w:rsidRPr="00FE4769" w:rsidRDefault="00FE4769" w:rsidP="00FE4769">
      <w:pPr>
        <w:ind w:left="1416" w:firstLine="708"/>
        <w:rPr>
          <w:highlight w:val="yellow"/>
        </w:rPr>
      </w:pPr>
      <w:r w:rsidRPr="00FE4769">
        <w:rPr>
          <w:highlight w:val="yellow"/>
        </w:rPr>
        <w:t xml:space="preserve">Commission de l’océan Indien </w:t>
      </w:r>
    </w:p>
    <w:p w14:paraId="4456596B" w14:textId="77777777" w:rsidR="00FE4769" w:rsidRPr="00FE4769" w:rsidRDefault="00FE4769" w:rsidP="00FE4769">
      <w:pPr>
        <w:ind w:left="1416" w:firstLine="708"/>
        <w:rPr>
          <w:highlight w:val="yellow"/>
        </w:rPr>
      </w:pPr>
      <w:r w:rsidRPr="00FE4769">
        <w:rPr>
          <w:highlight w:val="yellow"/>
        </w:rPr>
        <w:t>Adresse postale</w:t>
      </w:r>
    </w:p>
    <w:p w14:paraId="3FB1480B" w14:textId="77777777" w:rsidR="00FE4769" w:rsidRPr="00FE4769" w:rsidRDefault="00FE4769" w:rsidP="00FE4769">
      <w:pPr>
        <w:ind w:left="1416" w:firstLine="708"/>
        <w:rPr>
          <w:highlight w:val="yellow"/>
        </w:rPr>
      </w:pPr>
      <w:r w:rsidRPr="00FE4769">
        <w:rPr>
          <w:highlight w:val="yellow"/>
        </w:rPr>
        <w:t>Tél. :</w:t>
      </w:r>
    </w:p>
    <w:p w14:paraId="0F25B699" w14:textId="77777777" w:rsidR="00FE4769" w:rsidRDefault="00FE4769" w:rsidP="00FE4769">
      <w:pPr>
        <w:ind w:left="1416" w:firstLine="708"/>
      </w:pPr>
      <w:r w:rsidRPr="00FE4769">
        <w:rPr>
          <w:highlight w:val="yellow"/>
        </w:rPr>
        <w:t xml:space="preserve">Adresse </w:t>
      </w:r>
      <w:proofErr w:type="gramStart"/>
      <w:r w:rsidRPr="00FE4769">
        <w:rPr>
          <w:highlight w:val="yellow"/>
        </w:rPr>
        <w:t>email</w:t>
      </w:r>
      <w:proofErr w:type="gramEnd"/>
    </w:p>
    <w:p w14:paraId="477180AB" w14:textId="77777777" w:rsidR="00FE4769" w:rsidRDefault="00FE4769" w:rsidP="00FE4769">
      <w:pPr>
        <w:ind w:left="1416" w:firstLine="708"/>
      </w:pPr>
    </w:p>
    <w:p w14:paraId="3D55C3F5" w14:textId="4087F19B" w:rsidR="00B23C94" w:rsidRPr="00705944" w:rsidRDefault="004F34DB" w:rsidP="00705944">
      <w:pPr>
        <w:pStyle w:val="Paragraphedeliste"/>
        <w:numPr>
          <w:ilvl w:val="1"/>
          <w:numId w:val="18"/>
        </w:numPr>
        <w:ind w:left="284" w:hanging="284"/>
        <w:jc w:val="both"/>
      </w:pPr>
      <w:r>
        <w:t>Lorsque les représentants des Parties parviennent à un consensus sur un Plan de travail</w:t>
      </w:r>
      <w:r w:rsidR="00FE4769">
        <w:t xml:space="preserve"> </w:t>
      </w:r>
      <w:r>
        <w:t xml:space="preserve">donné (pour la définition de ce terme, se reporter à l'alinéa </w:t>
      </w:r>
      <w:r w:rsidR="00CA09C3" w:rsidRPr="00BC3D2A">
        <w:t>8</w:t>
      </w:r>
      <w:r w:rsidRPr="00BC3D2A">
        <w:t xml:space="preserve"> (</w:t>
      </w:r>
      <w:r w:rsidR="00F31A4D" w:rsidRPr="00BC3D2A">
        <w:t>1</w:t>
      </w:r>
      <w:r w:rsidRPr="00BC3D2A">
        <w:t>) (Limites du Mémorandum)</w:t>
      </w:r>
      <w:r w:rsidR="00F31A4D" w:rsidRPr="00BC3D2A">
        <w:t xml:space="preserve"> </w:t>
      </w:r>
      <w:r w:rsidRPr="00BC3D2A">
        <w:t>ci-dessous),</w:t>
      </w:r>
      <w:r>
        <w:t xml:space="preserve"> </w:t>
      </w:r>
      <w:r w:rsidR="00B23C94" w:rsidRPr="00BC3D2A">
        <w:t>les</w:t>
      </w:r>
      <w:r w:rsidR="00B23C94">
        <w:t xml:space="preserve"> Parties concluront un accord</w:t>
      </w:r>
      <w:r w:rsidR="006F181F">
        <w:t xml:space="preserve"> </w:t>
      </w:r>
      <w:r w:rsidR="001B4A1F">
        <w:t xml:space="preserve">de projet </w:t>
      </w:r>
      <w:r w:rsidR="006F181F">
        <w:t>contraignant</w:t>
      </w:r>
      <w:r w:rsidR="00B23C94">
        <w:t xml:space="preserve"> </w:t>
      </w:r>
      <w:r>
        <w:t xml:space="preserve">prévoyant des activités cibles et, le cas échéant, un budget, </w:t>
      </w:r>
      <w:r w:rsidR="00B23C94" w:rsidRPr="00BC3D2A">
        <w:t>qui</w:t>
      </w:r>
      <w:r w:rsidR="00B23C94">
        <w:t xml:space="preserve"> </w:t>
      </w:r>
      <w:r w:rsidR="00E969A7">
        <w:t>précisera</w:t>
      </w:r>
      <w:r w:rsidR="00B23C94">
        <w:t xml:space="preserve"> que </w:t>
      </w:r>
      <w:r>
        <w:t>chacune des</w:t>
      </w:r>
      <w:r w:rsidR="00F31A4D">
        <w:t xml:space="preserve"> </w:t>
      </w:r>
      <w:r>
        <w:t>Parties est responsable de sa part des obligations financières et autres y afférentes.</w:t>
      </w:r>
    </w:p>
    <w:p w14:paraId="1D7DBD27" w14:textId="77777777" w:rsidR="00F31A4D" w:rsidRDefault="00F31A4D" w:rsidP="00F31A4D">
      <w:pPr>
        <w:pStyle w:val="Paragraphedeliste"/>
        <w:ind w:left="284"/>
      </w:pPr>
    </w:p>
    <w:p w14:paraId="08E93167" w14:textId="0085C603" w:rsidR="004F34DB" w:rsidRPr="00BC3D2A" w:rsidRDefault="004F34DB" w:rsidP="00F31A4D">
      <w:pPr>
        <w:pStyle w:val="Paragraphedeliste"/>
        <w:numPr>
          <w:ilvl w:val="1"/>
          <w:numId w:val="18"/>
        </w:numPr>
        <w:ind w:left="284" w:hanging="284"/>
        <w:jc w:val="both"/>
      </w:pPr>
      <w:r>
        <w:t xml:space="preserve">Tout </w:t>
      </w:r>
      <w:r w:rsidR="001B4A1F" w:rsidRPr="00BC3D2A">
        <w:t>acc</w:t>
      </w:r>
      <w:r w:rsidR="001B4A1F">
        <w:t xml:space="preserve">ord de projet </w:t>
      </w:r>
      <w:r>
        <w:t xml:space="preserve"> formulé par les Parties devra contenir des informations sur les</w:t>
      </w:r>
      <w:r w:rsidR="00F31A4D">
        <w:t xml:space="preserve"> </w:t>
      </w:r>
      <w:r>
        <w:t>éléments suivants, s'il y a lieu : (i) description des principales activités à entreprendre, y</w:t>
      </w:r>
      <w:r w:rsidR="00F31A4D">
        <w:t xml:space="preserve"> </w:t>
      </w:r>
      <w:r>
        <w:t xml:space="preserve">compris toutes </w:t>
      </w:r>
      <w:r>
        <w:lastRenderedPageBreak/>
        <w:t>activités de suivi ; (ii) organisation et exécution des activités ; (iii) budget</w:t>
      </w:r>
      <w:r w:rsidR="00F31A4D">
        <w:t xml:space="preserve"> </w:t>
      </w:r>
      <w:r>
        <w:t>proposé ; (iv) nom de la ou des personnes ou entités désignées pour la réalisation des</w:t>
      </w:r>
      <w:r w:rsidR="00F31A4D">
        <w:t xml:space="preserve"> </w:t>
      </w:r>
      <w:r>
        <w:t>activités ; (v) calendrier ; (vi) accord sur les droits de propriété intellectuelle, la publication et</w:t>
      </w:r>
      <w:r w:rsidR="00F31A4D">
        <w:t xml:space="preserve"> </w:t>
      </w:r>
      <w:r>
        <w:t xml:space="preserve">l'utilisation des produits, s'ils diffèrent des principes généraux </w:t>
      </w:r>
      <w:r w:rsidRPr="00BC3D2A">
        <w:t xml:space="preserve">énoncés </w:t>
      </w:r>
      <w:r w:rsidR="00CA09C3" w:rsidRPr="00BC3D2A">
        <w:t>à l’article</w:t>
      </w:r>
      <w:r w:rsidRPr="00BC3D2A">
        <w:t xml:space="preserve"> </w:t>
      </w:r>
      <w:r w:rsidR="00CA09C3" w:rsidRPr="00BC3D2A">
        <w:t xml:space="preserve">5 </w:t>
      </w:r>
      <w:r w:rsidRPr="00BC3D2A">
        <w:t>(Propriété intellectuelle) ci-après.</w:t>
      </w:r>
    </w:p>
    <w:p w14:paraId="1B4D8B12" w14:textId="77777777" w:rsidR="00CC2155" w:rsidRDefault="00CC2155" w:rsidP="004F34DB"/>
    <w:p w14:paraId="2F59274A" w14:textId="77777777" w:rsidR="00A45A79" w:rsidRDefault="00A45A79" w:rsidP="004F34DB"/>
    <w:p w14:paraId="142FEF50" w14:textId="2B7B76B9" w:rsidR="004F34DB" w:rsidRPr="00CC2155" w:rsidRDefault="00CC2155" w:rsidP="00CC2155">
      <w:pPr>
        <w:jc w:val="center"/>
        <w:rPr>
          <w:b/>
          <w:bCs/>
        </w:rPr>
      </w:pPr>
      <w:r w:rsidRPr="00CC2155">
        <w:rPr>
          <w:b/>
          <w:bCs/>
        </w:rPr>
        <w:t xml:space="preserve">Article </w:t>
      </w:r>
      <w:r w:rsidR="00A45A79">
        <w:rPr>
          <w:b/>
          <w:bCs/>
        </w:rPr>
        <w:t>5</w:t>
      </w:r>
      <w:r w:rsidRPr="00CC2155">
        <w:rPr>
          <w:b/>
          <w:bCs/>
        </w:rPr>
        <w:t xml:space="preserve"> : </w:t>
      </w:r>
      <w:r w:rsidR="004F34DB" w:rsidRPr="00CC2155">
        <w:rPr>
          <w:b/>
          <w:bCs/>
        </w:rPr>
        <w:t>Propriété intellectuelle</w:t>
      </w:r>
    </w:p>
    <w:p w14:paraId="3BFF21FB" w14:textId="77777777" w:rsidR="00293F77" w:rsidRDefault="00293F77" w:rsidP="00A138A0">
      <w:pPr>
        <w:pStyle w:val="Paragraphedeliste"/>
        <w:jc w:val="both"/>
      </w:pPr>
    </w:p>
    <w:p w14:paraId="08098B24" w14:textId="4E5960D7" w:rsidR="004F34DB" w:rsidRDefault="004F34DB" w:rsidP="00CA09C3">
      <w:pPr>
        <w:jc w:val="both"/>
      </w:pPr>
      <w:r>
        <w:t>Les Parties reconnaissent l'importance des droits de propriété intellectuelle protégeant les</w:t>
      </w:r>
      <w:r w:rsidR="00293F77">
        <w:t xml:space="preserve"> </w:t>
      </w:r>
      <w:r>
        <w:t>matériels qui sont utilisés pour les activités conjointes menées dans le cadre du présent</w:t>
      </w:r>
      <w:r w:rsidR="00293F77">
        <w:t xml:space="preserve"> </w:t>
      </w:r>
      <w:r>
        <w:t>Mémorandum ou qui en découlent. Le présent Mémorandum n’ouvre pas droit à l’utilisation de</w:t>
      </w:r>
      <w:r w:rsidR="00293F77">
        <w:t xml:space="preserve"> </w:t>
      </w:r>
      <w:r>
        <w:t xml:space="preserve">matériels appartenant à l’une ou l'autre Partie ou créés par elles. La </w:t>
      </w:r>
      <w:r w:rsidR="00293F77">
        <w:t>COI</w:t>
      </w:r>
      <w:r>
        <w:t xml:space="preserve"> conserve</w:t>
      </w:r>
      <w:r w:rsidR="00293F77">
        <w:t xml:space="preserve"> </w:t>
      </w:r>
      <w:r>
        <w:t xml:space="preserve">des droits de propriété intellectuelle sur tous les matériels développés et produits par la </w:t>
      </w:r>
      <w:r w:rsidR="00293F77">
        <w:t>COI</w:t>
      </w:r>
      <w:r>
        <w:t>, son personnel ou ses consultants, et l'UNESCO conserve des droits de propriété</w:t>
      </w:r>
      <w:r w:rsidR="00293F77">
        <w:t xml:space="preserve"> </w:t>
      </w:r>
      <w:r>
        <w:t>intellectuelle sur tous les matériels développés et produits par l'UNESCO, son personnel ou ses</w:t>
      </w:r>
      <w:r w:rsidR="00293F77">
        <w:t xml:space="preserve"> </w:t>
      </w:r>
      <w:r>
        <w:t>consultants. Les Parties conviendront par écrit de la propriété de tous droits de propriété</w:t>
      </w:r>
      <w:r w:rsidR="00293F77">
        <w:t xml:space="preserve"> </w:t>
      </w:r>
      <w:r>
        <w:t>intellectuelle qui pourraient naître de la création de toute œuvre résultant des activités menées en</w:t>
      </w:r>
      <w:r w:rsidR="00293F77">
        <w:t xml:space="preserve"> </w:t>
      </w:r>
      <w:r>
        <w:t>collaboration en vertu du présent Mémorandum</w:t>
      </w:r>
      <w:r w:rsidR="00293F77">
        <w:t>.</w:t>
      </w:r>
    </w:p>
    <w:p w14:paraId="4866C09A" w14:textId="77777777" w:rsidR="00CC2155" w:rsidRDefault="00CC2155" w:rsidP="004F34DB"/>
    <w:p w14:paraId="360BE513" w14:textId="77777777" w:rsidR="00A45A79" w:rsidRDefault="00A45A79" w:rsidP="004F34DB"/>
    <w:p w14:paraId="277082C0" w14:textId="77777777" w:rsidR="00CA09C3" w:rsidRDefault="00CA09C3" w:rsidP="004F34DB"/>
    <w:p w14:paraId="2B20F38E" w14:textId="77777777" w:rsidR="00CA09C3" w:rsidRDefault="00CA09C3" w:rsidP="004F34DB"/>
    <w:p w14:paraId="048F50B2" w14:textId="77777777" w:rsidR="00CA09C3" w:rsidRDefault="00CA09C3" w:rsidP="004F34DB"/>
    <w:p w14:paraId="712BA9AF" w14:textId="5080E3FE" w:rsidR="004F34DB" w:rsidRDefault="00CC2155" w:rsidP="00CC2155">
      <w:pPr>
        <w:jc w:val="center"/>
        <w:rPr>
          <w:b/>
          <w:bCs/>
        </w:rPr>
      </w:pPr>
      <w:r w:rsidRPr="00CC2155">
        <w:rPr>
          <w:b/>
          <w:bCs/>
        </w:rPr>
        <w:t>Arti</w:t>
      </w:r>
      <w:r w:rsidR="00293F77">
        <w:rPr>
          <w:b/>
          <w:bCs/>
        </w:rPr>
        <w:t>c</w:t>
      </w:r>
      <w:r w:rsidRPr="00CC2155">
        <w:rPr>
          <w:b/>
          <w:bCs/>
        </w:rPr>
        <w:t xml:space="preserve">le </w:t>
      </w:r>
      <w:proofErr w:type="gramStart"/>
      <w:r w:rsidR="00A45A79">
        <w:rPr>
          <w:b/>
          <w:bCs/>
        </w:rPr>
        <w:t>6</w:t>
      </w:r>
      <w:r w:rsidRPr="00CC2155">
        <w:rPr>
          <w:b/>
          <w:bCs/>
        </w:rPr>
        <w:t>:</w:t>
      </w:r>
      <w:proofErr w:type="gramEnd"/>
      <w:r w:rsidRPr="00CC2155">
        <w:rPr>
          <w:b/>
          <w:bCs/>
        </w:rPr>
        <w:t xml:space="preserve"> </w:t>
      </w:r>
      <w:r w:rsidR="004F34DB" w:rsidRPr="00CC2155">
        <w:rPr>
          <w:b/>
          <w:bCs/>
        </w:rPr>
        <w:t>Noms, marques et logos</w:t>
      </w:r>
    </w:p>
    <w:p w14:paraId="126683AF" w14:textId="77777777" w:rsidR="00FE4769" w:rsidRPr="00CC2155" w:rsidRDefault="00FE4769" w:rsidP="00CC2155">
      <w:pPr>
        <w:jc w:val="center"/>
        <w:rPr>
          <w:b/>
          <w:bCs/>
        </w:rPr>
      </w:pPr>
    </w:p>
    <w:p w14:paraId="03C4F011" w14:textId="40D57930" w:rsidR="004F34DB" w:rsidRDefault="004F34DB" w:rsidP="00293F77">
      <w:pPr>
        <w:pStyle w:val="Paragraphedeliste"/>
        <w:numPr>
          <w:ilvl w:val="0"/>
          <w:numId w:val="12"/>
        </w:numPr>
        <w:ind w:left="284" w:hanging="284"/>
        <w:jc w:val="both"/>
      </w:pPr>
      <w:r>
        <w:t xml:space="preserve">Les Parties reconnaissent que les noms et marques « </w:t>
      </w:r>
      <w:r w:rsidR="00293F77">
        <w:t xml:space="preserve">Commission de l’océan </w:t>
      </w:r>
      <w:proofErr w:type="gramStart"/>
      <w:r w:rsidR="00293F77">
        <w:t>Indien</w:t>
      </w:r>
      <w:r>
        <w:t>»</w:t>
      </w:r>
      <w:proofErr w:type="gramEnd"/>
      <w:r>
        <w:t>, ainsi que toutes les déclinaisons de ces</w:t>
      </w:r>
      <w:r w:rsidR="00293F77">
        <w:t xml:space="preserve"> </w:t>
      </w:r>
      <w:r>
        <w:t>noms et marques y compris les logos qui y sont associés, ainsi que le nom « Organisation des Nations Unies pour l'éducation, la science</w:t>
      </w:r>
      <w:r w:rsidR="00293F77">
        <w:t xml:space="preserve"> </w:t>
      </w:r>
      <w:r>
        <w:t>et la culture » et toutes les déclinaisons de celui-ci, y compris le ou les logos qui y sont</w:t>
      </w:r>
      <w:r w:rsidR="00293F77">
        <w:t xml:space="preserve"> </w:t>
      </w:r>
      <w:r>
        <w:t xml:space="preserve">associés (collectivement les « logos »), sont la propriété unique et exclusive de la </w:t>
      </w:r>
      <w:r w:rsidR="00293F77">
        <w:t>COI</w:t>
      </w:r>
      <w:r>
        <w:t xml:space="preserve"> et de l'UNESCO, respectivement. Aucune des deux Parties n'acquiert de droit, titre</w:t>
      </w:r>
      <w:r w:rsidR="00293F77">
        <w:t xml:space="preserve"> </w:t>
      </w:r>
      <w:r>
        <w:t>ou intérêt s’agissant du nom de l'autre Partie dans le cadre du présent Mémorandum.</w:t>
      </w:r>
    </w:p>
    <w:p w14:paraId="7DCD12F4" w14:textId="77777777" w:rsidR="00293F77" w:rsidRDefault="00293F77" w:rsidP="00293F77">
      <w:pPr>
        <w:pStyle w:val="Paragraphedeliste"/>
        <w:ind w:left="284"/>
        <w:jc w:val="both"/>
      </w:pPr>
    </w:p>
    <w:p w14:paraId="54B7F3FF" w14:textId="47D657B8" w:rsidR="004F34DB" w:rsidRPr="002D5D81" w:rsidRDefault="004F34DB" w:rsidP="00293F77">
      <w:pPr>
        <w:pStyle w:val="Paragraphedeliste"/>
        <w:numPr>
          <w:ilvl w:val="0"/>
          <w:numId w:val="12"/>
        </w:numPr>
        <w:ind w:left="284" w:hanging="284"/>
        <w:jc w:val="both"/>
      </w:pPr>
      <w:r w:rsidRPr="002D5D81">
        <w:t>Les Parties conviennent et acceptent qu’aucune d’entre elles</w:t>
      </w:r>
      <w:r w:rsidR="00293F77" w:rsidRPr="002D5D81">
        <w:t xml:space="preserve"> </w:t>
      </w:r>
      <w:r w:rsidRPr="002D5D81">
        <w:t>ne peut utiliser le nom de l’autre Partie d’une manière qui laisserait supposer ou suggérerait,</w:t>
      </w:r>
      <w:r w:rsidR="00293F77" w:rsidRPr="002D5D81">
        <w:t xml:space="preserve"> </w:t>
      </w:r>
      <w:r w:rsidRPr="002D5D81">
        <w:t>directement ou indirectement, une approbation ou un soutien de ladite Partie, ou de ses</w:t>
      </w:r>
      <w:r w:rsidR="00293F77" w:rsidRPr="002D5D81">
        <w:t xml:space="preserve"> </w:t>
      </w:r>
      <w:r w:rsidRPr="002D5D81">
        <w:t>produits ou services, par l’autre Partie. Toute utilisation par une Partie du nom</w:t>
      </w:r>
      <w:r w:rsidR="004A544A" w:rsidRPr="00BC3D2A">
        <w:t xml:space="preserve"> </w:t>
      </w:r>
      <w:r w:rsidR="004A544A">
        <w:t>ou du logo</w:t>
      </w:r>
      <w:r w:rsidRPr="002D5D81">
        <w:t xml:space="preserve"> de l’autre</w:t>
      </w:r>
      <w:r w:rsidR="00293F77" w:rsidRPr="002D5D81">
        <w:t xml:space="preserve"> </w:t>
      </w:r>
      <w:r w:rsidRPr="002D5D81">
        <w:t>Partie sous quelle que forme que ce soit (autre qu’une utilisation courante ou généralement</w:t>
      </w:r>
      <w:r w:rsidR="00293F77" w:rsidRPr="002D5D81">
        <w:t xml:space="preserve"> </w:t>
      </w:r>
      <w:r w:rsidRPr="002D5D81">
        <w:t>acceptée) sera soumise à l’approbation de l’autre Partie</w:t>
      </w:r>
    </w:p>
    <w:p w14:paraId="5571E49E" w14:textId="77777777" w:rsidR="00293F77" w:rsidRDefault="00293F77" w:rsidP="00293F77">
      <w:pPr>
        <w:pStyle w:val="Paragraphedeliste"/>
        <w:ind w:left="284"/>
        <w:jc w:val="both"/>
      </w:pPr>
    </w:p>
    <w:p w14:paraId="53E501E6" w14:textId="77777777" w:rsidR="00A45A79" w:rsidRDefault="00A45A79" w:rsidP="00293F77">
      <w:pPr>
        <w:pStyle w:val="Paragraphedeliste"/>
        <w:ind w:left="284"/>
        <w:jc w:val="both"/>
      </w:pPr>
    </w:p>
    <w:p w14:paraId="301850A9" w14:textId="437A59B3" w:rsidR="004F34DB" w:rsidRDefault="008E0A76" w:rsidP="008E0A76">
      <w:pPr>
        <w:jc w:val="center"/>
        <w:rPr>
          <w:b/>
          <w:bCs/>
        </w:rPr>
      </w:pPr>
      <w:r w:rsidRPr="008E0A76">
        <w:rPr>
          <w:b/>
          <w:bCs/>
        </w:rPr>
        <w:t xml:space="preserve">Article </w:t>
      </w:r>
      <w:proofErr w:type="gramStart"/>
      <w:r w:rsidR="00A45A79">
        <w:rPr>
          <w:b/>
          <w:bCs/>
        </w:rPr>
        <w:t>7</w:t>
      </w:r>
      <w:r w:rsidRPr="008E0A76">
        <w:rPr>
          <w:b/>
          <w:bCs/>
        </w:rPr>
        <w:t>:</w:t>
      </w:r>
      <w:proofErr w:type="gramEnd"/>
      <w:r w:rsidRPr="008E0A76">
        <w:rPr>
          <w:b/>
          <w:bCs/>
        </w:rPr>
        <w:t xml:space="preserve"> </w:t>
      </w:r>
      <w:r w:rsidR="004F34DB" w:rsidRPr="008E0A76">
        <w:rPr>
          <w:b/>
          <w:bCs/>
        </w:rPr>
        <w:t>Divulgation et publicité</w:t>
      </w:r>
    </w:p>
    <w:p w14:paraId="1DB736D8" w14:textId="77777777" w:rsidR="00FE4769" w:rsidRPr="008E0A76" w:rsidRDefault="00FE4769" w:rsidP="008E0A76">
      <w:pPr>
        <w:jc w:val="center"/>
        <w:rPr>
          <w:b/>
          <w:bCs/>
        </w:rPr>
      </w:pPr>
    </w:p>
    <w:p w14:paraId="2BD65250" w14:textId="6882ECAF" w:rsidR="004F34DB" w:rsidRDefault="004F34DB" w:rsidP="00FE4769">
      <w:pPr>
        <w:jc w:val="both"/>
      </w:pPr>
      <w:r>
        <w:t>Les Parties reconnaîtront et rendront publics le présent Mémorandum ainsi que les informations</w:t>
      </w:r>
      <w:r w:rsidR="008E0A76">
        <w:t xml:space="preserve"> </w:t>
      </w:r>
      <w:r>
        <w:t>relatives aux activités de collaboration qu'il prévoit. Cette divulgation d'informations se fera selon</w:t>
      </w:r>
      <w:r w:rsidR="008E0A76">
        <w:t xml:space="preserve"> </w:t>
      </w:r>
      <w:r>
        <w:t>les politiques respectives des Parties en matière de publicité. Chacune des Parties obtiendra</w:t>
      </w:r>
      <w:r w:rsidR="008E0A76">
        <w:t xml:space="preserve"> </w:t>
      </w:r>
      <w:r>
        <w:t>l'accord préalable écrit de l'autre Partie avant de divulguer des informations obtenues du fait du</w:t>
      </w:r>
      <w:r w:rsidR="008E0A76">
        <w:t xml:space="preserve"> </w:t>
      </w:r>
      <w:r>
        <w:t>présent Mémorandum, dès lors que ces informations seraient expressément qualifiées de</w:t>
      </w:r>
      <w:r w:rsidR="008E0A76">
        <w:t xml:space="preserve"> </w:t>
      </w:r>
      <w:r>
        <w:t xml:space="preserve">confidentielles et </w:t>
      </w:r>
      <w:r>
        <w:lastRenderedPageBreak/>
        <w:t>marquées comme telles, et qu’il serait précisé qu’elles ne devraient pas être</w:t>
      </w:r>
      <w:r w:rsidR="008E0A76">
        <w:t xml:space="preserve"> </w:t>
      </w:r>
      <w:r>
        <w:t xml:space="preserve">divulguées en dehors de la </w:t>
      </w:r>
      <w:r w:rsidR="008E0A76">
        <w:t>COI</w:t>
      </w:r>
      <w:r>
        <w:t xml:space="preserve"> ou de l’UNESCO. Les Parties sont convenues de se</w:t>
      </w:r>
      <w:r w:rsidR="008E0A76">
        <w:t xml:space="preserve"> </w:t>
      </w:r>
      <w:r>
        <w:t>consulter sur les modalités de toute reconnaissance du soutien de l'autre Partie aux activités.</w:t>
      </w:r>
    </w:p>
    <w:p w14:paraId="14238979" w14:textId="77777777" w:rsidR="00A45A79" w:rsidRDefault="00A45A79" w:rsidP="004F34DB"/>
    <w:p w14:paraId="642FFB7F" w14:textId="77777777" w:rsidR="00CA09C3" w:rsidRDefault="00CA09C3" w:rsidP="004F34DB"/>
    <w:p w14:paraId="58208613" w14:textId="13E9DC0B" w:rsidR="004F34DB" w:rsidRDefault="008E0A76" w:rsidP="008E0A76">
      <w:pPr>
        <w:jc w:val="center"/>
        <w:rPr>
          <w:b/>
          <w:bCs/>
        </w:rPr>
      </w:pPr>
      <w:r w:rsidRPr="008E0A76">
        <w:rPr>
          <w:b/>
          <w:bCs/>
        </w:rPr>
        <w:t xml:space="preserve">Article </w:t>
      </w:r>
      <w:proofErr w:type="gramStart"/>
      <w:r w:rsidR="00A45A79">
        <w:rPr>
          <w:b/>
          <w:bCs/>
        </w:rPr>
        <w:t>8</w:t>
      </w:r>
      <w:r w:rsidRPr="008E0A76">
        <w:rPr>
          <w:b/>
          <w:bCs/>
        </w:rPr>
        <w:t>:</w:t>
      </w:r>
      <w:proofErr w:type="gramEnd"/>
      <w:r w:rsidR="004F34DB" w:rsidRPr="008E0A76">
        <w:rPr>
          <w:b/>
          <w:bCs/>
        </w:rPr>
        <w:t xml:space="preserve"> Limites du Mémorandum</w:t>
      </w:r>
    </w:p>
    <w:p w14:paraId="10D2D14B" w14:textId="77777777" w:rsidR="00FE4769" w:rsidRPr="008E0A76" w:rsidRDefault="00FE4769" w:rsidP="008E0A76">
      <w:pPr>
        <w:jc w:val="center"/>
        <w:rPr>
          <w:b/>
          <w:bCs/>
        </w:rPr>
      </w:pPr>
    </w:p>
    <w:p w14:paraId="70611E9F" w14:textId="41358215" w:rsidR="00FE4769" w:rsidRDefault="004F34DB" w:rsidP="00305232">
      <w:pPr>
        <w:pStyle w:val="Paragraphedeliste"/>
        <w:numPr>
          <w:ilvl w:val="0"/>
          <w:numId w:val="17"/>
        </w:numPr>
        <w:ind w:left="284" w:hanging="284"/>
        <w:jc w:val="both"/>
      </w:pPr>
      <w:r>
        <w:t>Le présent Mémorandum ne constitue pas un accord ou un engagement de l'une ou l'autre</w:t>
      </w:r>
      <w:r w:rsidR="00FE4769">
        <w:t xml:space="preserve"> </w:t>
      </w:r>
      <w:r>
        <w:t>Partie d'entreprendre ou d'apporter un appui à une activité ou à un projet quelconque. Des</w:t>
      </w:r>
      <w:r w:rsidR="00FE4769">
        <w:t xml:space="preserve"> </w:t>
      </w:r>
      <w:r>
        <w:t>arrangements spécifiques relatifs à des activités ou des projets individuels feront l’objet d’un</w:t>
      </w:r>
      <w:r w:rsidR="008E0A76">
        <w:t xml:space="preserve"> </w:t>
      </w:r>
      <w:r>
        <w:t>document écrit ou plan de travail (un « Plan de travail ») formulé conjointement par les</w:t>
      </w:r>
      <w:r w:rsidR="008E0A76">
        <w:t xml:space="preserve"> </w:t>
      </w:r>
      <w:r>
        <w:t>Parties</w:t>
      </w:r>
      <w:r w:rsidR="00AE540C" w:rsidRPr="00BC3D2A">
        <w:t xml:space="preserve">, </w:t>
      </w:r>
      <w:r w:rsidR="00AE540C">
        <w:t>ainsi qu</w:t>
      </w:r>
      <w:r w:rsidR="00305232">
        <w:t xml:space="preserve">’un </w:t>
      </w:r>
      <w:r w:rsidR="00305232" w:rsidRPr="00F35D9B">
        <w:t>accord contraignant</w:t>
      </w:r>
      <w:r w:rsidR="00C66E05" w:rsidRPr="00BC3D2A">
        <w:t xml:space="preserve"> co</w:t>
      </w:r>
      <w:r w:rsidR="00C66E05">
        <w:t>nclu entre les Parties</w:t>
      </w:r>
      <w:r w:rsidR="00305232" w:rsidRPr="00F35D9B">
        <w:t xml:space="preserve">, qui </w:t>
      </w:r>
      <w:r w:rsidR="00305232">
        <w:t>s’</w:t>
      </w:r>
      <w:r w:rsidR="00305232" w:rsidRPr="00F35D9B">
        <w:t xml:space="preserve">inscrit dans </w:t>
      </w:r>
      <w:r w:rsidR="00305232">
        <w:t>le</w:t>
      </w:r>
      <w:r w:rsidR="00305232" w:rsidRPr="00F35D9B">
        <w:t xml:space="preserve"> cadre du présent Accord et défini</w:t>
      </w:r>
      <w:r w:rsidR="00305232">
        <w:t>t</w:t>
      </w:r>
      <w:r w:rsidR="00305232" w:rsidRPr="00F35D9B">
        <w:t xml:space="preserve"> les droits et obligations des </w:t>
      </w:r>
      <w:r w:rsidR="00C66E05" w:rsidRPr="00BC3D2A">
        <w:t>P</w:t>
      </w:r>
      <w:r w:rsidR="00305232" w:rsidRPr="00F35D9B">
        <w:t>arties</w:t>
      </w:r>
      <w:r>
        <w:t>.</w:t>
      </w:r>
    </w:p>
    <w:p w14:paraId="3CF550D0" w14:textId="77777777" w:rsidR="00FE4769" w:rsidRDefault="00FE4769" w:rsidP="00FE4769">
      <w:pPr>
        <w:pStyle w:val="Paragraphedeliste"/>
        <w:ind w:left="284"/>
        <w:jc w:val="both"/>
      </w:pPr>
    </w:p>
    <w:p w14:paraId="2D550B24" w14:textId="0EF497A0" w:rsidR="00FE4769" w:rsidRDefault="004F34DB" w:rsidP="00FE4769">
      <w:pPr>
        <w:pStyle w:val="Paragraphedeliste"/>
        <w:numPr>
          <w:ilvl w:val="0"/>
          <w:numId w:val="17"/>
        </w:numPr>
        <w:ind w:left="284" w:hanging="284"/>
        <w:jc w:val="both"/>
      </w:pPr>
      <w:r>
        <w:t>Les Parties n'établissent pas entre elles de relations excluant un ou plusieurs tiers, que ce</w:t>
      </w:r>
      <w:r w:rsidR="00FE4769">
        <w:t xml:space="preserve"> </w:t>
      </w:r>
      <w:r>
        <w:t>soit au titre du présent Mémorandum en général, ou au titre d'activités ou projets spécifiques</w:t>
      </w:r>
      <w:r w:rsidR="00FE4769">
        <w:t xml:space="preserve"> </w:t>
      </w:r>
      <w:r>
        <w:t>réalisés en application de celui-ci, à moins d’une entente explicite entre les Parties faisant</w:t>
      </w:r>
      <w:r w:rsidR="00FE4769">
        <w:t xml:space="preserve"> </w:t>
      </w:r>
      <w:r>
        <w:t>l'objet d'un accord séparé. Rien n'empêche l'une ou l'autre Partie d'engager un ou plusieurs</w:t>
      </w:r>
      <w:r w:rsidR="00FE4769">
        <w:t xml:space="preserve"> </w:t>
      </w:r>
      <w:r>
        <w:t>tiers à poursuivre indépendamment de l'autre Partie les objectifs décrits dans le présent</w:t>
      </w:r>
      <w:r w:rsidR="00FE4769">
        <w:t xml:space="preserve"> </w:t>
      </w:r>
      <w:r>
        <w:t>Mémorandum.</w:t>
      </w:r>
    </w:p>
    <w:p w14:paraId="329920FF" w14:textId="77777777" w:rsidR="00FE4769" w:rsidRDefault="00FE4769" w:rsidP="00FE4769">
      <w:pPr>
        <w:pStyle w:val="Paragraphedeliste"/>
      </w:pPr>
    </w:p>
    <w:p w14:paraId="7621EAF8" w14:textId="77777777" w:rsidR="00FE4769" w:rsidRDefault="004F34DB" w:rsidP="00FE4769">
      <w:pPr>
        <w:pStyle w:val="Paragraphedeliste"/>
        <w:numPr>
          <w:ilvl w:val="0"/>
          <w:numId w:val="17"/>
        </w:numPr>
        <w:ind w:left="284" w:hanging="284"/>
        <w:jc w:val="both"/>
      </w:pPr>
      <w:r>
        <w:t>Rien dans le présent Mémorandum ne saurait être interprété comme créant une</w:t>
      </w:r>
      <w:r w:rsidR="00FE4769">
        <w:t xml:space="preserve"> </w:t>
      </w:r>
      <w:r>
        <w:t>coentreprise, un rapport de représentation, ou un partenariat juridique entre les Parties.</w:t>
      </w:r>
    </w:p>
    <w:p w14:paraId="0E402A47" w14:textId="77777777" w:rsidR="00FE4769" w:rsidRDefault="00FE4769" w:rsidP="00FE4769">
      <w:pPr>
        <w:pStyle w:val="Paragraphedeliste"/>
      </w:pPr>
    </w:p>
    <w:p w14:paraId="7D148263" w14:textId="32EACEA5" w:rsidR="004F34DB" w:rsidRDefault="004F34DB" w:rsidP="00FE4769">
      <w:pPr>
        <w:pStyle w:val="Paragraphedeliste"/>
        <w:numPr>
          <w:ilvl w:val="0"/>
          <w:numId w:val="17"/>
        </w:numPr>
        <w:ind w:left="284" w:hanging="284"/>
        <w:jc w:val="both"/>
      </w:pPr>
      <w:r>
        <w:t xml:space="preserve">Rien dans le présent Mémorandum d'accord </w:t>
      </w:r>
      <w:r w:rsidR="005F7598" w:rsidRPr="00BC3D2A">
        <w:t xml:space="preserve">ou </w:t>
      </w:r>
      <w:r w:rsidR="005F7598">
        <w:t xml:space="preserve">s’y rapportant </w:t>
      </w:r>
      <w:r>
        <w:t>ne saurait être interprété comme une</w:t>
      </w:r>
      <w:r w:rsidR="008E0A76">
        <w:t xml:space="preserve"> </w:t>
      </w:r>
      <w:r>
        <w:t>renonciation aux privilèges et immunités de l'une ou l'autre Partie, de son personnel ou de</w:t>
      </w:r>
      <w:r w:rsidR="008E0A76">
        <w:t xml:space="preserve"> </w:t>
      </w:r>
      <w:r>
        <w:t>ses responsables, lesdits privilèges et immunités étant spécialement réservés par les</w:t>
      </w:r>
      <w:r w:rsidR="008E0A76">
        <w:t xml:space="preserve"> </w:t>
      </w:r>
      <w:r>
        <w:t>présentes.</w:t>
      </w:r>
      <w:r w:rsidR="00835223" w:rsidRPr="00835223">
        <w:t xml:space="preserve"> </w:t>
      </w:r>
    </w:p>
    <w:p w14:paraId="4EF70398" w14:textId="77777777" w:rsidR="00A45A79" w:rsidRDefault="00A45A79" w:rsidP="004F34DB"/>
    <w:p w14:paraId="0FD9CDF2" w14:textId="77777777" w:rsidR="00CA09C3" w:rsidRDefault="00CA09C3" w:rsidP="004F34DB"/>
    <w:p w14:paraId="16DB029C" w14:textId="02551970" w:rsidR="004F34DB" w:rsidRDefault="008E0A76" w:rsidP="008E0A76">
      <w:pPr>
        <w:jc w:val="center"/>
        <w:rPr>
          <w:b/>
          <w:bCs/>
        </w:rPr>
      </w:pPr>
      <w:r w:rsidRPr="008E0A76">
        <w:rPr>
          <w:b/>
          <w:bCs/>
        </w:rPr>
        <w:t xml:space="preserve">Article </w:t>
      </w:r>
      <w:proofErr w:type="gramStart"/>
      <w:r w:rsidR="00A45A79">
        <w:rPr>
          <w:b/>
          <w:bCs/>
        </w:rPr>
        <w:t>9</w:t>
      </w:r>
      <w:r w:rsidRPr="008E0A76">
        <w:rPr>
          <w:b/>
          <w:bCs/>
        </w:rPr>
        <w:t>:</w:t>
      </w:r>
      <w:proofErr w:type="gramEnd"/>
      <w:r w:rsidR="004F34DB" w:rsidRPr="008E0A76">
        <w:rPr>
          <w:b/>
          <w:bCs/>
        </w:rPr>
        <w:t xml:space="preserve"> Différends, contestations ou réclamations</w:t>
      </w:r>
    </w:p>
    <w:p w14:paraId="4AFFE05A" w14:textId="77777777" w:rsidR="00FE4769" w:rsidRPr="008E0A76" w:rsidRDefault="00FE4769" w:rsidP="008E0A76">
      <w:pPr>
        <w:jc w:val="center"/>
        <w:rPr>
          <w:b/>
          <w:bCs/>
        </w:rPr>
      </w:pPr>
    </w:p>
    <w:p w14:paraId="6F926FBD" w14:textId="2697C566" w:rsidR="004F34DB" w:rsidRDefault="00246680" w:rsidP="008E0A76">
      <w:pPr>
        <w:jc w:val="both"/>
      </w:pPr>
      <w:r w:rsidRPr="00BC3D2A">
        <w:t xml:space="preserve">Tout </w:t>
      </w:r>
      <w:r w:rsidR="004F34DB" w:rsidRPr="00246680">
        <w:t xml:space="preserve">différend, contestation ou réclamation découlant du présent </w:t>
      </w:r>
      <w:r w:rsidR="00BC3D2A" w:rsidRPr="00246680">
        <w:t>Mémorandum, sera</w:t>
      </w:r>
      <w:r w:rsidRPr="00246680">
        <w:t xml:space="preserve"> réglé par la voie de la négociation directe.</w:t>
      </w:r>
    </w:p>
    <w:p w14:paraId="332745A0" w14:textId="77777777" w:rsidR="00A138A0" w:rsidRDefault="00A138A0" w:rsidP="00A138A0">
      <w:pPr>
        <w:jc w:val="center"/>
        <w:rPr>
          <w:b/>
          <w:bCs/>
        </w:rPr>
      </w:pPr>
    </w:p>
    <w:p w14:paraId="75A1F331" w14:textId="77777777" w:rsidR="00CA09C3" w:rsidRDefault="00CA09C3" w:rsidP="00A138A0">
      <w:pPr>
        <w:jc w:val="center"/>
        <w:rPr>
          <w:b/>
          <w:bCs/>
        </w:rPr>
      </w:pPr>
    </w:p>
    <w:p w14:paraId="5FD58917" w14:textId="2517C2B1" w:rsidR="004F34DB" w:rsidRDefault="00A138A0" w:rsidP="00A138A0">
      <w:pPr>
        <w:jc w:val="center"/>
        <w:rPr>
          <w:b/>
          <w:bCs/>
        </w:rPr>
      </w:pPr>
      <w:r w:rsidRPr="00A138A0">
        <w:rPr>
          <w:b/>
          <w:bCs/>
        </w:rPr>
        <w:t xml:space="preserve">Article </w:t>
      </w:r>
      <w:proofErr w:type="gramStart"/>
      <w:r w:rsidR="004F34DB" w:rsidRPr="00A138A0">
        <w:rPr>
          <w:b/>
          <w:bCs/>
        </w:rPr>
        <w:t>1</w:t>
      </w:r>
      <w:r w:rsidR="00A45A79">
        <w:rPr>
          <w:b/>
          <w:bCs/>
        </w:rPr>
        <w:t>0</w:t>
      </w:r>
      <w:r w:rsidRPr="00A138A0">
        <w:rPr>
          <w:b/>
          <w:bCs/>
        </w:rPr>
        <w:t>:</w:t>
      </w:r>
      <w:proofErr w:type="gramEnd"/>
      <w:r w:rsidR="004F34DB" w:rsidRPr="00A138A0">
        <w:rPr>
          <w:b/>
          <w:bCs/>
        </w:rPr>
        <w:t xml:space="preserve"> </w:t>
      </w:r>
      <w:r w:rsidR="008E0A76">
        <w:rPr>
          <w:b/>
          <w:bCs/>
        </w:rPr>
        <w:t>Entrée en vigueur</w:t>
      </w:r>
      <w:r w:rsidR="004F34DB" w:rsidRPr="00A138A0">
        <w:rPr>
          <w:b/>
          <w:bCs/>
        </w:rPr>
        <w:t xml:space="preserve">, </w:t>
      </w:r>
      <w:r w:rsidR="008E0A76">
        <w:rPr>
          <w:b/>
          <w:bCs/>
        </w:rPr>
        <w:t xml:space="preserve">reconduction, </w:t>
      </w:r>
      <w:r w:rsidR="004F34DB" w:rsidRPr="00A138A0">
        <w:rPr>
          <w:b/>
          <w:bCs/>
        </w:rPr>
        <w:t>modification et résiliation</w:t>
      </w:r>
    </w:p>
    <w:p w14:paraId="46677DD6" w14:textId="77777777" w:rsidR="00FE4769" w:rsidRPr="00A138A0" w:rsidRDefault="00FE4769" w:rsidP="00A138A0">
      <w:pPr>
        <w:jc w:val="center"/>
        <w:rPr>
          <w:b/>
          <w:bCs/>
        </w:rPr>
      </w:pPr>
    </w:p>
    <w:p w14:paraId="47A5E5B5" w14:textId="1DEF2962" w:rsidR="004F34DB" w:rsidRDefault="004F34DB" w:rsidP="008E0A76">
      <w:pPr>
        <w:pStyle w:val="Paragraphedeliste"/>
        <w:numPr>
          <w:ilvl w:val="0"/>
          <w:numId w:val="15"/>
        </w:numPr>
        <w:ind w:left="284" w:hanging="284"/>
        <w:jc w:val="both"/>
      </w:pPr>
      <w:r>
        <w:t>Le présent Mémorandum entre en vigueur dès sa signature par les deux Parties à la date</w:t>
      </w:r>
      <w:r w:rsidR="00A138A0">
        <w:t xml:space="preserve"> </w:t>
      </w:r>
      <w:r>
        <w:t xml:space="preserve">indiquée ci-dessous. Il a une durée initiale de </w:t>
      </w:r>
      <w:r w:rsidR="00A138A0">
        <w:t>cinq</w:t>
      </w:r>
      <w:r>
        <w:t xml:space="preserve"> (</w:t>
      </w:r>
      <w:r w:rsidR="00A138A0">
        <w:t>5</w:t>
      </w:r>
      <w:r>
        <w:t>) ans. À moins d'être modifié ou résilié</w:t>
      </w:r>
      <w:r w:rsidR="00A138A0">
        <w:t xml:space="preserve"> </w:t>
      </w:r>
      <w:r>
        <w:t xml:space="preserve">comme indiqué ci-dessous, le présent Mémorandum </w:t>
      </w:r>
      <w:r w:rsidR="00246680" w:rsidRPr="00BC3D2A">
        <w:t>p</w:t>
      </w:r>
      <w:r w:rsidR="00246680">
        <w:t xml:space="preserve">eut </w:t>
      </w:r>
      <w:r w:rsidR="00BC3D2A">
        <w:t>être reconduit</w:t>
      </w:r>
      <w:r>
        <w:t xml:space="preserve"> </w:t>
      </w:r>
      <w:r w:rsidR="00246680">
        <w:t xml:space="preserve">par accord mutuel et par </w:t>
      </w:r>
      <w:proofErr w:type="gramStart"/>
      <w:r w:rsidR="00246680">
        <w:t xml:space="preserve">écrit,  </w:t>
      </w:r>
      <w:r>
        <w:t>pour</w:t>
      </w:r>
      <w:proofErr w:type="gramEnd"/>
      <w:r w:rsidR="00A138A0">
        <w:t xml:space="preserve"> </w:t>
      </w:r>
      <w:r>
        <w:t xml:space="preserve">une nouvelle période de </w:t>
      </w:r>
      <w:r w:rsidR="00A138A0">
        <w:t>cinq</w:t>
      </w:r>
      <w:r>
        <w:t xml:space="preserve"> ans à l'expiration de la durée initiale.</w:t>
      </w:r>
    </w:p>
    <w:p w14:paraId="003E45A4" w14:textId="77777777" w:rsidR="00A138A0" w:rsidRDefault="00A138A0" w:rsidP="008E0A76">
      <w:pPr>
        <w:pStyle w:val="Paragraphedeliste"/>
        <w:ind w:left="284"/>
        <w:jc w:val="both"/>
      </w:pPr>
    </w:p>
    <w:p w14:paraId="2A875E57" w14:textId="6C77768C" w:rsidR="004F34DB" w:rsidRDefault="004F34DB" w:rsidP="008E0A76">
      <w:pPr>
        <w:pStyle w:val="Paragraphedeliste"/>
        <w:numPr>
          <w:ilvl w:val="0"/>
          <w:numId w:val="15"/>
        </w:numPr>
        <w:ind w:left="284" w:hanging="284"/>
        <w:jc w:val="both"/>
      </w:pPr>
      <w:r>
        <w:t>Les Parties peuvent modifier ou résilier le présent Mémorandum à tout moment par accord</w:t>
      </w:r>
      <w:r w:rsidR="008E0A76">
        <w:t xml:space="preserve"> </w:t>
      </w:r>
      <w:r>
        <w:t>mutuel et par écrit. En outre, chacune des Parties peut, à sa seule discrétion, résilier le</w:t>
      </w:r>
      <w:r w:rsidR="008E0A76">
        <w:t xml:space="preserve"> </w:t>
      </w:r>
      <w:r>
        <w:t>présent Mémorandum par notification écrite à l'autre Partie avec un préavis de soixante (60)</w:t>
      </w:r>
      <w:r w:rsidR="008E0A76">
        <w:t xml:space="preserve"> </w:t>
      </w:r>
      <w:r>
        <w:t>jours.</w:t>
      </w:r>
    </w:p>
    <w:p w14:paraId="65400741" w14:textId="77777777" w:rsidR="008E0A76" w:rsidRDefault="008E0A76" w:rsidP="004F34DB"/>
    <w:p w14:paraId="4B781EF1" w14:textId="77777777" w:rsidR="008E0A76" w:rsidRDefault="008E0A76" w:rsidP="004F34DB"/>
    <w:p w14:paraId="3FD823C1" w14:textId="0FEB8F30" w:rsidR="004F34DB" w:rsidRDefault="004F34DB" w:rsidP="008E0A76">
      <w:pPr>
        <w:jc w:val="both"/>
      </w:pPr>
      <w:r>
        <w:t>En foi de quoi, les Parties ont décidé que le présent Mémorandum prendra effet à dater du jour</w:t>
      </w:r>
      <w:r w:rsidR="008E0A76">
        <w:t xml:space="preserve"> </w:t>
      </w:r>
      <w:r>
        <w:t>indiqué ci-dessous :</w:t>
      </w:r>
    </w:p>
    <w:p w14:paraId="63A40A01" w14:textId="1256045D" w:rsidR="004F34DB" w:rsidRDefault="004F34DB" w:rsidP="004F34D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E0A76" w14:paraId="11D0C6E6" w14:textId="77777777" w:rsidTr="008E0A76">
        <w:tc>
          <w:tcPr>
            <w:tcW w:w="4508" w:type="dxa"/>
          </w:tcPr>
          <w:p w14:paraId="58B78C7E" w14:textId="77777777" w:rsidR="008E0A76" w:rsidRDefault="008E0A76" w:rsidP="008E0A76">
            <w:r>
              <w:t>COMMISSION DE L’OCEAN INDIEN</w:t>
            </w:r>
          </w:p>
          <w:p w14:paraId="1495A8B3" w14:textId="77777777" w:rsidR="008E0A76" w:rsidRDefault="008E0A76" w:rsidP="008E0A76"/>
          <w:p w14:paraId="4C759638" w14:textId="77777777" w:rsidR="008E0A76" w:rsidRDefault="008E0A76" w:rsidP="008E0A76"/>
          <w:p w14:paraId="5610CF37" w14:textId="77777777" w:rsidR="008E0A76" w:rsidRDefault="008E0A76" w:rsidP="008E0A76"/>
          <w:p w14:paraId="2397475A" w14:textId="77777777" w:rsidR="008E0A76" w:rsidRDefault="008E0A76" w:rsidP="008E0A76"/>
          <w:p w14:paraId="759D0277" w14:textId="77777777" w:rsidR="008E0A76" w:rsidRDefault="008E0A76" w:rsidP="008E0A76"/>
          <w:p w14:paraId="5DEA47E5" w14:textId="77777777" w:rsidR="008E0A76" w:rsidRDefault="008E0A76" w:rsidP="008E0A76"/>
          <w:p w14:paraId="7FD51100" w14:textId="102C41B0" w:rsidR="008E0A76" w:rsidRDefault="008E0A76" w:rsidP="008E0A76">
            <w:r>
              <w:t xml:space="preserve">__________________________ </w:t>
            </w:r>
          </w:p>
          <w:p w14:paraId="2BFA3406" w14:textId="0DBD4C9B" w:rsidR="008E0A76" w:rsidRDefault="008E0A76" w:rsidP="008E0A76">
            <w:r>
              <w:t xml:space="preserve">M. </w:t>
            </w:r>
            <w:r>
              <w:rPr>
                <w:rFonts w:cs="Calibri"/>
                <w:color w:val="212121"/>
              </w:rPr>
              <w:t>Vêlayoudom MARIMOUTOU</w:t>
            </w:r>
          </w:p>
          <w:p w14:paraId="020B96BA" w14:textId="4696F7D5" w:rsidR="008E0A76" w:rsidRDefault="008E0A76" w:rsidP="004F34DB">
            <w:r>
              <w:t>Secrétaire général</w:t>
            </w:r>
          </w:p>
        </w:tc>
        <w:tc>
          <w:tcPr>
            <w:tcW w:w="4508" w:type="dxa"/>
          </w:tcPr>
          <w:p w14:paraId="42574322" w14:textId="2D11F1F5" w:rsidR="008E0A76" w:rsidRDefault="008E0A76" w:rsidP="008E0A76">
            <w:r>
              <w:t>ORGANISATION DES NATIONS UNIES POUR L'ÉDUCATION, LA SCIENCE ET LA CULTURE</w:t>
            </w:r>
          </w:p>
          <w:p w14:paraId="18690688" w14:textId="77777777" w:rsidR="008E0A76" w:rsidRDefault="008E0A76" w:rsidP="008E0A76"/>
          <w:p w14:paraId="5FACE73F" w14:textId="77777777" w:rsidR="008E0A76" w:rsidRDefault="008E0A76" w:rsidP="008E0A76"/>
          <w:p w14:paraId="5FA2078D" w14:textId="77777777" w:rsidR="008E0A76" w:rsidRDefault="008E0A76" w:rsidP="008E0A76"/>
          <w:p w14:paraId="7372DE4C" w14:textId="77777777" w:rsidR="008E0A76" w:rsidRDefault="008E0A76" w:rsidP="008E0A76"/>
          <w:p w14:paraId="63A602E8" w14:textId="77777777" w:rsidR="008E0A76" w:rsidRDefault="008E0A76" w:rsidP="008E0A76"/>
          <w:p w14:paraId="5341AF6F" w14:textId="77777777" w:rsidR="008E0A76" w:rsidRDefault="008E0A76" w:rsidP="008E0A76">
            <w:r>
              <w:t xml:space="preserve">__________________________ </w:t>
            </w:r>
          </w:p>
          <w:p w14:paraId="19F40F04" w14:textId="77777777" w:rsidR="008E0A76" w:rsidRDefault="008E0A76" w:rsidP="008E0A76">
            <w:r w:rsidRPr="008E0A76">
              <w:rPr>
                <w:highlight w:val="yellow"/>
              </w:rPr>
              <w:t>M.</w:t>
            </w:r>
            <w:proofErr w:type="gramStart"/>
            <w:r w:rsidRPr="008E0A76">
              <w:rPr>
                <w:highlight w:val="yellow"/>
              </w:rPr>
              <w:t xml:space="preserve"> ….</w:t>
            </w:r>
            <w:proofErr w:type="gramEnd"/>
            <w:r w:rsidRPr="008E0A76">
              <w:rPr>
                <w:highlight w:val="yellow"/>
              </w:rPr>
              <w:t>.</w:t>
            </w:r>
          </w:p>
          <w:p w14:paraId="11A21372" w14:textId="0E0F4E6B" w:rsidR="008E0A76" w:rsidRDefault="008E0A76" w:rsidP="008E0A76"/>
        </w:tc>
      </w:tr>
    </w:tbl>
    <w:p w14:paraId="2A589C75" w14:textId="77777777" w:rsidR="008E0A76" w:rsidRDefault="008E0A76" w:rsidP="004F34DB"/>
    <w:p w14:paraId="0496ACDB" w14:textId="77777777" w:rsidR="008E0A76" w:rsidRDefault="008E0A76" w:rsidP="004F34DB"/>
    <w:p w14:paraId="2AC510C5" w14:textId="0A2B555D" w:rsidR="004F34DB" w:rsidRDefault="004F34DB" w:rsidP="004F34DB">
      <w:r>
        <w:t>Date : _________________</w:t>
      </w:r>
    </w:p>
    <w:p w14:paraId="3F08A32A" w14:textId="40320A5B" w:rsidR="004F34DB" w:rsidRDefault="004F34DB" w:rsidP="004F34DB"/>
    <w:sectPr w:rsidR="004F34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DADDB" w14:textId="77777777" w:rsidR="002F0270" w:rsidRDefault="002F0270" w:rsidP="008B5C66">
      <w:r>
        <w:separator/>
      </w:r>
    </w:p>
  </w:endnote>
  <w:endnote w:type="continuationSeparator" w:id="0">
    <w:p w14:paraId="4CAB4ACA" w14:textId="77777777" w:rsidR="002F0270" w:rsidRDefault="002F0270" w:rsidP="008B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2BAFF" w14:textId="77777777" w:rsidR="002F0270" w:rsidRDefault="002F0270" w:rsidP="008B5C66">
      <w:r>
        <w:separator/>
      </w:r>
    </w:p>
  </w:footnote>
  <w:footnote w:type="continuationSeparator" w:id="0">
    <w:p w14:paraId="4F59B800" w14:textId="77777777" w:rsidR="002F0270" w:rsidRDefault="002F0270" w:rsidP="008B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7A5C8" w14:textId="77777777" w:rsidR="00561B83" w:rsidRDefault="008B5C66">
    <w:pPr>
      <w:pStyle w:val="En-tte"/>
    </w:pPr>
    <w:r>
      <w:rPr>
        <w:noProof/>
      </w:rPr>
      <w:drawing>
        <wp:anchor distT="0" distB="0" distL="114300" distR="114300" simplePos="0" relativeHeight="251658240" behindDoc="1" locked="0" layoutInCell="1" allowOverlap="1" wp14:anchorId="7A69211C" wp14:editId="5F5ECB06">
          <wp:simplePos x="0" y="0"/>
          <wp:positionH relativeFrom="margin">
            <wp:posOffset>-409575</wp:posOffset>
          </wp:positionH>
          <wp:positionV relativeFrom="paragraph">
            <wp:posOffset>255270</wp:posOffset>
          </wp:positionV>
          <wp:extent cx="2627630" cy="951230"/>
          <wp:effectExtent l="0" t="0" r="1270" b="1270"/>
          <wp:wrapTight wrapText="bothSides">
            <wp:wrapPolygon edited="0">
              <wp:start x="2506" y="0"/>
              <wp:lineTo x="1253" y="2595"/>
              <wp:lineTo x="0" y="6056"/>
              <wp:lineTo x="0" y="16005"/>
              <wp:lineTo x="1723" y="21196"/>
              <wp:lineTo x="2192" y="21196"/>
              <wp:lineTo x="5324" y="21196"/>
              <wp:lineTo x="21454" y="15140"/>
              <wp:lineTo x="21454" y="6921"/>
              <wp:lineTo x="4855" y="0"/>
              <wp:lineTo x="2506" y="0"/>
            </wp:wrapPolygon>
          </wp:wrapTight>
          <wp:docPr id="14320308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95123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p>
  <w:p w14:paraId="7A9EAEB3" w14:textId="77777777" w:rsidR="00561B83" w:rsidRDefault="00561B83">
    <w:pPr>
      <w:pStyle w:val="En-tte"/>
    </w:pPr>
  </w:p>
  <w:p w14:paraId="589B206F" w14:textId="77777777" w:rsidR="00561B83" w:rsidRDefault="00561B83">
    <w:pPr>
      <w:pStyle w:val="En-tte"/>
    </w:pPr>
  </w:p>
  <w:p w14:paraId="7635E5E2" w14:textId="293ECBB5" w:rsidR="008B5C66" w:rsidRDefault="00561B83">
    <w:pPr>
      <w:pStyle w:val="En-tte"/>
    </w:pPr>
    <w:r w:rsidRPr="00561B83">
      <w:rPr>
        <w:noProof/>
      </w:rPr>
      <w:t xml:space="preserve"> </w:t>
    </w:r>
    <w:r>
      <w:rPr>
        <w:noProof/>
      </w:rPr>
      <w:drawing>
        <wp:inline distT="0" distB="0" distL="0" distR="0" wp14:anchorId="4B48CF42" wp14:editId="337ECF74">
          <wp:extent cx="2575252" cy="542612"/>
          <wp:effectExtent l="0" t="0" r="3175" b="3810"/>
          <wp:docPr id="291934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34779" name="Picture 291934779"/>
                  <pic:cNvPicPr/>
                </pic:nvPicPr>
                <pic:blipFill>
                  <a:blip r:embed="rId2">
                    <a:extLst>
                      <a:ext uri="{28A0092B-C50C-407E-A947-70E740481C1C}">
                        <a14:useLocalDpi xmlns:a14="http://schemas.microsoft.com/office/drawing/2010/main" val="0"/>
                      </a:ext>
                    </a:extLst>
                  </a:blip>
                  <a:stretch>
                    <a:fillRect/>
                  </a:stretch>
                </pic:blipFill>
                <pic:spPr>
                  <a:xfrm>
                    <a:off x="0" y="0"/>
                    <a:ext cx="2589337" cy="545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E88"/>
    <w:multiLevelType w:val="multilevel"/>
    <w:tmpl w:val="5D701F1E"/>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361A4"/>
    <w:multiLevelType w:val="hybridMultilevel"/>
    <w:tmpl w:val="19AAD7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F365CC"/>
    <w:multiLevelType w:val="hybridMultilevel"/>
    <w:tmpl w:val="357C5D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BC4F83"/>
    <w:multiLevelType w:val="multilevel"/>
    <w:tmpl w:val="F42836D6"/>
    <w:name w:val="RECOS4"/>
    <w:styleLink w:val="RECOS3"/>
    <w:lvl w:ilvl="0">
      <w:start w:val="1"/>
      <w:numFmt w:val="decimal"/>
      <w:suff w:val="space"/>
      <w:lvlText w:val="%1"/>
      <w:lvlJc w:val="left"/>
      <w:pPr>
        <w:ind w:left="360" w:hanging="360"/>
      </w:pPr>
      <w:rPr>
        <w:rFonts w:hint="default"/>
      </w:rPr>
    </w:lvl>
    <w:lvl w:ilvl="1">
      <w:start w:val="1"/>
      <w:numFmt w:val="decimal"/>
      <w:suff w:val="space"/>
      <w:lvlText w:val="%2.%1"/>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550702"/>
    <w:multiLevelType w:val="multilevel"/>
    <w:tmpl w:val="5D00344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E37CEA"/>
    <w:multiLevelType w:val="hybridMultilevel"/>
    <w:tmpl w:val="C47A2A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113740"/>
    <w:multiLevelType w:val="hybridMultilevel"/>
    <w:tmpl w:val="814EF498"/>
    <w:lvl w:ilvl="0" w:tplc="040C000F">
      <w:start w:val="1"/>
      <w:numFmt w:val="decimal"/>
      <w:lvlText w:val="%1."/>
      <w:lvlJc w:val="left"/>
      <w:pPr>
        <w:ind w:left="720" w:hanging="360"/>
      </w:pPr>
    </w:lvl>
    <w:lvl w:ilvl="1" w:tplc="5036919A">
      <w:start w:val="1"/>
      <w:numFmt w:val="decimal"/>
      <w:lvlText w:val="(%2)"/>
      <w:lvlJc w:val="left"/>
      <w:pPr>
        <w:ind w:left="72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0F1292"/>
    <w:multiLevelType w:val="hybridMultilevel"/>
    <w:tmpl w:val="9214A362"/>
    <w:lvl w:ilvl="0" w:tplc="5036919A">
      <w:start w:val="1"/>
      <w:numFmt w:val="decimal"/>
      <w:lvlText w:val="(%1)"/>
      <w:lvlJc w:val="left"/>
      <w:pPr>
        <w:ind w:left="720" w:hanging="360"/>
      </w:pPr>
      <w:rPr>
        <w:rFonts w:hint="default"/>
      </w:rPr>
    </w:lvl>
    <w:lvl w:ilvl="1" w:tplc="189214F8">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B7417A"/>
    <w:multiLevelType w:val="hybridMultilevel"/>
    <w:tmpl w:val="CDB8BC62"/>
    <w:lvl w:ilvl="0" w:tplc="503691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0368FE"/>
    <w:multiLevelType w:val="hybridMultilevel"/>
    <w:tmpl w:val="0BD6671C"/>
    <w:lvl w:ilvl="0" w:tplc="5036919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F27B6A"/>
    <w:multiLevelType w:val="hybridMultilevel"/>
    <w:tmpl w:val="280E0880"/>
    <w:lvl w:ilvl="0" w:tplc="5036919A">
      <w:start w:val="1"/>
      <w:numFmt w:val="decimal"/>
      <w:lvlText w:val="(%1)"/>
      <w:lvlJc w:val="left"/>
      <w:pPr>
        <w:ind w:left="72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D185B9C"/>
    <w:multiLevelType w:val="multilevel"/>
    <w:tmpl w:val="F83CB3A4"/>
    <w:styleLink w:val="RECOSpilotes"/>
    <w:lvl w:ilvl="0">
      <w:start w:val="1"/>
      <w:numFmt w:val="decimal"/>
      <w:suff w:val="space"/>
      <w:lvlText w:val="%1"/>
      <w:lvlJc w:val="left"/>
      <w:pPr>
        <w:ind w:left="360" w:hanging="360"/>
      </w:pPr>
      <w:rPr>
        <w:rFonts w:hint="default"/>
      </w:rPr>
    </w:lvl>
    <w:lvl w:ilvl="1">
      <w:start w:val="1"/>
      <w:numFmt w:val="decimal"/>
      <w:lvlRestart w:val="0"/>
      <w:suff w:val="space"/>
      <w:lvlText w:val="%1.%2"/>
      <w:lvlJc w:val="left"/>
      <w:pPr>
        <w:ind w:left="720" w:hanging="360"/>
      </w:pPr>
      <w:rPr>
        <w:rFonts w:hint="default"/>
      </w:rPr>
    </w:lvl>
    <w:lvl w:ilvl="2">
      <w:start w:val="1"/>
      <w:numFmt w:val="decimal"/>
      <w:lvlRestart w:val="0"/>
      <w:pStyle w:val="Sitepilotetitre3"/>
      <w:suff w:val="space"/>
      <w:lvlText w:val="%1.%2.%3"/>
      <w:lvlJc w:val="left"/>
      <w:pPr>
        <w:ind w:left="10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E3928E4"/>
    <w:multiLevelType w:val="hybridMultilevel"/>
    <w:tmpl w:val="D0000D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9E386A"/>
    <w:multiLevelType w:val="multilevel"/>
    <w:tmpl w:val="4BF450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C102A5"/>
    <w:multiLevelType w:val="hybridMultilevel"/>
    <w:tmpl w:val="03D41C9C"/>
    <w:lvl w:ilvl="0" w:tplc="040C000F">
      <w:start w:val="1"/>
      <w:numFmt w:val="decimal"/>
      <w:lvlText w:val="%1."/>
      <w:lvlJc w:val="left"/>
      <w:pPr>
        <w:ind w:left="720" w:hanging="360"/>
      </w:pPr>
    </w:lvl>
    <w:lvl w:ilvl="1" w:tplc="0C3CBBE6">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49430E"/>
    <w:multiLevelType w:val="multilevel"/>
    <w:tmpl w:val="963A9932"/>
    <w:lvl w:ilvl="0">
      <w:start w:val="1"/>
      <w:numFmt w:val="decimal"/>
      <w:lvlText w:val="%1."/>
      <w:lvlJc w:val="left"/>
      <w:pPr>
        <w:ind w:left="360" w:hanging="360"/>
      </w:pPr>
      <w:rPr>
        <w:color w:val="FFFFFF"/>
      </w:rPr>
    </w:lvl>
    <w:lvl w:ilvl="1">
      <w:start w:val="1"/>
      <w:numFmt w:val="decimal"/>
      <w:lvlText w:val="%1.%2."/>
      <w:lvlJc w:val="left"/>
      <w:pPr>
        <w:ind w:left="792" w:hanging="432"/>
      </w:pPr>
      <w:rPr>
        <w:rFonts w:ascii="Calibri" w:eastAsia="Calibri" w:hAnsi="Calibri" w:cs="Calibri"/>
        <w:color w:val="0076A1"/>
        <w:sz w:val="22"/>
        <w:szCs w:val="22"/>
      </w:rPr>
    </w:lvl>
    <w:lvl w:ilvl="2">
      <w:start w:val="1"/>
      <w:numFmt w:val="decimal"/>
      <w:lvlText w:val="%1.%2.%3."/>
      <w:lvlJc w:val="left"/>
      <w:pPr>
        <w:ind w:left="802" w:hanging="502"/>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B61A54"/>
    <w:multiLevelType w:val="hybridMultilevel"/>
    <w:tmpl w:val="64A8213E"/>
    <w:lvl w:ilvl="0" w:tplc="503691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FD33FA9"/>
    <w:multiLevelType w:val="hybridMultilevel"/>
    <w:tmpl w:val="511645AE"/>
    <w:lvl w:ilvl="0" w:tplc="503691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5DE29E7"/>
    <w:multiLevelType w:val="hybridMultilevel"/>
    <w:tmpl w:val="648485A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03140495">
    <w:abstractNumId w:val="15"/>
  </w:num>
  <w:num w:numId="2" w16cid:durableId="1951740050">
    <w:abstractNumId w:val="13"/>
  </w:num>
  <w:num w:numId="3" w16cid:durableId="1732268902">
    <w:abstractNumId w:val="3"/>
  </w:num>
  <w:num w:numId="4" w16cid:durableId="1026374018">
    <w:abstractNumId w:val="0"/>
  </w:num>
  <w:num w:numId="5" w16cid:durableId="1977294777">
    <w:abstractNumId w:val="4"/>
  </w:num>
  <w:num w:numId="6" w16cid:durableId="367410571">
    <w:abstractNumId w:val="11"/>
  </w:num>
  <w:num w:numId="7" w16cid:durableId="8602208">
    <w:abstractNumId w:val="7"/>
  </w:num>
  <w:num w:numId="8" w16cid:durableId="558444717">
    <w:abstractNumId w:val="9"/>
  </w:num>
  <w:num w:numId="9" w16cid:durableId="372194163">
    <w:abstractNumId w:val="18"/>
  </w:num>
  <w:num w:numId="10" w16cid:durableId="209608998">
    <w:abstractNumId w:val="5"/>
  </w:num>
  <w:num w:numId="11" w16cid:durableId="1602374374">
    <w:abstractNumId w:val="2"/>
  </w:num>
  <w:num w:numId="12" w16cid:durableId="354157319">
    <w:abstractNumId w:val="10"/>
  </w:num>
  <w:num w:numId="13" w16cid:durableId="1341540886">
    <w:abstractNumId w:val="12"/>
  </w:num>
  <w:num w:numId="14" w16cid:durableId="2101022379">
    <w:abstractNumId w:val="14"/>
  </w:num>
  <w:num w:numId="15" w16cid:durableId="359210232">
    <w:abstractNumId w:val="8"/>
  </w:num>
  <w:num w:numId="16" w16cid:durableId="303319488">
    <w:abstractNumId w:val="1"/>
  </w:num>
  <w:num w:numId="17" w16cid:durableId="1590770540">
    <w:abstractNumId w:val="17"/>
  </w:num>
  <w:num w:numId="18" w16cid:durableId="1290011355">
    <w:abstractNumId w:val="6"/>
  </w:num>
  <w:num w:numId="19" w16cid:durableId="8903111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DB"/>
    <w:rsid w:val="000278D2"/>
    <w:rsid w:val="000A1EF2"/>
    <w:rsid w:val="000A3C08"/>
    <w:rsid w:val="000C4927"/>
    <w:rsid w:val="00110951"/>
    <w:rsid w:val="001B4A1F"/>
    <w:rsid w:val="001D4A93"/>
    <w:rsid w:val="001F635F"/>
    <w:rsid w:val="00220C9F"/>
    <w:rsid w:val="00222861"/>
    <w:rsid w:val="00244D3C"/>
    <w:rsid w:val="00246680"/>
    <w:rsid w:val="002566A5"/>
    <w:rsid w:val="00293F77"/>
    <w:rsid w:val="002D5D81"/>
    <w:rsid w:val="002F0270"/>
    <w:rsid w:val="00305232"/>
    <w:rsid w:val="00331825"/>
    <w:rsid w:val="00341610"/>
    <w:rsid w:val="00344704"/>
    <w:rsid w:val="00345355"/>
    <w:rsid w:val="00356C6B"/>
    <w:rsid w:val="0036068D"/>
    <w:rsid w:val="003E36CB"/>
    <w:rsid w:val="004A544A"/>
    <w:rsid w:val="004C74A6"/>
    <w:rsid w:val="004F34DB"/>
    <w:rsid w:val="005400D8"/>
    <w:rsid w:val="00561B83"/>
    <w:rsid w:val="005835A4"/>
    <w:rsid w:val="00585779"/>
    <w:rsid w:val="00597326"/>
    <w:rsid w:val="005C1437"/>
    <w:rsid w:val="005F594A"/>
    <w:rsid w:val="005F7598"/>
    <w:rsid w:val="006458D7"/>
    <w:rsid w:val="006972EF"/>
    <w:rsid w:val="006C429C"/>
    <w:rsid w:val="006E274A"/>
    <w:rsid w:val="006F062D"/>
    <w:rsid w:val="006F181F"/>
    <w:rsid w:val="006F7508"/>
    <w:rsid w:val="00705944"/>
    <w:rsid w:val="007359FF"/>
    <w:rsid w:val="0074547B"/>
    <w:rsid w:val="007721A7"/>
    <w:rsid w:val="007767C2"/>
    <w:rsid w:val="00783A0B"/>
    <w:rsid w:val="007B7CD1"/>
    <w:rsid w:val="007D4C9E"/>
    <w:rsid w:val="00831DF6"/>
    <w:rsid w:val="00835223"/>
    <w:rsid w:val="008736C4"/>
    <w:rsid w:val="008971A7"/>
    <w:rsid w:val="008B5C66"/>
    <w:rsid w:val="008D7A98"/>
    <w:rsid w:val="008E0A76"/>
    <w:rsid w:val="0095797E"/>
    <w:rsid w:val="009C5E15"/>
    <w:rsid w:val="009F13B1"/>
    <w:rsid w:val="009F2F50"/>
    <w:rsid w:val="00A138A0"/>
    <w:rsid w:val="00A16803"/>
    <w:rsid w:val="00A45A79"/>
    <w:rsid w:val="00AE540C"/>
    <w:rsid w:val="00AF18B8"/>
    <w:rsid w:val="00AF3C48"/>
    <w:rsid w:val="00AF60ED"/>
    <w:rsid w:val="00B23C94"/>
    <w:rsid w:val="00B277BD"/>
    <w:rsid w:val="00B51B12"/>
    <w:rsid w:val="00B6366E"/>
    <w:rsid w:val="00BA1C0A"/>
    <w:rsid w:val="00BB2B92"/>
    <w:rsid w:val="00BC3D2A"/>
    <w:rsid w:val="00C1245E"/>
    <w:rsid w:val="00C66E05"/>
    <w:rsid w:val="00C719E8"/>
    <w:rsid w:val="00C8036A"/>
    <w:rsid w:val="00CA09C3"/>
    <w:rsid w:val="00CA75DA"/>
    <w:rsid w:val="00CB1243"/>
    <w:rsid w:val="00CC2155"/>
    <w:rsid w:val="00D0375C"/>
    <w:rsid w:val="00D42F12"/>
    <w:rsid w:val="00D84866"/>
    <w:rsid w:val="00D9099C"/>
    <w:rsid w:val="00DB46E0"/>
    <w:rsid w:val="00E57174"/>
    <w:rsid w:val="00E83B1D"/>
    <w:rsid w:val="00E969A7"/>
    <w:rsid w:val="00F1473A"/>
    <w:rsid w:val="00F245F3"/>
    <w:rsid w:val="00F31A4D"/>
    <w:rsid w:val="00F530E8"/>
    <w:rsid w:val="00F80C32"/>
    <w:rsid w:val="00FA7BD6"/>
    <w:rsid w:val="00FB3CD6"/>
    <w:rsid w:val="00FE4769"/>
    <w:rsid w:val="00FE71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1BAC6"/>
  <w15:chartTrackingRefBased/>
  <w15:docId w15:val="{C6FBEBFC-37BB-8D42-8E04-0F1A7A3C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mbria"/>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3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3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B46E0"/>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Titre4">
    <w:name w:val="heading 4"/>
    <w:basedOn w:val="Normal"/>
    <w:next w:val="Normal"/>
    <w:link w:val="Titre4Car"/>
    <w:uiPriority w:val="9"/>
    <w:semiHidden/>
    <w:unhideWhenUsed/>
    <w:qFormat/>
    <w:rsid w:val="004F34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F34D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F34DB"/>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F34DB"/>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F34DB"/>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F34DB"/>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tepilotetitre3">
    <w:name w:val="Site pilote titre 3"/>
    <w:basedOn w:val="Normal"/>
    <w:next w:val="Normal"/>
    <w:qFormat/>
    <w:rsid w:val="00DB46E0"/>
    <w:pPr>
      <w:widowControl w:val="0"/>
      <w:numPr>
        <w:ilvl w:val="2"/>
        <w:numId w:val="6"/>
      </w:numPr>
      <w:pBdr>
        <w:bottom w:val="single" w:sz="4" w:space="0" w:color="0076A1"/>
      </w:pBdr>
      <w:spacing w:after="160" w:line="259" w:lineRule="auto"/>
      <w:jc w:val="both"/>
    </w:pPr>
    <w:rPr>
      <w:rFonts w:eastAsiaTheme="majorEastAsia" w:cstheme="majorBidi"/>
      <w:b/>
      <w:i/>
      <w:color w:val="0076A1"/>
      <w:lang w:eastAsia="fr-FR"/>
    </w:rPr>
  </w:style>
  <w:style w:type="character" w:customStyle="1" w:styleId="Titre3Car">
    <w:name w:val="Titre 3 Car"/>
    <w:basedOn w:val="Policepardfaut"/>
    <w:link w:val="Titre3"/>
    <w:uiPriority w:val="9"/>
    <w:semiHidden/>
    <w:rsid w:val="00DB46E0"/>
    <w:rPr>
      <w:rFonts w:asciiTheme="majorHAnsi" w:eastAsiaTheme="majorEastAsia" w:hAnsiTheme="majorHAnsi" w:cstheme="majorBidi"/>
      <w:color w:val="0A2F40" w:themeColor="accent1" w:themeShade="7F"/>
      <w:sz w:val="24"/>
      <w:szCs w:val="24"/>
    </w:rPr>
  </w:style>
  <w:style w:type="numbering" w:customStyle="1" w:styleId="RECOS3">
    <w:name w:val="RECOS3"/>
    <w:uiPriority w:val="99"/>
    <w:rsid w:val="00DB46E0"/>
    <w:pPr>
      <w:numPr>
        <w:numId w:val="3"/>
      </w:numPr>
    </w:pPr>
  </w:style>
  <w:style w:type="numbering" w:customStyle="1" w:styleId="RECOSpilotes">
    <w:name w:val="RECOS pilotes"/>
    <w:uiPriority w:val="99"/>
    <w:rsid w:val="00DB46E0"/>
    <w:pPr>
      <w:numPr>
        <w:numId w:val="6"/>
      </w:numPr>
    </w:pPr>
  </w:style>
  <w:style w:type="character" w:customStyle="1" w:styleId="Titre1Car">
    <w:name w:val="Titre 1 Car"/>
    <w:basedOn w:val="Policepardfaut"/>
    <w:link w:val="Titre1"/>
    <w:uiPriority w:val="9"/>
    <w:rsid w:val="004F34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34DB"/>
    <w:rPr>
      <w:rFonts w:asciiTheme="majorHAnsi" w:eastAsiaTheme="majorEastAsia" w:hAnsiTheme="majorHAnsi" w:cstheme="majorBidi"/>
      <w:color w:val="0F4761" w:themeColor="accent1" w:themeShade="BF"/>
      <w:sz w:val="32"/>
      <w:szCs w:val="32"/>
    </w:rPr>
  </w:style>
  <w:style w:type="character" w:customStyle="1" w:styleId="Titre4Car">
    <w:name w:val="Titre 4 Car"/>
    <w:basedOn w:val="Policepardfaut"/>
    <w:link w:val="Titre4"/>
    <w:uiPriority w:val="9"/>
    <w:semiHidden/>
    <w:rsid w:val="004F34D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F34D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F34D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F34D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F34D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F34D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F34D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34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34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34D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F34D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F34DB"/>
    <w:rPr>
      <w:i/>
      <w:iCs/>
      <w:color w:val="404040" w:themeColor="text1" w:themeTint="BF"/>
    </w:rPr>
  </w:style>
  <w:style w:type="paragraph" w:styleId="Paragraphedeliste">
    <w:name w:val="List Paragraph"/>
    <w:basedOn w:val="Normal"/>
    <w:uiPriority w:val="34"/>
    <w:qFormat/>
    <w:rsid w:val="004F34DB"/>
    <w:pPr>
      <w:ind w:left="720"/>
      <w:contextualSpacing/>
    </w:pPr>
  </w:style>
  <w:style w:type="character" w:styleId="Accentuationintense">
    <w:name w:val="Intense Emphasis"/>
    <w:basedOn w:val="Policepardfaut"/>
    <w:uiPriority w:val="21"/>
    <w:qFormat/>
    <w:rsid w:val="004F34DB"/>
    <w:rPr>
      <w:i/>
      <w:iCs/>
      <w:color w:val="0F4761" w:themeColor="accent1" w:themeShade="BF"/>
    </w:rPr>
  </w:style>
  <w:style w:type="paragraph" w:styleId="Citationintense">
    <w:name w:val="Intense Quote"/>
    <w:basedOn w:val="Normal"/>
    <w:next w:val="Normal"/>
    <w:link w:val="CitationintenseCar"/>
    <w:uiPriority w:val="30"/>
    <w:qFormat/>
    <w:rsid w:val="004F3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34DB"/>
    <w:rPr>
      <w:i/>
      <w:iCs/>
      <w:color w:val="0F4761" w:themeColor="accent1" w:themeShade="BF"/>
    </w:rPr>
  </w:style>
  <w:style w:type="character" w:styleId="Rfrenceintense">
    <w:name w:val="Intense Reference"/>
    <w:basedOn w:val="Policepardfaut"/>
    <w:uiPriority w:val="32"/>
    <w:qFormat/>
    <w:rsid w:val="004F34DB"/>
    <w:rPr>
      <w:b/>
      <w:bCs/>
      <w:smallCaps/>
      <w:color w:val="0F4761" w:themeColor="accent1" w:themeShade="BF"/>
      <w:spacing w:val="5"/>
    </w:rPr>
  </w:style>
  <w:style w:type="table" w:styleId="Grilledutableau">
    <w:name w:val="Table Grid"/>
    <w:basedOn w:val="TableauNormal"/>
    <w:uiPriority w:val="39"/>
    <w:rsid w:val="008E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45A79"/>
    <w:rPr>
      <w:sz w:val="16"/>
      <w:szCs w:val="16"/>
    </w:rPr>
  </w:style>
  <w:style w:type="paragraph" w:styleId="Commentaire">
    <w:name w:val="annotation text"/>
    <w:basedOn w:val="Normal"/>
    <w:link w:val="CommentaireCar"/>
    <w:uiPriority w:val="99"/>
    <w:unhideWhenUsed/>
    <w:rsid w:val="00A45A79"/>
    <w:rPr>
      <w:sz w:val="20"/>
      <w:szCs w:val="20"/>
    </w:rPr>
  </w:style>
  <w:style w:type="character" w:customStyle="1" w:styleId="CommentaireCar">
    <w:name w:val="Commentaire Car"/>
    <w:basedOn w:val="Policepardfaut"/>
    <w:link w:val="Commentaire"/>
    <w:uiPriority w:val="99"/>
    <w:rsid w:val="00A45A79"/>
    <w:rPr>
      <w:sz w:val="20"/>
      <w:szCs w:val="20"/>
    </w:rPr>
  </w:style>
  <w:style w:type="paragraph" w:styleId="Objetducommentaire">
    <w:name w:val="annotation subject"/>
    <w:basedOn w:val="Commentaire"/>
    <w:next w:val="Commentaire"/>
    <w:link w:val="ObjetducommentaireCar"/>
    <w:uiPriority w:val="99"/>
    <w:semiHidden/>
    <w:unhideWhenUsed/>
    <w:rsid w:val="00A45A79"/>
    <w:rPr>
      <w:b/>
      <w:bCs/>
    </w:rPr>
  </w:style>
  <w:style w:type="character" w:customStyle="1" w:styleId="ObjetducommentaireCar">
    <w:name w:val="Objet du commentaire Car"/>
    <w:basedOn w:val="CommentaireCar"/>
    <w:link w:val="Objetducommentaire"/>
    <w:uiPriority w:val="99"/>
    <w:semiHidden/>
    <w:rsid w:val="00A45A79"/>
    <w:rPr>
      <w:b/>
      <w:bCs/>
      <w:sz w:val="20"/>
      <w:szCs w:val="20"/>
    </w:rPr>
  </w:style>
  <w:style w:type="paragraph" w:styleId="En-tte">
    <w:name w:val="header"/>
    <w:basedOn w:val="Normal"/>
    <w:link w:val="En-tteCar"/>
    <w:uiPriority w:val="99"/>
    <w:unhideWhenUsed/>
    <w:rsid w:val="008B5C66"/>
    <w:pPr>
      <w:tabs>
        <w:tab w:val="center" w:pos="4536"/>
        <w:tab w:val="right" w:pos="9072"/>
      </w:tabs>
    </w:pPr>
  </w:style>
  <w:style w:type="character" w:customStyle="1" w:styleId="En-tteCar">
    <w:name w:val="En-tête Car"/>
    <w:basedOn w:val="Policepardfaut"/>
    <w:link w:val="En-tte"/>
    <w:uiPriority w:val="99"/>
    <w:rsid w:val="008B5C66"/>
  </w:style>
  <w:style w:type="paragraph" w:styleId="Pieddepage">
    <w:name w:val="footer"/>
    <w:basedOn w:val="Normal"/>
    <w:link w:val="PieddepageCar"/>
    <w:uiPriority w:val="99"/>
    <w:unhideWhenUsed/>
    <w:rsid w:val="008B5C66"/>
    <w:pPr>
      <w:tabs>
        <w:tab w:val="center" w:pos="4536"/>
        <w:tab w:val="right" w:pos="9072"/>
      </w:tabs>
    </w:pPr>
  </w:style>
  <w:style w:type="character" w:customStyle="1" w:styleId="PieddepageCar">
    <w:name w:val="Pied de page Car"/>
    <w:basedOn w:val="Policepardfaut"/>
    <w:link w:val="Pieddepage"/>
    <w:uiPriority w:val="99"/>
    <w:rsid w:val="008B5C66"/>
  </w:style>
  <w:style w:type="paragraph" w:styleId="Rvision">
    <w:name w:val="Revision"/>
    <w:hidden/>
    <w:uiPriority w:val="99"/>
    <w:semiHidden/>
    <w:rsid w:val="00585779"/>
  </w:style>
  <w:style w:type="paragraph" w:customStyle="1" w:styleId="StyleAvant0cmSuspendu124cm">
    <w:name w:val="Style Avant : 0 cm Suspendu : 1.24 cm"/>
    <w:basedOn w:val="Normal"/>
    <w:autoRedefine/>
    <w:rsid w:val="00B23C94"/>
    <w:pPr>
      <w:spacing w:before="120"/>
      <w:ind w:left="703" w:hanging="703"/>
      <w:jc w:val="both"/>
    </w:pPr>
    <w:rPr>
      <w:rFonts w:ascii="Arial" w:eastAsia="Times New Roman" w:hAnsi="Arial" w:cs="Times New Roman"/>
      <w:szCs w:val="24"/>
      <w:lang w:eastAsia="fr-FR"/>
    </w:rPr>
  </w:style>
  <w:style w:type="character" w:customStyle="1" w:styleId="ui-provider">
    <w:name w:val="ui-provider"/>
    <w:basedOn w:val="Policepardfaut"/>
    <w:rsid w:val="00FE7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2158</Words>
  <Characters>12127</Characters>
  <Application>Microsoft Office Word</Application>
  <DocSecurity>4</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Gilles RIBOUET</cp:lastModifiedBy>
  <cp:revision>2</cp:revision>
  <cp:lastPrinted>2024-04-15T09:51:00Z</cp:lastPrinted>
  <dcterms:created xsi:type="dcterms:W3CDTF">2024-05-10T15:11:00Z</dcterms:created>
  <dcterms:modified xsi:type="dcterms:W3CDTF">2024-05-10T15:11:00Z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37ed6ea5052f074dae61e086d05ed4c9f77637af2e43b136e3020096bc7e2d0e</vt:lpwstr>
  </property>
</Properties>
</file>