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35B6CA" w14:textId="4B4628D6" w:rsidR="006E60A0" w:rsidRPr="00E619A6" w:rsidRDefault="00A94B3A" w:rsidP="006E60A0">
      <w:pPr>
        <w:pStyle w:val="Default"/>
        <w:jc w:val="both"/>
        <w:rPr>
          <w:rFonts w:ascii="Verdana" w:hAnsi="Verdana"/>
          <w:b/>
          <w:i/>
          <w:color w:val="auto"/>
          <w:sz w:val="22"/>
          <w:szCs w:val="22"/>
        </w:rPr>
      </w:pPr>
      <w:r>
        <w:rPr>
          <w:rFonts w:ascii="Verdana" w:hAnsi="Verdana"/>
          <w:b/>
          <w:i/>
          <w:color w:val="auto"/>
          <w:sz w:val="22"/>
          <w:szCs w:val="22"/>
        </w:rPr>
        <w:t>Final</w:t>
      </w:r>
    </w:p>
    <w:p w14:paraId="57B2604A" w14:textId="77777777" w:rsidR="006E60A0" w:rsidRPr="00055F0C" w:rsidRDefault="006E60A0" w:rsidP="006E60A0">
      <w:pPr>
        <w:pStyle w:val="Default"/>
        <w:jc w:val="both"/>
        <w:rPr>
          <w:rFonts w:ascii="Verdana" w:hAnsi="Verdana"/>
          <w:b/>
          <w:color w:val="auto"/>
          <w:sz w:val="22"/>
          <w:szCs w:val="22"/>
        </w:rPr>
      </w:pPr>
    </w:p>
    <w:p w14:paraId="7124DFDB" w14:textId="577E92EF" w:rsidR="006E60A0" w:rsidRPr="007313D3" w:rsidRDefault="009206E6" w:rsidP="007313D3">
      <w:pPr>
        <w:pStyle w:val="Default"/>
        <w:jc w:val="center"/>
        <w:rPr>
          <w:rFonts w:ascii="Verdana" w:hAnsi="Verdana"/>
          <w:b/>
          <w:color w:val="auto"/>
          <w:sz w:val="28"/>
          <w:szCs w:val="28"/>
        </w:rPr>
      </w:pPr>
      <w:r>
        <w:rPr>
          <w:rFonts w:ascii="Verdana" w:hAnsi="Verdana"/>
          <w:b/>
          <w:color w:val="auto"/>
          <w:sz w:val="28"/>
          <w:szCs w:val="28"/>
        </w:rPr>
        <w:t>Final Evaluation Report</w:t>
      </w:r>
      <w:r w:rsidR="006E60A0" w:rsidRPr="007313D3">
        <w:rPr>
          <w:rFonts w:ascii="Verdana" w:hAnsi="Verdana"/>
          <w:b/>
          <w:color w:val="auto"/>
          <w:sz w:val="28"/>
          <w:szCs w:val="28"/>
        </w:rPr>
        <w:t xml:space="preserve"> </w:t>
      </w:r>
      <w:r>
        <w:rPr>
          <w:rFonts w:ascii="Verdana" w:hAnsi="Verdana"/>
          <w:b/>
          <w:color w:val="auto"/>
          <w:sz w:val="28"/>
          <w:szCs w:val="28"/>
        </w:rPr>
        <w:t>(FER)</w:t>
      </w:r>
      <w:r w:rsidR="006E60A0" w:rsidRPr="007313D3">
        <w:rPr>
          <w:rFonts w:ascii="Verdana" w:hAnsi="Verdana"/>
          <w:b/>
          <w:color w:val="auto"/>
          <w:sz w:val="28"/>
          <w:szCs w:val="28"/>
        </w:rPr>
        <w:t>of the Firs</w:t>
      </w:r>
      <w:r w:rsidR="0086524A" w:rsidRPr="007313D3">
        <w:rPr>
          <w:rFonts w:ascii="Verdana" w:hAnsi="Verdana"/>
          <w:b/>
          <w:color w:val="auto"/>
          <w:sz w:val="28"/>
          <w:szCs w:val="28"/>
        </w:rPr>
        <w:t xml:space="preserve">t South West Indian </w:t>
      </w:r>
      <w:r w:rsidR="005D701E" w:rsidRPr="007313D3">
        <w:rPr>
          <w:rFonts w:ascii="Verdana" w:hAnsi="Verdana"/>
          <w:b/>
          <w:color w:val="auto"/>
          <w:sz w:val="28"/>
          <w:szCs w:val="28"/>
        </w:rPr>
        <w:t>Ocean Fisheries</w:t>
      </w:r>
      <w:r w:rsidR="0086524A" w:rsidRPr="007313D3">
        <w:rPr>
          <w:rFonts w:ascii="Verdana" w:hAnsi="Verdana"/>
          <w:b/>
          <w:color w:val="auto"/>
          <w:sz w:val="28"/>
          <w:szCs w:val="28"/>
        </w:rPr>
        <w:t xml:space="preserve"> </w:t>
      </w:r>
      <w:r w:rsidR="006E60A0" w:rsidRPr="007313D3">
        <w:rPr>
          <w:rFonts w:ascii="Verdana" w:hAnsi="Verdana"/>
          <w:b/>
          <w:color w:val="auto"/>
          <w:sz w:val="28"/>
          <w:szCs w:val="28"/>
        </w:rPr>
        <w:t>Governance and Shared Growth Project</w:t>
      </w:r>
      <w:r w:rsidR="00AC422B">
        <w:rPr>
          <w:rFonts w:ascii="Verdana" w:hAnsi="Verdana"/>
          <w:b/>
          <w:color w:val="auto"/>
          <w:sz w:val="28"/>
          <w:szCs w:val="28"/>
        </w:rPr>
        <w:t xml:space="preserve"> (SWIOFish1)</w:t>
      </w:r>
    </w:p>
    <w:p w14:paraId="2EACC0C2" w14:textId="77777777" w:rsidR="007313D3" w:rsidRPr="00055F0C" w:rsidRDefault="007313D3" w:rsidP="006E60A0">
      <w:pPr>
        <w:pStyle w:val="Default"/>
        <w:jc w:val="both"/>
        <w:rPr>
          <w:rFonts w:ascii="Verdana" w:hAnsi="Verdana"/>
          <w:b/>
          <w:color w:val="auto"/>
          <w:sz w:val="22"/>
          <w:szCs w:val="22"/>
        </w:rPr>
      </w:pPr>
    </w:p>
    <w:p w14:paraId="346B910B" w14:textId="7393B686" w:rsidR="006E60A0" w:rsidRPr="00055F0C" w:rsidRDefault="006A673F" w:rsidP="006E60A0">
      <w:pPr>
        <w:pStyle w:val="Default"/>
        <w:jc w:val="both"/>
        <w:rPr>
          <w:rFonts w:ascii="Verdana" w:hAnsi="Verdana"/>
          <w:color w:val="auto"/>
          <w:sz w:val="22"/>
          <w:szCs w:val="22"/>
        </w:rPr>
      </w:pPr>
      <w:r w:rsidRPr="00055F0C">
        <w:rPr>
          <w:rFonts w:ascii="Verdana" w:hAnsi="Verdana"/>
          <w:color w:val="auto"/>
          <w:sz w:val="22"/>
          <w:szCs w:val="22"/>
        </w:rPr>
        <w:t>T</w:t>
      </w:r>
      <w:r w:rsidR="006E60A0" w:rsidRPr="00055F0C">
        <w:rPr>
          <w:rFonts w:ascii="Verdana" w:hAnsi="Verdana"/>
          <w:color w:val="auto"/>
          <w:sz w:val="22"/>
          <w:szCs w:val="22"/>
        </w:rPr>
        <w:t xml:space="preserve">he </w:t>
      </w:r>
      <w:r w:rsidRPr="00055F0C">
        <w:rPr>
          <w:rFonts w:ascii="Verdana" w:hAnsi="Verdana"/>
          <w:color w:val="auto"/>
          <w:sz w:val="22"/>
          <w:szCs w:val="22"/>
        </w:rPr>
        <w:t xml:space="preserve">first South West Indian Ocean Fisheries Governance and Shared Growth </w:t>
      </w:r>
      <w:r w:rsidR="004318AC" w:rsidRPr="00055F0C">
        <w:rPr>
          <w:rFonts w:ascii="Verdana" w:hAnsi="Verdana"/>
          <w:color w:val="auto"/>
          <w:sz w:val="22"/>
          <w:szCs w:val="22"/>
        </w:rPr>
        <w:t>Project</w:t>
      </w:r>
      <w:r w:rsidR="004318AC" w:rsidRPr="00055F0C" w:rsidDel="006A673F">
        <w:rPr>
          <w:rFonts w:ascii="Verdana" w:hAnsi="Verdana"/>
          <w:color w:val="auto"/>
          <w:sz w:val="22"/>
          <w:szCs w:val="22"/>
        </w:rPr>
        <w:t xml:space="preserve"> </w:t>
      </w:r>
      <w:r w:rsidR="004318AC" w:rsidRPr="00055F0C">
        <w:rPr>
          <w:rFonts w:ascii="Verdana" w:hAnsi="Verdana"/>
          <w:color w:val="auto"/>
          <w:sz w:val="22"/>
          <w:szCs w:val="22"/>
        </w:rPr>
        <w:t>is</w:t>
      </w:r>
      <w:r w:rsidR="00B0134D">
        <w:rPr>
          <w:rFonts w:ascii="Verdana" w:hAnsi="Verdana"/>
          <w:color w:val="auto"/>
          <w:sz w:val="22"/>
          <w:szCs w:val="22"/>
        </w:rPr>
        <w:t xml:space="preserve"> </w:t>
      </w:r>
      <w:r w:rsidRPr="00055F0C">
        <w:rPr>
          <w:rFonts w:ascii="Verdana" w:hAnsi="Verdana"/>
          <w:color w:val="auto"/>
          <w:sz w:val="22"/>
          <w:szCs w:val="22"/>
        </w:rPr>
        <w:t xml:space="preserve">expected to end </w:t>
      </w:r>
      <w:r w:rsidR="00EC2F46" w:rsidRPr="00055F0C">
        <w:rPr>
          <w:rFonts w:ascii="Verdana" w:hAnsi="Verdana"/>
          <w:color w:val="auto"/>
          <w:sz w:val="22"/>
          <w:szCs w:val="22"/>
        </w:rPr>
        <w:t>of</w:t>
      </w:r>
      <w:r w:rsidRPr="00055F0C">
        <w:rPr>
          <w:rFonts w:ascii="Verdana" w:hAnsi="Verdana"/>
          <w:color w:val="auto"/>
          <w:sz w:val="22"/>
          <w:szCs w:val="22"/>
        </w:rPr>
        <w:t xml:space="preserve"> September 2021.</w:t>
      </w:r>
      <w:r w:rsidR="004318AC" w:rsidRPr="00055F0C">
        <w:rPr>
          <w:rFonts w:ascii="Verdana" w:hAnsi="Verdana"/>
          <w:color w:val="auto"/>
          <w:sz w:val="22"/>
          <w:szCs w:val="22"/>
        </w:rPr>
        <w:t xml:space="preserve"> </w:t>
      </w:r>
      <w:r w:rsidRPr="00055F0C">
        <w:rPr>
          <w:rFonts w:ascii="Verdana" w:hAnsi="Verdana"/>
          <w:color w:val="auto"/>
          <w:sz w:val="22"/>
          <w:szCs w:val="22"/>
        </w:rPr>
        <w:t>As such</w:t>
      </w:r>
      <w:r w:rsidR="0094380B">
        <w:rPr>
          <w:rFonts w:ascii="Verdana" w:hAnsi="Verdana"/>
          <w:color w:val="auto"/>
          <w:sz w:val="22"/>
          <w:szCs w:val="22"/>
        </w:rPr>
        <w:t>, a</w:t>
      </w:r>
      <w:r w:rsidR="00A94B3A">
        <w:rPr>
          <w:rFonts w:ascii="Verdana" w:hAnsi="Verdana"/>
          <w:color w:val="auto"/>
          <w:sz w:val="22"/>
          <w:szCs w:val="22"/>
        </w:rPr>
        <w:t xml:space="preserve"> </w:t>
      </w:r>
      <w:r w:rsidR="009206E6">
        <w:rPr>
          <w:rFonts w:ascii="Verdana" w:hAnsi="Verdana"/>
          <w:color w:val="auto"/>
          <w:sz w:val="22"/>
          <w:szCs w:val="22"/>
        </w:rPr>
        <w:t>Final Evaluation Report</w:t>
      </w:r>
      <w:r w:rsidR="006E60A0" w:rsidRPr="00055F0C">
        <w:rPr>
          <w:rFonts w:ascii="Verdana" w:hAnsi="Verdana"/>
          <w:color w:val="auto"/>
          <w:sz w:val="22"/>
          <w:szCs w:val="22"/>
        </w:rPr>
        <w:t xml:space="preserve"> is to be prepared </w:t>
      </w:r>
      <w:r w:rsidR="0094380B">
        <w:rPr>
          <w:rFonts w:ascii="Verdana" w:hAnsi="Verdana"/>
          <w:color w:val="auto"/>
          <w:sz w:val="22"/>
          <w:szCs w:val="22"/>
        </w:rPr>
        <w:t xml:space="preserve">by the IOC </w:t>
      </w:r>
      <w:r w:rsidR="006E60A0" w:rsidRPr="00055F0C">
        <w:rPr>
          <w:rFonts w:ascii="Verdana" w:hAnsi="Verdana"/>
          <w:color w:val="auto"/>
          <w:sz w:val="22"/>
          <w:szCs w:val="22"/>
        </w:rPr>
        <w:t xml:space="preserve">to assess project impact and the degree of success on achieving project objectives. </w:t>
      </w:r>
      <w:r w:rsidR="00846B7A" w:rsidRPr="00055F0C">
        <w:rPr>
          <w:rFonts w:ascii="Verdana" w:hAnsi="Verdana"/>
          <w:color w:val="auto"/>
          <w:sz w:val="22"/>
          <w:szCs w:val="22"/>
        </w:rPr>
        <w:t xml:space="preserve">The project is seeking </w:t>
      </w:r>
      <w:r w:rsidR="004318AC" w:rsidRPr="00055F0C">
        <w:rPr>
          <w:rFonts w:ascii="Verdana" w:hAnsi="Verdana"/>
          <w:color w:val="auto"/>
          <w:sz w:val="22"/>
          <w:szCs w:val="22"/>
        </w:rPr>
        <w:t>a consultant who</w:t>
      </w:r>
      <w:r w:rsidR="00846B7A" w:rsidRPr="00055F0C">
        <w:rPr>
          <w:rFonts w:ascii="Verdana" w:hAnsi="Verdana"/>
          <w:color w:val="auto"/>
          <w:sz w:val="22"/>
          <w:szCs w:val="22"/>
        </w:rPr>
        <w:t xml:space="preserve"> </w:t>
      </w:r>
      <w:r w:rsidR="006E60A0" w:rsidRPr="00055F0C">
        <w:rPr>
          <w:rFonts w:ascii="Verdana" w:hAnsi="Verdana"/>
          <w:color w:val="auto"/>
          <w:sz w:val="22"/>
          <w:szCs w:val="22"/>
        </w:rPr>
        <w:t xml:space="preserve">will </w:t>
      </w:r>
      <w:r w:rsidR="0048059D" w:rsidRPr="00055F0C">
        <w:rPr>
          <w:rFonts w:ascii="Verdana" w:hAnsi="Verdana"/>
          <w:color w:val="auto"/>
          <w:sz w:val="22"/>
          <w:szCs w:val="22"/>
        </w:rPr>
        <w:t>assess the</w:t>
      </w:r>
      <w:r w:rsidR="00846B7A" w:rsidRPr="00055F0C">
        <w:rPr>
          <w:rFonts w:ascii="Verdana" w:hAnsi="Verdana"/>
          <w:color w:val="auto"/>
          <w:sz w:val="22"/>
          <w:szCs w:val="22"/>
        </w:rPr>
        <w:t xml:space="preserve"> </w:t>
      </w:r>
      <w:r w:rsidR="0094380B">
        <w:rPr>
          <w:rFonts w:ascii="Verdana" w:hAnsi="Verdana"/>
          <w:color w:val="auto"/>
          <w:sz w:val="22"/>
          <w:szCs w:val="22"/>
        </w:rPr>
        <w:t xml:space="preserve">results and impacts of the project </w:t>
      </w:r>
      <w:r w:rsidR="006E60A0" w:rsidRPr="00055F0C">
        <w:rPr>
          <w:rFonts w:ascii="Verdana" w:hAnsi="Verdana"/>
          <w:color w:val="auto"/>
          <w:sz w:val="22"/>
          <w:szCs w:val="22"/>
        </w:rPr>
        <w:t>in respect of their relevance, effectiveness, efficiency and impact</w:t>
      </w:r>
      <w:r w:rsidR="0094380B">
        <w:rPr>
          <w:rFonts w:ascii="Verdana" w:hAnsi="Verdana"/>
          <w:color w:val="auto"/>
          <w:sz w:val="22"/>
          <w:szCs w:val="22"/>
        </w:rPr>
        <w:t>s</w:t>
      </w:r>
      <w:r w:rsidR="006E60A0" w:rsidRPr="00055F0C">
        <w:rPr>
          <w:rFonts w:ascii="Verdana" w:hAnsi="Verdana"/>
          <w:color w:val="auto"/>
          <w:sz w:val="22"/>
          <w:szCs w:val="22"/>
        </w:rPr>
        <w:t xml:space="preserve"> </w:t>
      </w:r>
      <w:r w:rsidR="0094380B">
        <w:rPr>
          <w:rFonts w:ascii="Verdana" w:hAnsi="Verdana"/>
          <w:color w:val="auto"/>
          <w:sz w:val="22"/>
          <w:szCs w:val="22"/>
        </w:rPr>
        <w:t>at</w:t>
      </w:r>
      <w:r w:rsidR="0094380B" w:rsidRPr="00055F0C">
        <w:rPr>
          <w:rFonts w:ascii="Verdana" w:hAnsi="Verdana"/>
          <w:color w:val="auto"/>
          <w:sz w:val="22"/>
          <w:szCs w:val="22"/>
        </w:rPr>
        <w:t xml:space="preserve"> </w:t>
      </w:r>
      <w:r w:rsidR="006E60A0" w:rsidRPr="00055F0C">
        <w:rPr>
          <w:rFonts w:ascii="Verdana" w:hAnsi="Verdana"/>
          <w:color w:val="auto"/>
          <w:sz w:val="22"/>
          <w:szCs w:val="22"/>
        </w:rPr>
        <w:t>regional level</w:t>
      </w:r>
      <w:r w:rsidR="00284F17" w:rsidRPr="00055F0C">
        <w:rPr>
          <w:rFonts w:ascii="Verdana" w:hAnsi="Verdana"/>
          <w:color w:val="auto"/>
          <w:sz w:val="22"/>
          <w:szCs w:val="22"/>
        </w:rPr>
        <w:t xml:space="preserve"> under the </w:t>
      </w:r>
      <w:r w:rsidR="0048059D" w:rsidRPr="00055F0C">
        <w:rPr>
          <w:rFonts w:ascii="Verdana" w:hAnsi="Verdana"/>
          <w:color w:val="auto"/>
          <w:sz w:val="22"/>
          <w:szCs w:val="22"/>
        </w:rPr>
        <w:t>SWIOFC’</w:t>
      </w:r>
      <w:r w:rsidR="00F31860" w:rsidRPr="00055F0C">
        <w:rPr>
          <w:rFonts w:ascii="Verdana" w:hAnsi="Verdana"/>
          <w:color w:val="auto"/>
          <w:sz w:val="22"/>
          <w:szCs w:val="22"/>
        </w:rPr>
        <w:t>s Umbrella</w:t>
      </w:r>
      <w:r w:rsidR="00284F17" w:rsidRPr="00055F0C">
        <w:rPr>
          <w:rFonts w:ascii="Verdana" w:hAnsi="Verdana"/>
          <w:color w:val="auto"/>
          <w:sz w:val="22"/>
          <w:szCs w:val="22"/>
        </w:rPr>
        <w:t>.</w:t>
      </w:r>
      <w:r w:rsidR="006E60A0" w:rsidRPr="00055F0C">
        <w:rPr>
          <w:rFonts w:ascii="Verdana" w:hAnsi="Verdana"/>
          <w:color w:val="auto"/>
          <w:sz w:val="22"/>
          <w:szCs w:val="22"/>
        </w:rPr>
        <w:t xml:space="preserve"> </w:t>
      </w:r>
      <w:r w:rsidR="0094380B">
        <w:rPr>
          <w:rFonts w:ascii="Verdana" w:hAnsi="Verdana"/>
          <w:color w:val="auto"/>
          <w:sz w:val="22"/>
          <w:szCs w:val="22"/>
        </w:rPr>
        <w:t xml:space="preserve">The final evaluation will also review project management and procedures. </w:t>
      </w:r>
      <w:r w:rsidR="006E60A0" w:rsidRPr="00055F0C">
        <w:rPr>
          <w:rFonts w:ascii="Verdana" w:hAnsi="Verdana"/>
          <w:color w:val="auto"/>
          <w:sz w:val="22"/>
          <w:szCs w:val="22"/>
        </w:rPr>
        <w:t>Th</w:t>
      </w:r>
      <w:r w:rsidR="0094380B">
        <w:rPr>
          <w:rFonts w:ascii="Verdana" w:hAnsi="Verdana"/>
          <w:color w:val="auto"/>
          <w:sz w:val="22"/>
          <w:szCs w:val="22"/>
        </w:rPr>
        <w:t xml:space="preserve">e final evaluation </w:t>
      </w:r>
      <w:proofErr w:type="spellStart"/>
      <w:r w:rsidR="0094380B">
        <w:rPr>
          <w:rFonts w:ascii="Verdana" w:hAnsi="Verdana"/>
          <w:color w:val="auto"/>
          <w:sz w:val="22"/>
          <w:szCs w:val="22"/>
        </w:rPr>
        <w:t>wil</w:t>
      </w:r>
      <w:proofErr w:type="spellEnd"/>
      <w:r w:rsidR="0094380B">
        <w:rPr>
          <w:rFonts w:ascii="Verdana" w:hAnsi="Verdana"/>
          <w:color w:val="auto"/>
          <w:sz w:val="22"/>
          <w:szCs w:val="22"/>
        </w:rPr>
        <w:t xml:space="preserve"> be based on the </w:t>
      </w:r>
      <w:r w:rsidR="006E60A0" w:rsidRPr="00055F0C">
        <w:rPr>
          <w:rFonts w:ascii="Verdana" w:hAnsi="Verdana"/>
          <w:color w:val="auto"/>
          <w:sz w:val="22"/>
          <w:szCs w:val="22"/>
        </w:rPr>
        <w:t>input, process, output, outcome and impact tracking indicators, which have been developed within the results framework</w:t>
      </w:r>
      <w:r w:rsidR="00846B7A" w:rsidRPr="00055F0C">
        <w:rPr>
          <w:rFonts w:ascii="Verdana" w:hAnsi="Verdana"/>
          <w:color w:val="auto"/>
          <w:sz w:val="22"/>
          <w:szCs w:val="22"/>
        </w:rPr>
        <w:t xml:space="preserve"> of project</w:t>
      </w:r>
      <w:r w:rsidR="006E60A0" w:rsidRPr="00055F0C">
        <w:rPr>
          <w:rFonts w:ascii="Verdana" w:hAnsi="Verdana"/>
          <w:color w:val="auto"/>
          <w:sz w:val="22"/>
          <w:szCs w:val="22"/>
        </w:rPr>
        <w:t>.</w:t>
      </w:r>
    </w:p>
    <w:p w14:paraId="1DA8202D" w14:textId="77777777" w:rsidR="00EC2F46" w:rsidRPr="00055F0C" w:rsidRDefault="00EC2F46" w:rsidP="006E60A0">
      <w:pPr>
        <w:pStyle w:val="Default"/>
        <w:jc w:val="both"/>
        <w:rPr>
          <w:rFonts w:ascii="Verdana" w:hAnsi="Verdana"/>
          <w:color w:val="auto"/>
          <w:sz w:val="22"/>
          <w:szCs w:val="22"/>
        </w:rPr>
      </w:pPr>
    </w:p>
    <w:p w14:paraId="55E71545" w14:textId="77777777" w:rsidR="00EC2F46" w:rsidRPr="007313D3" w:rsidRDefault="00EC2F46" w:rsidP="00EC2F46">
      <w:pPr>
        <w:pStyle w:val="Default"/>
        <w:jc w:val="both"/>
        <w:rPr>
          <w:rFonts w:ascii="Verdana" w:hAnsi="Verdana"/>
          <w:b/>
          <w:bCs/>
          <w:color w:val="auto"/>
          <w:sz w:val="22"/>
          <w:szCs w:val="22"/>
          <w:u w:val="single"/>
        </w:rPr>
      </w:pPr>
      <w:r w:rsidRPr="007313D3">
        <w:rPr>
          <w:rFonts w:ascii="Verdana" w:hAnsi="Verdana"/>
          <w:b/>
          <w:bCs/>
          <w:color w:val="auto"/>
          <w:sz w:val="22"/>
          <w:szCs w:val="22"/>
          <w:u w:val="single"/>
        </w:rPr>
        <w:t>Project Background</w:t>
      </w:r>
    </w:p>
    <w:p w14:paraId="1D27D761" w14:textId="77777777" w:rsidR="00EC2F46" w:rsidRPr="00055F0C" w:rsidRDefault="00EC2F46" w:rsidP="00EC2F46">
      <w:pPr>
        <w:pStyle w:val="Default"/>
        <w:jc w:val="both"/>
        <w:rPr>
          <w:rFonts w:ascii="Verdana" w:hAnsi="Verdana"/>
          <w:bCs/>
          <w:color w:val="auto"/>
          <w:sz w:val="22"/>
          <w:szCs w:val="22"/>
        </w:rPr>
      </w:pPr>
    </w:p>
    <w:p w14:paraId="1C7E5984" w14:textId="77777777" w:rsidR="00EC2F46" w:rsidRPr="00055F0C" w:rsidRDefault="00EC2F46" w:rsidP="00F35C53">
      <w:pPr>
        <w:pStyle w:val="Default"/>
        <w:jc w:val="both"/>
        <w:rPr>
          <w:rFonts w:ascii="Verdana" w:hAnsi="Verdana"/>
          <w:bCs/>
          <w:color w:val="auto"/>
          <w:sz w:val="22"/>
          <w:szCs w:val="22"/>
        </w:rPr>
      </w:pPr>
      <w:r w:rsidRPr="00055F0C">
        <w:rPr>
          <w:rFonts w:ascii="Verdana" w:hAnsi="Verdana"/>
          <w:bCs/>
          <w:color w:val="auto"/>
          <w:sz w:val="22"/>
          <w:szCs w:val="22"/>
        </w:rPr>
        <w:t>Given the important achievements of the South West Indian Ocean Fisheries Project, (SWIOFP), the member countries of the SWIOFC have requested support from World Bank for a follow-on operation, which would continue to support regional integration around fisheries management, while expanding the approach beyond research to strengthen sector governance and promote shared growth through harnessing the value of coastal and marine fisheries to regional economies.</w:t>
      </w:r>
    </w:p>
    <w:p w14:paraId="363CD60D" w14:textId="77777777" w:rsidR="00EC2F46" w:rsidRPr="00055F0C" w:rsidRDefault="00EC2F46" w:rsidP="00EC2F46">
      <w:pPr>
        <w:pStyle w:val="Default"/>
        <w:rPr>
          <w:rFonts w:ascii="Verdana" w:hAnsi="Verdana"/>
          <w:bCs/>
          <w:color w:val="auto"/>
          <w:sz w:val="22"/>
          <w:szCs w:val="22"/>
        </w:rPr>
      </w:pPr>
    </w:p>
    <w:p w14:paraId="56EC73EF" w14:textId="00E73253" w:rsidR="00EC2F46" w:rsidRPr="00055F0C" w:rsidRDefault="00EC2F46" w:rsidP="00F35C53">
      <w:pPr>
        <w:pStyle w:val="Default"/>
        <w:jc w:val="both"/>
        <w:rPr>
          <w:rFonts w:ascii="Verdana" w:hAnsi="Verdana"/>
          <w:bCs/>
          <w:color w:val="auto"/>
          <w:sz w:val="22"/>
          <w:szCs w:val="22"/>
        </w:rPr>
      </w:pPr>
      <w:r w:rsidRPr="00055F0C">
        <w:rPr>
          <w:rFonts w:ascii="Verdana" w:hAnsi="Verdana"/>
          <w:bCs/>
          <w:color w:val="auto"/>
          <w:sz w:val="22"/>
          <w:szCs w:val="22"/>
        </w:rPr>
        <w:t xml:space="preserve">The First Southwest Indian Ocean Fisheries governance and Shared Growth Project (SWIOFish1) Global Environmental Facility Grant agreement between the Indian Ocean Commission (on behalf of the participating countries) and the International Bank for Reconstruction and Development (on behalf of GEF) was signed on May 8, 2015 and became effective on December 18, 2015. The project </w:t>
      </w:r>
      <w:r w:rsidR="0094380B">
        <w:rPr>
          <w:rFonts w:ascii="Verdana" w:hAnsi="Verdana"/>
          <w:bCs/>
          <w:color w:val="auto"/>
          <w:sz w:val="22"/>
          <w:szCs w:val="22"/>
        </w:rPr>
        <w:t>ran</w:t>
      </w:r>
      <w:r w:rsidRPr="00055F0C">
        <w:rPr>
          <w:rFonts w:ascii="Verdana" w:hAnsi="Verdana"/>
          <w:bCs/>
          <w:color w:val="auto"/>
          <w:sz w:val="22"/>
          <w:szCs w:val="22"/>
        </w:rPr>
        <w:t xml:space="preserve"> for six years, with a closing date in the grant agreement specified as September 30, 2021.</w:t>
      </w:r>
    </w:p>
    <w:p w14:paraId="48286F0A" w14:textId="77777777" w:rsidR="00EC2F46" w:rsidRPr="00055F0C" w:rsidRDefault="00EC2F46" w:rsidP="00EC2F46">
      <w:pPr>
        <w:pStyle w:val="Default"/>
        <w:rPr>
          <w:rFonts w:ascii="Verdana" w:hAnsi="Verdana"/>
          <w:bCs/>
          <w:color w:val="auto"/>
          <w:sz w:val="22"/>
          <w:szCs w:val="22"/>
        </w:rPr>
      </w:pPr>
    </w:p>
    <w:p w14:paraId="5238BCF5" w14:textId="77777777" w:rsidR="00EC2F46" w:rsidRPr="00055F0C" w:rsidRDefault="00EC2F46" w:rsidP="00F35C53">
      <w:pPr>
        <w:pStyle w:val="Default"/>
        <w:jc w:val="both"/>
        <w:rPr>
          <w:rFonts w:ascii="Verdana" w:hAnsi="Verdana"/>
          <w:bCs/>
          <w:color w:val="auto"/>
          <w:sz w:val="22"/>
          <w:szCs w:val="22"/>
        </w:rPr>
      </w:pPr>
      <w:r w:rsidRPr="00055F0C">
        <w:rPr>
          <w:rFonts w:ascii="Verdana" w:hAnsi="Verdana"/>
          <w:bCs/>
          <w:color w:val="auto"/>
          <w:sz w:val="22"/>
          <w:szCs w:val="22"/>
        </w:rPr>
        <w:t xml:space="preserve">The Project is part of a Series of Projects, under the </w:t>
      </w:r>
      <w:proofErr w:type="spellStart"/>
      <w:r w:rsidRPr="00055F0C">
        <w:rPr>
          <w:rFonts w:ascii="Verdana" w:hAnsi="Verdana"/>
          <w:bCs/>
          <w:color w:val="auto"/>
          <w:sz w:val="22"/>
          <w:szCs w:val="22"/>
        </w:rPr>
        <w:t>SWIOFish</w:t>
      </w:r>
      <w:proofErr w:type="spellEnd"/>
      <w:r w:rsidRPr="00055F0C">
        <w:rPr>
          <w:rFonts w:ascii="Verdana" w:hAnsi="Verdana"/>
          <w:bCs/>
          <w:color w:val="auto"/>
          <w:sz w:val="22"/>
          <w:szCs w:val="22"/>
        </w:rPr>
        <w:t xml:space="preserve"> Program, with the overarching objective of increasing the economic, social, and environmental benefits to SWIO countries from sustainable marine fisheries. The following countries are participating in the SWIOFish1 project: Comoros, France (by virtue of its outermost regions- Reunion in the region), Kenya, Madagascar, Maldives, Mauritius, Mozambique, Seychelles, Somalia, South Africa, Tanzania and Yemen. All these countries are party to the South West Indian Ocean Fisheries Commission</w:t>
      </w:r>
      <w:r w:rsidR="007313D3">
        <w:rPr>
          <w:rFonts w:ascii="Verdana" w:hAnsi="Verdana"/>
          <w:bCs/>
          <w:color w:val="auto"/>
          <w:sz w:val="22"/>
          <w:szCs w:val="22"/>
        </w:rPr>
        <w:t xml:space="preserve"> </w:t>
      </w:r>
      <w:r w:rsidRPr="00055F0C">
        <w:rPr>
          <w:rFonts w:ascii="Verdana" w:hAnsi="Verdana"/>
          <w:bCs/>
          <w:color w:val="auto"/>
          <w:sz w:val="22"/>
          <w:szCs w:val="22"/>
        </w:rPr>
        <w:t>(SWIOFC).</w:t>
      </w:r>
    </w:p>
    <w:p w14:paraId="65B5D32D" w14:textId="77777777" w:rsidR="00EC2F46" w:rsidRPr="00055F0C" w:rsidRDefault="00EC2F46" w:rsidP="00EC2F46">
      <w:pPr>
        <w:pStyle w:val="Default"/>
        <w:rPr>
          <w:rFonts w:ascii="Verdana" w:hAnsi="Verdana"/>
          <w:bCs/>
          <w:color w:val="auto"/>
          <w:sz w:val="22"/>
          <w:szCs w:val="22"/>
        </w:rPr>
      </w:pPr>
    </w:p>
    <w:p w14:paraId="0B734CD4" w14:textId="77777777" w:rsidR="00EC2F46" w:rsidRPr="007313D3" w:rsidRDefault="00EC2F46" w:rsidP="00EC2F46">
      <w:pPr>
        <w:pStyle w:val="Default"/>
        <w:jc w:val="both"/>
        <w:rPr>
          <w:rFonts w:ascii="Verdana" w:hAnsi="Verdana"/>
          <w:b/>
          <w:bCs/>
          <w:color w:val="auto"/>
          <w:sz w:val="22"/>
          <w:szCs w:val="22"/>
          <w:u w:val="single"/>
        </w:rPr>
      </w:pPr>
      <w:r w:rsidRPr="007313D3">
        <w:rPr>
          <w:rFonts w:ascii="Verdana" w:hAnsi="Verdana"/>
          <w:b/>
          <w:bCs/>
          <w:color w:val="auto"/>
          <w:sz w:val="22"/>
          <w:szCs w:val="22"/>
          <w:u w:val="single"/>
        </w:rPr>
        <w:t xml:space="preserve">Project Development and Global Objective </w:t>
      </w:r>
    </w:p>
    <w:p w14:paraId="61570E92" w14:textId="77777777" w:rsidR="00EC2F46" w:rsidRPr="00055F0C" w:rsidRDefault="00EC2F46" w:rsidP="00EC2F46">
      <w:pPr>
        <w:pStyle w:val="Default"/>
        <w:jc w:val="both"/>
        <w:rPr>
          <w:rFonts w:ascii="Verdana" w:hAnsi="Verdana"/>
          <w:b/>
          <w:bCs/>
          <w:color w:val="auto"/>
          <w:sz w:val="22"/>
          <w:szCs w:val="22"/>
        </w:rPr>
      </w:pPr>
      <w:r w:rsidRPr="00055F0C">
        <w:rPr>
          <w:rFonts w:ascii="Verdana" w:hAnsi="Verdana"/>
          <w:b/>
          <w:bCs/>
          <w:color w:val="auto"/>
          <w:sz w:val="22"/>
          <w:szCs w:val="22"/>
        </w:rPr>
        <w:t xml:space="preserve"> </w:t>
      </w:r>
    </w:p>
    <w:p w14:paraId="63D6E1A9" w14:textId="77777777" w:rsidR="00EC2F46" w:rsidRPr="00055F0C" w:rsidRDefault="00EC2F46" w:rsidP="007313D3">
      <w:pPr>
        <w:pStyle w:val="Default"/>
        <w:jc w:val="both"/>
        <w:rPr>
          <w:rFonts w:ascii="Verdana" w:hAnsi="Verdana"/>
          <w:bCs/>
          <w:color w:val="auto"/>
          <w:sz w:val="22"/>
          <w:szCs w:val="22"/>
        </w:rPr>
      </w:pPr>
      <w:r w:rsidRPr="00055F0C">
        <w:rPr>
          <w:rFonts w:ascii="Verdana" w:hAnsi="Verdana"/>
          <w:bCs/>
          <w:color w:val="auto"/>
          <w:sz w:val="22"/>
          <w:szCs w:val="22"/>
        </w:rPr>
        <w:t>The Project Development Objective is to improve the managemen</w:t>
      </w:r>
      <w:r w:rsidR="007313D3">
        <w:rPr>
          <w:rFonts w:ascii="Verdana" w:hAnsi="Verdana"/>
          <w:bCs/>
          <w:color w:val="auto"/>
          <w:sz w:val="22"/>
          <w:szCs w:val="22"/>
        </w:rPr>
        <w:t xml:space="preserve">t effectiveness of selected </w:t>
      </w:r>
      <w:r w:rsidRPr="00055F0C">
        <w:rPr>
          <w:rFonts w:ascii="Verdana" w:hAnsi="Verdana"/>
          <w:bCs/>
          <w:color w:val="auto"/>
          <w:sz w:val="22"/>
          <w:szCs w:val="22"/>
        </w:rPr>
        <w:t>priority fisheries at regional, national and community level.</w:t>
      </w:r>
    </w:p>
    <w:p w14:paraId="459BFC71" w14:textId="77777777" w:rsidR="00EC2F46" w:rsidRPr="00055F0C" w:rsidRDefault="00EC2F46" w:rsidP="007313D3">
      <w:pPr>
        <w:pStyle w:val="Default"/>
        <w:jc w:val="both"/>
        <w:rPr>
          <w:rFonts w:ascii="Verdana" w:hAnsi="Verdana"/>
          <w:bCs/>
          <w:color w:val="auto"/>
          <w:sz w:val="22"/>
          <w:szCs w:val="22"/>
        </w:rPr>
      </w:pPr>
    </w:p>
    <w:p w14:paraId="0C30520C" w14:textId="77777777" w:rsidR="00EC2F46" w:rsidRPr="007313D3" w:rsidRDefault="007313D3" w:rsidP="007313D3">
      <w:pPr>
        <w:pStyle w:val="Default"/>
        <w:jc w:val="both"/>
        <w:rPr>
          <w:rFonts w:ascii="Verdana" w:hAnsi="Verdana"/>
          <w:b/>
          <w:bCs/>
          <w:color w:val="auto"/>
          <w:sz w:val="22"/>
          <w:szCs w:val="22"/>
          <w:u w:val="single"/>
        </w:rPr>
      </w:pPr>
      <w:r w:rsidRPr="007313D3">
        <w:rPr>
          <w:rFonts w:ascii="Verdana" w:hAnsi="Verdana"/>
          <w:b/>
          <w:bCs/>
          <w:color w:val="auto"/>
          <w:sz w:val="22"/>
          <w:szCs w:val="22"/>
          <w:u w:val="single"/>
        </w:rPr>
        <w:t>Specific Objectives</w:t>
      </w:r>
    </w:p>
    <w:p w14:paraId="34C8456A" w14:textId="77777777" w:rsidR="004318AC" w:rsidRPr="00055F0C" w:rsidRDefault="004318AC" w:rsidP="007313D3">
      <w:pPr>
        <w:pStyle w:val="Default"/>
        <w:jc w:val="both"/>
        <w:rPr>
          <w:rFonts w:ascii="Verdana" w:hAnsi="Verdana"/>
          <w:bCs/>
          <w:color w:val="auto"/>
          <w:sz w:val="22"/>
          <w:szCs w:val="22"/>
        </w:rPr>
      </w:pPr>
    </w:p>
    <w:p w14:paraId="021BD00C" w14:textId="77777777" w:rsidR="00EC2F46" w:rsidRPr="00055F0C" w:rsidRDefault="00EC2F46" w:rsidP="007313D3">
      <w:pPr>
        <w:pStyle w:val="Default"/>
        <w:jc w:val="both"/>
        <w:rPr>
          <w:rFonts w:ascii="Verdana" w:hAnsi="Verdana"/>
          <w:bCs/>
          <w:color w:val="auto"/>
          <w:sz w:val="22"/>
          <w:szCs w:val="22"/>
        </w:rPr>
      </w:pPr>
      <w:r w:rsidRPr="00055F0C">
        <w:rPr>
          <w:rFonts w:ascii="Verdana" w:hAnsi="Verdana"/>
          <w:bCs/>
          <w:color w:val="auto"/>
          <w:sz w:val="22"/>
          <w:szCs w:val="22"/>
        </w:rPr>
        <w:t xml:space="preserve">The specific objectives of the first project (SWIOFish1) </w:t>
      </w:r>
      <w:proofErr w:type="gramStart"/>
      <w:r w:rsidRPr="00055F0C">
        <w:rPr>
          <w:rFonts w:ascii="Verdana" w:hAnsi="Verdana"/>
          <w:bCs/>
          <w:color w:val="auto"/>
          <w:sz w:val="22"/>
          <w:szCs w:val="22"/>
        </w:rPr>
        <w:t>is</w:t>
      </w:r>
      <w:proofErr w:type="gramEnd"/>
      <w:r w:rsidRPr="00055F0C">
        <w:rPr>
          <w:rFonts w:ascii="Verdana" w:hAnsi="Verdana"/>
          <w:bCs/>
          <w:color w:val="auto"/>
          <w:sz w:val="22"/>
          <w:szCs w:val="22"/>
        </w:rPr>
        <w:t xml:space="preserve"> to improve the management effectiveness of selected priority fisheries at regional, national and community level, through</w:t>
      </w:r>
      <w:r w:rsidR="009206E6">
        <w:rPr>
          <w:rFonts w:ascii="Verdana" w:hAnsi="Verdana"/>
          <w:bCs/>
          <w:color w:val="auto"/>
          <w:sz w:val="22"/>
          <w:szCs w:val="22"/>
        </w:rPr>
        <w:t xml:space="preserve"> </w:t>
      </w:r>
      <w:r w:rsidRPr="00055F0C">
        <w:rPr>
          <w:rFonts w:ascii="Verdana" w:hAnsi="Verdana"/>
          <w:bCs/>
          <w:color w:val="auto"/>
          <w:sz w:val="22"/>
          <w:szCs w:val="22"/>
        </w:rPr>
        <w:t xml:space="preserve">consolidating and strengthening regional cooperation on </w:t>
      </w:r>
      <w:r w:rsidRPr="00055F0C">
        <w:rPr>
          <w:rFonts w:ascii="Verdana" w:hAnsi="Verdana"/>
          <w:bCs/>
          <w:color w:val="auto"/>
          <w:sz w:val="22"/>
          <w:szCs w:val="22"/>
        </w:rPr>
        <w:lastRenderedPageBreak/>
        <w:t>fisheries and marine resource management among the country members of the SWIOFC and strengthening the capacity for fisheries’ economic governance</w:t>
      </w:r>
      <w:r w:rsidR="007F3A20" w:rsidRPr="00055F0C">
        <w:rPr>
          <w:rFonts w:ascii="Verdana" w:hAnsi="Verdana"/>
          <w:bCs/>
          <w:color w:val="auto"/>
          <w:sz w:val="22"/>
          <w:szCs w:val="22"/>
        </w:rPr>
        <w:t>.</w:t>
      </w:r>
    </w:p>
    <w:p w14:paraId="00091C5A" w14:textId="77777777" w:rsidR="007F3A20" w:rsidRPr="00055F0C" w:rsidRDefault="007F3A20" w:rsidP="00EC2F46">
      <w:pPr>
        <w:pStyle w:val="Default"/>
        <w:jc w:val="both"/>
        <w:rPr>
          <w:rFonts w:ascii="Verdana" w:hAnsi="Verdana"/>
          <w:bCs/>
          <w:color w:val="auto"/>
          <w:sz w:val="22"/>
          <w:szCs w:val="22"/>
        </w:rPr>
      </w:pPr>
    </w:p>
    <w:p w14:paraId="789160D1" w14:textId="77777777" w:rsidR="00EC2F46" w:rsidRPr="007313D3" w:rsidRDefault="00EC2F46" w:rsidP="00EC2F46">
      <w:pPr>
        <w:pStyle w:val="Default"/>
        <w:jc w:val="both"/>
        <w:rPr>
          <w:rFonts w:ascii="Verdana" w:hAnsi="Verdana"/>
          <w:b/>
          <w:bCs/>
          <w:color w:val="auto"/>
          <w:sz w:val="22"/>
          <w:szCs w:val="22"/>
          <w:u w:val="single"/>
        </w:rPr>
      </w:pPr>
      <w:r w:rsidRPr="007313D3">
        <w:rPr>
          <w:rFonts w:ascii="Verdana" w:hAnsi="Verdana"/>
          <w:b/>
          <w:bCs/>
          <w:color w:val="auto"/>
          <w:sz w:val="22"/>
          <w:szCs w:val="22"/>
          <w:u w:val="single"/>
        </w:rPr>
        <w:t xml:space="preserve">Project </w:t>
      </w:r>
      <w:r w:rsidR="007313D3" w:rsidRPr="007313D3">
        <w:rPr>
          <w:rFonts w:ascii="Verdana" w:hAnsi="Verdana"/>
          <w:b/>
          <w:bCs/>
          <w:color w:val="auto"/>
          <w:sz w:val="22"/>
          <w:szCs w:val="22"/>
          <w:u w:val="single"/>
        </w:rPr>
        <w:t>Beneficiaries</w:t>
      </w:r>
    </w:p>
    <w:p w14:paraId="7C3C24A2" w14:textId="77777777" w:rsidR="00FE5A84" w:rsidRPr="00055F0C" w:rsidRDefault="00FE5A84" w:rsidP="00FE5A84">
      <w:pPr>
        <w:pStyle w:val="Default"/>
        <w:rPr>
          <w:rFonts w:ascii="Verdana" w:hAnsi="Verdana"/>
          <w:color w:val="auto"/>
          <w:sz w:val="22"/>
          <w:szCs w:val="22"/>
        </w:rPr>
      </w:pPr>
    </w:p>
    <w:p w14:paraId="2A564DB8" w14:textId="77777777" w:rsidR="00FE5A84" w:rsidRPr="00055F0C" w:rsidRDefault="00EC2F46" w:rsidP="007313D3">
      <w:pPr>
        <w:pStyle w:val="Default"/>
        <w:jc w:val="both"/>
        <w:rPr>
          <w:rFonts w:ascii="Verdana" w:hAnsi="Verdana"/>
          <w:color w:val="auto"/>
          <w:sz w:val="22"/>
          <w:szCs w:val="22"/>
        </w:rPr>
      </w:pPr>
      <w:r w:rsidRPr="00055F0C">
        <w:rPr>
          <w:rFonts w:ascii="Verdana" w:hAnsi="Verdana"/>
          <w:color w:val="auto"/>
          <w:sz w:val="22"/>
          <w:szCs w:val="22"/>
        </w:rPr>
        <w:t>The main Project beneficiaries are the SWIOFC Secretariat, the SWIOFC Members and by extensio</w:t>
      </w:r>
      <w:r w:rsidR="00FE5A84" w:rsidRPr="00055F0C">
        <w:rPr>
          <w:rFonts w:ascii="Verdana" w:hAnsi="Verdana"/>
          <w:color w:val="auto"/>
          <w:sz w:val="22"/>
          <w:szCs w:val="22"/>
        </w:rPr>
        <w:t>n</w:t>
      </w:r>
      <w:r w:rsidRPr="00055F0C">
        <w:rPr>
          <w:rFonts w:ascii="Verdana" w:hAnsi="Verdana"/>
          <w:color w:val="auto"/>
          <w:sz w:val="22"/>
          <w:szCs w:val="22"/>
        </w:rPr>
        <w:t xml:space="preserve"> the coastal fishing communities of the SWIO region and in the island countries where fish is a vital component of a food security basket.</w:t>
      </w:r>
    </w:p>
    <w:p w14:paraId="4BF050DA" w14:textId="77777777" w:rsidR="00FE5A84" w:rsidRPr="00055F0C" w:rsidRDefault="00FE5A84" w:rsidP="007313D3">
      <w:pPr>
        <w:pStyle w:val="Default"/>
        <w:ind w:left="720"/>
        <w:jc w:val="both"/>
        <w:rPr>
          <w:rFonts w:ascii="Verdana" w:hAnsi="Verdana"/>
          <w:color w:val="auto"/>
          <w:sz w:val="22"/>
          <w:szCs w:val="22"/>
        </w:rPr>
      </w:pPr>
    </w:p>
    <w:p w14:paraId="5D5AA032" w14:textId="77777777" w:rsidR="007F17CD" w:rsidRPr="00055F0C" w:rsidRDefault="00EC2F46" w:rsidP="007313D3">
      <w:pPr>
        <w:pStyle w:val="Default"/>
        <w:jc w:val="both"/>
        <w:rPr>
          <w:rFonts w:ascii="Verdana" w:hAnsi="Verdana"/>
          <w:b/>
          <w:color w:val="auto"/>
          <w:sz w:val="22"/>
          <w:szCs w:val="22"/>
          <w:lang w:val="en-GB"/>
        </w:rPr>
      </w:pPr>
      <w:r w:rsidRPr="00055F0C">
        <w:rPr>
          <w:rFonts w:ascii="Verdana" w:hAnsi="Verdana"/>
          <w:color w:val="auto"/>
          <w:sz w:val="22"/>
          <w:szCs w:val="22"/>
        </w:rPr>
        <w:t>Regional and national institutions in the fisheries sector and associated with the project benefit from improved capacity to formulate and analyze policy and to promote coordination as a result of project-financed institutional development activities.</w:t>
      </w:r>
    </w:p>
    <w:p w14:paraId="78C098AB" w14:textId="77777777" w:rsidR="004318AC" w:rsidRPr="00055F0C" w:rsidRDefault="004318AC" w:rsidP="006E60A0">
      <w:pPr>
        <w:pStyle w:val="Default"/>
        <w:jc w:val="both"/>
        <w:rPr>
          <w:rFonts w:ascii="Verdana" w:hAnsi="Verdana"/>
          <w:b/>
          <w:color w:val="auto"/>
          <w:sz w:val="22"/>
          <w:szCs w:val="22"/>
          <w:lang w:val="en-GB"/>
        </w:rPr>
      </w:pPr>
    </w:p>
    <w:p w14:paraId="0FADD7A7" w14:textId="2FFDF0EB" w:rsidR="007F17CD" w:rsidRPr="00A737C3" w:rsidRDefault="009206E6" w:rsidP="006E60A0">
      <w:pPr>
        <w:pStyle w:val="Default"/>
        <w:jc w:val="both"/>
        <w:rPr>
          <w:rFonts w:ascii="Verdana" w:hAnsi="Verdana"/>
          <w:color w:val="auto"/>
          <w:sz w:val="22"/>
          <w:szCs w:val="22"/>
          <w:u w:val="single"/>
        </w:rPr>
      </w:pPr>
      <w:r>
        <w:rPr>
          <w:rFonts w:ascii="Verdana" w:hAnsi="Verdana"/>
          <w:b/>
          <w:color w:val="auto"/>
          <w:sz w:val="22"/>
          <w:szCs w:val="22"/>
          <w:u w:val="single"/>
          <w:lang w:val="en-GB"/>
        </w:rPr>
        <w:t>Final Evaluation Report</w:t>
      </w:r>
    </w:p>
    <w:p w14:paraId="1B36DB24" w14:textId="77777777" w:rsidR="007F17CD" w:rsidRPr="00055F0C" w:rsidRDefault="007F17CD" w:rsidP="007F17CD">
      <w:pPr>
        <w:pStyle w:val="Default"/>
        <w:jc w:val="both"/>
        <w:rPr>
          <w:rFonts w:ascii="Verdana" w:hAnsi="Verdana"/>
          <w:b/>
          <w:color w:val="auto"/>
          <w:sz w:val="22"/>
          <w:szCs w:val="22"/>
        </w:rPr>
      </w:pPr>
    </w:p>
    <w:p w14:paraId="2281B3C5" w14:textId="54388218" w:rsidR="006E60A0" w:rsidRPr="00055F0C" w:rsidRDefault="006E60A0" w:rsidP="006E60A0">
      <w:pPr>
        <w:pStyle w:val="Default"/>
        <w:jc w:val="both"/>
        <w:rPr>
          <w:rFonts w:ascii="Verdana" w:hAnsi="Verdana"/>
          <w:color w:val="auto"/>
          <w:sz w:val="22"/>
          <w:szCs w:val="22"/>
        </w:rPr>
      </w:pPr>
      <w:r w:rsidRPr="00055F0C">
        <w:rPr>
          <w:rFonts w:ascii="Verdana" w:hAnsi="Verdana"/>
          <w:bCs/>
          <w:color w:val="auto"/>
          <w:sz w:val="22"/>
          <w:szCs w:val="22"/>
        </w:rPr>
        <w:t xml:space="preserve">The </w:t>
      </w:r>
      <w:r w:rsidR="009206E6">
        <w:rPr>
          <w:rFonts w:ascii="Verdana" w:hAnsi="Verdana"/>
          <w:bCs/>
          <w:color w:val="auto"/>
          <w:sz w:val="22"/>
          <w:szCs w:val="22"/>
        </w:rPr>
        <w:t xml:space="preserve">FER </w:t>
      </w:r>
      <w:r w:rsidRPr="00055F0C">
        <w:rPr>
          <w:rFonts w:ascii="Verdana" w:hAnsi="Verdana"/>
          <w:bCs/>
          <w:color w:val="auto"/>
          <w:sz w:val="22"/>
          <w:szCs w:val="22"/>
        </w:rPr>
        <w:t xml:space="preserve">intends to: </w:t>
      </w:r>
      <w:r w:rsidRPr="00055F0C">
        <w:rPr>
          <w:rFonts w:ascii="Verdana" w:hAnsi="Verdana"/>
          <w:color w:val="auto"/>
          <w:sz w:val="22"/>
          <w:szCs w:val="22"/>
        </w:rPr>
        <w:t xml:space="preserve"> </w:t>
      </w:r>
    </w:p>
    <w:p w14:paraId="64DA4F2D" w14:textId="77777777" w:rsidR="006E60A0" w:rsidRPr="00055F0C" w:rsidRDefault="006E60A0" w:rsidP="006E60A0">
      <w:pPr>
        <w:pStyle w:val="Default"/>
        <w:jc w:val="both"/>
        <w:rPr>
          <w:rFonts w:ascii="Verdana" w:hAnsi="Verdana"/>
          <w:color w:val="auto"/>
          <w:sz w:val="22"/>
          <w:szCs w:val="22"/>
        </w:rPr>
      </w:pPr>
    </w:p>
    <w:p w14:paraId="261C5D8C" w14:textId="77777777" w:rsidR="006E60A0" w:rsidRPr="00055F0C" w:rsidRDefault="006E60A0" w:rsidP="006E60A0">
      <w:pPr>
        <w:pStyle w:val="Default"/>
        <w:jc w:val="both"/>
        <w:rPr>
          <w:rFonts w:ascii="Verdana" w:hAnsi="Verdana"/>
          <w:color w:val="auto"/>
          <w:sz w:val="22"/>
          <w:szCs w:val="22"/>
        </w:rPr>
      </w:pPr>
      <w:r w:rsidRPr="00055F0C">
        <w:rPr>
          <w:rFonts w:ascii="Verdana" w:hAnsi="Verdana"/>
          <w:color w:val="auto"/>
          <w:sz w:val="22"/>
          <w:szCs w:val="22"/>
        </w:rPr>
        <w:t xml:space="preserve">a) </w:t>
      </w:r>
      <w:r w:rsidRPr="00055F0C">
        <w:rPr>
          <w:rFonts w:ascii="Verdana" w:hAnsi="Verdana"/>
          <w:bCs/>
          <w:color w:val="auto"/>
          <w:sz w:val="22"/>
          <w:szCs w:val="22"/>
        </w:rPr>
        <w:t xml:space="preserve">Provide a complete </w:t>
      </w:r>
      <w:r w:rsidR="00E31415" w:rsidRPr="00055F0C">
        <w:rPr>
          <w:rFonts w:ascii="Verdana" w:hAnsi="Verdana"/>
          <w:bCs/>
          <w:color w:val="auto"/>
          <w:sz w:val="22"/>
          <w:szCs w:val="22"/>
        </w:rPr>
        <w:t>report</w:t>
      </w:r>
      <w:r w:rsidRPr="00055F0C">
        <w:rPr>
          <w:rFonts w:ascii="Verdana" w:hAnsi="Verdana"/>
          <w:b/>
          <w:bCs/>
          <w:color w:val="auto"/>
          <w:sz w:val="22"/>
          <w:szCs w:val="22"/>
        </w:rPr>
        <w:t xml:space="preserve"> </w:t>
      </w:r>
      <w:r w:rsidRPr="00055F0C">
        <w:rPr>
          <w:rFonts w:ascii="Verdana" w:hAnsi="Verdana"/>
          <w:color w:val="auto"/>
          <w:sz w:val="22"/>
          <w:szCs w:val="22"/>
        </w:rPr>
        <w:t>of the performance and results of the operation</w:t>
      </w:r>
      <w:r w:rsidR="0086524A" w:rsidRPr="00055F0C">
        <w:rPr>
          <w:rFonts w:ascii="Verdana" w:hAnsi="Verdana"/>
          <w:color w:val="auto"/>
          <w:sz w:val="22"/>
          <w:szCs w:val="22"/>
        </w:rPr>
        <w:t xml:space="preserve"> at the level of SWIOFC and </w:t>
      </w:r>
      <w:r w:rsidR="00E31415" w:rsidRPr="00055F0C">
        <w:rPr>
          <w:rFonts w:ascii="Verdana" w:hAnsi="Verdana"/>
          <w:color w:val="auto"/>
          <w:sz w:val="22"/>
          <w:szCs w:val="22"/>
        </w:rPr>
        <w:t xml:space="preserve">its impact on the </w:t>
      </w:r>
      <w:r w:rsidR="0086524A" w:rsidRPr="00055F0C">
        <w:rPr>
          <w:rFonts w:ascii="Verdana" w:hAnsi="Verdana"/>
          <w:color w:val="auto"/>
          <w:sz w:val="22"/>
          <w:szCs w:val="22"/>
        </w:rPr>
        <w:t xml:space="preserve">Member </w:t>
      </w:r>
      <w:r w:rsidR="005D701E" w:rsidRPr="00055F0C">
        <w:rPr>
          <w:rFonts w:ascii="Verdana" w:hAnsi="Verdana"/>
          <w:color w:val="auto"/>
          <w:sz w:val="22"/>
          <w:szCs w:val="22"/>
        </w:rPr>
        <w:t>States</w:t>
      </w:r>
      <w:r w:rsidR="00A04E26" w:rsidRPr="00055F0C">
        <w:rPr>
          <w:rFonts w:ascii="Verdana" w:hAnsi="Verdana"/>
          <w:color w:val="auto"/>
          <w:sz w:val="22"/>
          <w:szCs w:val="22"/>
        </w:rPr>
        <w:t xml:space="preserve"> and analysis of project performance against the results indicators (PDO and Intermediate indicators</w:t>
      </w:r>
      <w:proofErr w:type="gramStart"/>
      <w:r w:rsidR="00A04E26" w:rsidRPr="00055F0C">
        <w:rPr>
          <w:rFonts w:ascii="Verdana" w:hAnsi="Verdana"/>
          <w:color w:val="auto"/>
          <w:sz w:val="22"/>
          <w:szCs w:val="22"/>
        </w:rPr>
        <w:t>)</w:t>
      </w:r>
      <w:r w:rsidR="00A737C3">
        <w:rPr>
          <w:rFonts w:ascii="Verdana" w:hAnsi="Verdana"/>
          <w:color w:val="auto"/>
          <w:sz w:val="22"/>
          <w:szCs w:val="22"/>
        </w:rPr>
        <w:t>;</w:t>
      </w:r>
      <w:proofErr w:type="gramEnd"/>
    </w:p>
    <w:p w14:paraId="293D826D" w14:textId="77777777" w:rsidR="0086524A" w:rsidRPr="00055F0C" w:rsidRDefault="0086524A" w:rsidP="006E60A0">
      <w:pPr>
        <w:pStyle w:val="Default"/>
        <w:jc w:val="both"/>
        <w:rPr>
          <w:rFonts w:ascii="Verdana" w:hAnsi="Verdana"/>
          <w:color w:val="auto"/>
          <w:sz w:val="22"/>
          <w:szCs w:val="22"/>
        </w:rPr>
      </w:pPr>
    </w:p>
    <w:p w14:paraId="37C15CC6" w14:textId="77777777" w:rsidR="006E60A0" w:rsidRPr="00055F0C" w:rsidRDefault="006E60A0" w:rsidP="006E60A0">
      <w:pPr>
        <w:pStyle w:val="Default"/>
        <w:jc w:val="both"/>
        <w:rPr>
          <w:rFonts w:ascii="Verdana" w:hAnsi="Verdana"/>
          <w:color w:val="auto"/>
          <w:sz w:val="22"/>
          <w:szCs w:val="22"/>
        </w:rPr>
      </w:pPr>
      <w:r w:rsidRPr="00055F0C">
        <w:rPr>
          <w:rFonts w:ascii="Verdana" w:hAnsi="Verdana"/>
          <w:color w:val="auto"/>
          <w:sz w:val="22"/>
          <w:szCs w:val="22"/>
        </w:rPr>
        <w:t xml:space="preserve">(b) </w:t>
      </w:r>
      <w:r w:rsidRPr="00055F0C">
        <w:rPr>
          <w:rFonts w:ascii="Verdana" w:hAnsi="Verdana"/>
          <w:bCs/>
          <w:color w:val="auto"/>
          <w:sz w:val="22"/>
          <w:szCs w:val="22"/>
        </w:rPr>
        <w:t xml:space="preserve">Capture and disseminate experience </w:t>
      </w:r>
      <w:r w:rsidR="0086524A" w:rsidRPr="00055F0C">
        <w:rPr>
          <w:rFonts w:ascii="Verdana" w:hAnsi="Verdana"/>
          <w:color w:val="auto"/>
          <w:sz w:val="22"/>
          <w:szCs w:val="22"/>
        </w:rPr>
        <w:t>with regard</w:t>
      </w:r>
      <w:r w:rsidRPr="00055F0C">
        <w:rPr>
          <w:rFonts w:ascii="Verdana" w:hAnsi="Verdana"/>
          <w:color w:val="auto"/>
          <w:sz w:val="22"/>
          <w:szCs w:val="22"/>
        </w:rPr>
        <w:t xml:space="preserve"> to (</w:t>
      </w:r>
      <w:proofErr w:type="spellStart"/>
      <w:r w:rsidRPr="00055F0C">
        <w:rPr>
          <w:rFonts w:ascii="Verdana" w:hAnsi="Verdana"/>
          <w:color w:val="auto"/>
          <w:sz w:val="22"/>
          <w:szCs w:val="22"/>
        </w:rPr>
        <w:t>i</w:t>
      </w:r>
      <w:proofErr w:type="spellEnd"/>
      <w:r w:rsidRPr="00055F0C">
        <w:rPr>
          <w:rFonts w:ascii="Verdana" w:hAnsi="Verdana"/>
          <w:color w:val="auto"/>
          <w:sz w:val="22"/>
          <w:szCs w:val="22"/>
        </w:rPr>
        <w:t xml:space="preserve">) improve the selection of future interventions to achieve goals; (ii) improve the design and implementation of future interventions through lessons learned; and (iii) help ensure greater development impact and sustainability of </w:t>
      </w:r>
      <w:proofErr w:type="gramStart"/>
      <w:r w:rsidRPr="00055F0C">
        <w:rPr>
          <w:rFonts w:ascii="Verdana" w:hAnsi="Verdana"/>
          <w:color w:val="auto"/>
          <w:sz w:val="22"/>
          <w:szCs w:val="22"/>
        </w:rPr>
        <w:t>operations;</w:t>
      </w:r>
      <w:proofErr w:type="gramEnd"/>
      <w:r w:rsidRPr="00055F0C">
        <w:rPr>
          <w:rFonts w:ascii="Verdana" w:hAnsi="Verdana"/>
          <w:color w:val="auto"/>
          <w:sz w:val="22"/>
          <w:szCs w:val="22"/>
        </w:rPr>
        <w:t xml:space="preserve"> </w:t>
      </w:r>
    </w:p>
    <w:p w14:paraId="1010F538" w14:textId="77777777" w:rsidR="005D701E" w:rsidRPr="00055F0C" w:rsidRDefault="005D701E" w:rsidP="006E60A0">
      <w:pPr>
        <w:pStyle w:val="Default"/>
        <w:jc w:val="both"/>
        <w:rPr>
          <w:rFonts w:ascii="Verdana" w:hAnsi="Verdana"/>
          <w:color w:val="auto"/>
          <w:sz w:val="22"/>
          <w:szCs w:val="22"/>
        </w:rPr>
      </w:pPr>
    </w:p>
    <w:p w14:paraId="759C1E49" w14:textId="77777777" w:rsidR="005D701E" w:rsidRPr="00055F0C" w:rsidRDefault="005D701E" w:rsidP="006E60A0">
      <w:pPr>
        <w:pStyle w:val="Default"/>
        <w:jc w:val="both"/>
        <w:rPr>
          <w:rFonts w:ascii="Verdana" w:hAnsi="Verdana"/>
          <w:color w:val="auto"/>
          <w:sz w:val="22"/>
          <w:szCs w:val="22"/>
        </w:rPr>
      </w:pPr>
      <w:r w:rsidRPr="00055F0C">
        <w:rPr>
          <w:rFonts w:ascii="Verdana" w:hAnsi="Verdana"/>
          <w:color w:val="auto"/>
          <w:sz w:val="22"/>
          <w:szCs w:val="22"/>
        </w:rPr>
        <w:t xml:space="preserve">(c) Provide accountability and transparency at the level of the operation with regard to the </w:t>
      </w:r>
      <w:r w:rsidR="008C0F86" w:rsidRPr="00055F0C">
        <w:rPr>
          <w:rFonts w:ascii="Verdana" w:hAnsi="Verdana"/>
          <w:color w:val="auto"/>
          <w:sz w:val="22"/>
          <w:szCs w:val="22"/>
        </w:rPr>
        <w:t>Recipien</w:t>
      </w:r>
      <w:r w:rsidR="00E12C43" w:rsidRPr="00055F0C">
        <w:rPr>
          <w:rFonts w:ascii="Verdana" w:hAnsi="Verdana"/>
          <w:color w:val="auto"/>
          <w:sz w:val="22"/>
          <w:szCs w:val="22"/>
        </w:rPr>
        <w:t>t/Borrower</w:t>
      </w:r>
      <w:r w:rsidRPr="00055F0C">
        <w:rPr>
          <w:rFonts w:ascii="Verdana" w:hAnsi="Verdana"/>
          <w:color w:val="auto"/>
          <w:sz w:val="22"/>
          <w:szCs w:val="22"/>
        </w:rPr>
        <w:t xml:space="preserve"> and the Key Project bodies such as the</w:t>
      </w:r>
      <w:r w:rsidR="008C0F86" w:rsidRPr="00055F0C">
        <w:rPr>
          <w:rFonts w:ascii="Verdana" w:hAnsi="Verdana"/>
          <w:color w:val="auto"/>
          <w:sz w:val="22"/>
          <w:szCs w:val="22"/>
        </w:rPr>
        <w:t xml:space="preserve"> SWIOFC, the</w:t>
      </w:r>
      <w:r w:rsidRPr="00055F0C">
        <w:rPr>
          <w:rFonts w:ascii="Verdana" w:hAnsi="Verdana"/>
          <w:color w:val="auto"/>
          <w:sz w:val="22"/>
          <w:szCs w:val="22"/>
        </w:rPr>
        <w:t xml:space="preserve"> SWIOFC bureau, the SWIOFish1 Steering Comm</w:t>
      </w:r>
      <w:r w:rsidR="00A737C3">
        <w:rPr>
          <w:rFonts w:ascii="Verdana" w:hAnsi="Verdana"/>
          <w:color w:val="auto"/>
          <w:sz w:val="22"/>
          <w:szCs w:val="22"/>
        </w:rPr>
        <w:t xml:space="preserve">ittee and involved </w:t>
      </w:r>
      <w:proofErr w:type="gramStart"/>
      <w:r w:rsidR="00A737C3">
        <w:rPr>
          <w:rFonts w:ascii="Verdana" w:hAnsi="Verdana"/>
          <w:color w:val="auto"/>
          <w:sz w:val="22"/>
          <w:szCs w:val="22"/>
        </w:rPr>
        <w:t>stakeholders;</w:t>
      </w:r>
      <w:proofErr w:type="gramEnd"/>
    </w:p>
    <w:p w14:paraId="0142D886" w14:textId="77777777" w:rsidR="008E7957" w:rsidRPr="00055F0C" w:rsidRDefault="008E7957" w:rsidP="006E60A0">
      <w:pPr>
        <w:pStyle w:val="Default"/>
        <w:jc w:val="both"/>
        <w:rPr>
          <w:rFonts w:ascii="Verdana" w:hAnsi="Verdana"/>
          <w:color w:val="auto"/>
          <w:sz w:val="22"/>
          <w:szCs w:val="22"/>
        </w:rPr>
      </w:pPr>
    </w:p>
    <w:p w14:paraId="7C7945D9" w14:textId="77777777" w:rsidR="006E60A0" w:rsidRPr="00055F0C" w:rsidRDefault="00284F17" w:rsidP="006E60A0">
      <w:pPr>
        <w:pStyle w:val="Default"/>
        <w:jc w:val="both"/>
        <w:rPr>
          <w:rFonts w:ascii="Verdana" w:hAnsi="Verdana"/>
          <w:color w:val="auto"/>
          <w:sz w:val="22"/>
          <w:szCs w:val="22"/>
        </w:rPr>
      </w:pPr>
      <w:r w:rsidRPr="00055F0C">
        <w:rPr>
          <w:rFonts w:ascii="Verdana" w:hAnsi="Verdana"/>
          <w:color w:val="auto"/>
          <w:sz w:val="22"/>
          <w:szCs w:val="22"/>
        </w:rPr>
        <w:t xml:space="preserve">The </w:t>
      </w:r>
      <w:r w:rsidR="008C0F86" w:rsidRPr="00055F0C">
        <w:rPr>
          <w:rFonts w:ascii="Verdana" w:hAnsi="Verdana"/>
          <w:color w:val="auto"/>
          <w:sz w:val="22"/>
          <w:szCs w:val="22"/>
        </w:rPr>
        <w:t>Recipient</w:t>
      </w:r>
      <w:r w:rsidR="00E12C43" w:rsidRPr="00055F0C">
        <w:rPr>
          <w:rFonts w:ascii="Verdana" w:hAnsi="Verdana"/>
          <w:color w:val="auto"/>
          <w:sz w:val="22"/>
          <w:szCs w:val="22"/>
        </w:rPr>
        <w:t>/Borro</w:t>
      </w:r>
      <w:r w:rsidR="00E02687" w:rsidRPr="00055F0C">
        <w:rPr>
          <w:rFonts w:ascii="Verdana" w:hAnsi="Verdana"/>
          <w:color w:val="auto"/>
          <w:sz w:val="22"/>
          <w:szCs w:val="22"/>
        </w:rPr>
        <w:t>wer</w:t>
      </w:r>
      <w:r w:rsidRPr="00055F0C">
        <w:rPr>
          <w:rFonts w:ascii="Verdana" w:hAnsi="Verdana"/>
          <w:color w:val="auto"/>
          <w:sz w:val="22"/>
          <w:szCs w:val="22"/>
        </w:rPr>
        <w:t xml:space="preserve"> as per the </w:t>
      </w:r>
      <w:r w:rsidR="00E44F4E" w:rsidRPr="00055F0C">
        <w:rPr>
          <w:rFonts w:ascii="Verdana" w:hAnsi="Verdana"/>
          <w:color w:val="auto"/>
          <w:sz w:val="22"/>
          <w:szCs w:val="22"/>
        </w:rPr>
        <w:t xml:space="preserve">Financing Agreement between the International Development Association (the "Association") and Indian Ocean Commission (the "Recipient") for the </w:t>
      </w:r>
      <w:r w:rsidRPr="00055F0C">
        <w:rPr>
          <w:rFonts w:ascii="Verdana" w:hAnsi="Verdana"/>
          <w:color w:val="auto"/>
          <w:sz w:val="22"/>
          <w:szCs w:val="22"/>
        </w:rPr>
        <w:t xml:space="preserve">SWIOFish1 </w:t>
      </w:r>
      <w:r w:rsidR="00E44F4E" w:rsidRPr="00055F0C">
        <w:rPr>
          <w:rFonts w:ascii="Verdana" w:hAnsi="Verdana"/>
          <w:color w:val="auto"/>
          <w:sz w:val="22"/>
          <w:szCs w:val="22"/>
        </w:rPr>
        <w:t xml:space="preserve">Project being financially </w:t>
      </w:r>
      <w:r w:rsidRPr="00055F0C">
        <w:rPr>
          <w:rFonts w:ascii="Verdana" w:hAnsi="Verdana"/>
          <w:color w:val="auto"/>
          <w:sz w:val="22"/>
          <w:szCs w:val="22"/>
        </w:rPr>
        <w:t>managed</w:t>
      </w:r>
      <w:r w:rsidR="00E44F4E" w:rsidRPr="00055F0C">
        <w:rPr>
          <w:rFonts w:ascii="Verdana" w:hAnsi="Verdana"/>
          <w:color w:val="auto"/>
          <w:sz w:val="22"/>
          <w:szCs w:val="22"/>
        </w:rPr>
        <w:t xml:space="preserve"> by </w:t>
      </w:r>
      <w:proofErr w:type="gramStart"/>
      <w:r w:rsidR="00E44F4E" w:rsidRPr="00055F0C">
        <w:rPr>
          <w:rFonts w:ascii="Verdana" w:hAnsi="Verdana"/>
          <w:color w:val="auto"/>
          <w:sz w:val="22"/>
          <w:szCs w:val="22"/>
        </w:rPr>
        <w:t xml:space="preserve">IOC </w:t>
      </w:r>
      <w:r w:rsidRPr="00055F0C">
        <w:rPr>
          <w:rFonts w:ascii="Verdana" w:hAnsi="Verdana"/>
          <w:color w:val="auto"/>
          <w:sz w:val="22"/>
          <w:szCs w:val="22"/>
        </w:rPr>
        <w:t xml:space="preserve"> on</w:t>
      </w:r>
      <w:proofErr w:type="gramEnd"/>
      <w:r w:rsidRPr="00055F0C">
        <w:rPr>
          <w:rFonts w:ascii="Verdana" w:hAnsi="Verdana"/>
          <w:color w:val="auto"/>
          <w:sz w:val="22"/>
          <w:szCs w:val="22"/>
        </w:rPr>
        <w:t xml:space="preserve"> behalf of the SWIOFC beneficiary countries, Comoros, </w:t>
      </w:r>
      <w:r w:rsidR="0013633F" w:rsidRPr="00055F0C">
        <w:rPr>
          <w:rFonts w:ascii="Verdana" w:hAnsi="Verdana"/>
          <w:color w:val="auto"/>
          <w:sz w:val="22"/>
          <w:szCs w:val="22"/>
        </w:rPr>
        <w:t xml:space="preserve">Reunion (France), </w:t>
      </w:r>
      <w:r w:rsidRPr="00055F0C">
        <w:rPr>
          <w:rFonts w:ascii="Verdana" w:hAnsi="Verdana"/>
          <w:color w:val="auto"/>
          <w:sz w:val="22"/>
          <w:szCs w:val="22"/>
        </w:rPr>
        <w:t>Kenya, Madagascar, Maldives, Mauritius</w:t>
      </w:r>
      <w:r w:rsidR="0013633F" w:rsidRPr="00055F0C">
        <w:rPr>
          <w:rFonts w:ascii="Verdana" w:hAnsi="Verdana"/>
          <w:color w:val="auto"/>
          <w:sz w:val="22"/>
          <w:szCs w:val="22"/>
        </w:rPr>
        <w:t>, Mozambique, Seychelles, South Africa, Somalia , Tanzania and Yemen</w:t>
      </w:r>
      <w:r w:rsidR="00E44F4E" w:rsidRPr="00055F0C">
        <w:rPr>
          <w:rFonts w:ascii="Verdana" w:hAnsi="Verdana"/>
          <w:color w:val="auto"/>
          <w:sz w:val="22"/>
          <w:szCs w:val="22"/>
        </w:rPr>
        <w:t>.</w:t>
      </w:r>
    </w:p>
    <w:p w14:paraId="53798660" w14:textId="77777777" w:rsidR="006E60A0" w:rsidRPr="00055F0C" w:rsidRDefault="006E60A0" w:rsidP="006E60A0">
      <w:pPr>
        <w:autoSpaceDE w:val="0"/>
        <w:autoSpaceDN w:val="0"/>
        <w:adjustRightInd w:val="0"/>
        <w:rPr>
          <w:rFonts w:ascii="Verdana" w:eastAsia="Calibri" w:hAnsi="Verdana"/>
          <w:sz w:val="22"/>
          <w:szCs w:val="22"/>
        </w:rPr>
      </w:pPr>
    </w:p>
    <w:p w14:paraId="7824EF82" w14:textId="77777777" w:rsidR="006E60A0" w:rsidRPr="00055F0C" w:rsidRDefault="006E60A0" w:rsidP="006E60A0">
      <w:pPr>
        <w:pStyle w:val="Default"/>
        <w:jc w:val="both"/>
        <w:rPr>
          <w:rFonts w:ascii="Verdana" w:hAnsi="Verdana"/>
          <w:color w:val="auto"/>
          <w:sz w:val="22"/>
          <w:szCs w:val="22"/>
        </w:rPr>
      </w:pPr>
      <w:r w:rsidRPr="00055F0C">
        <w:rPr>
          <w:rFonts w:ascii="Verdana" w:hAnsi="Verdana"/>
          <w:color w:val="auto"/>
          <w:sz w:val="22"/>
          <w:szCs w:val="22"/>
        </w:rPr>
        <w:t>(</w:t>
      </w:r>
      <w:r w:rsidR="005D701E" w:rsidRPr="00055F0C">
        <w:rPr>
          <w:rFonts w:ascii="Verdana" w:hAnsi="Verdana"/>
          <w:color w:val="auto"/>
          <w:sz w:val="22"/>
          <w:szCs w:val="22"/>
        </w:rPr>
        <w:t>d</w:t>
      </w:r>
      <w:r w:rsidRPr="00055F0C">
        <w:rPr>
          <w:rFonts w:ascii="Verdana" w:hAnsi="Verdana"/>
          <w:color w:val="auto"/>
          <w:sz w:val="22"/>
          <w:szCs w:val="22"/>
        </w:rPr>
        <w:t>) the completion</w:t>
      </w:r>
      <w:r w:rsidR="009206E6">
        <w:rPr>
          <w:rFonts w:ascii="Verdana" w:hAnsi="Verdana"/>
          <w:color w:val="auto"/>
          <w:sz w:val="22"/>
          <w:szCs w:val="22"/>
        </w:rPr>
        <w:t>/final</w:t>
      </w:r>
      <w:r w:rsidRPr="00055F0C">
        <w:rPr>
          <w:rFonts w:ascii="Verdana" w:hAnsi="Verdana"/>
          <w:color w:val="auto"/>
          <w:sz w:val="22"/>
          <w:szCs w:val="22"/>
        </w:rPr>
        <w:t xml:space="preserve"> report should include</w:t>
      </w:r>
      <w:r w:rsidR="0013633F" w:rsidRPr="00055F0C">
        <w:rPr>
          <w:rFonts w:ascii="Verdana" w:hAnsi="Verdana"/>
          <w:color w:val="auto"/>
          <w:sz w:val="22"/>
          <w:szCs w:val="22"/>
        </w:rPr>
        <w:t>:</w:t>
      </w:r>
      <w:r w:rsidRPr="00055F0C">
        <w:rPr>
          <w:rFonts w:ascii="Verdana" w:hAnsi="Verdana"/>
          <w:color w:val="auto"/>
          <w:sz w:val="22"/>
          <w:szCs w:val="22"/>
        </w:rPr>
        <w:t xml:space="preserve"> </w:t>
      </w:r>
    </w:p>
    <w:p w14:paraId="3C0537E0" w14:textId="77777777" w:rsidR="006E60A0" w:rsidRPr="00055F0C" w:rsidRDefault="006E60A0" w:rsidP="006E60A0">
      <w:pPr>
        <w:pStyle w:val="Default"/>
        <w:jc w:val="both"/>
        <w:rPr>
          <w:rFonts w:ascii="Verdana" w:hAnsi="Verdana"/>
          <w:color w:val="auto"/>
          <w:sz w:val="22"/>
          <w:szCs w:val="22"/>
        </w:rPr>
      </w:pPr>
    </w:p>
    <w:p w14:paraId="2F3D6AB6" w14:textId="77777777" w:rsidR="006E60A0" w:rsidRPr="00055F0C" w:rsidRDefault="006E60A0" w:rsidP="006E60A0">
      <w:pPr>
        <w:pStyle w:val="Default"/>
        <w:ind w:left="708"/>
        <w:jc w:val="both"/>
        <w:rPr>
          <w:rFonts w:ascii="Verdana" w:hAnsi="Verdana"/>
          <w:color w:val="auto"/>
          <w:sz w:val="22"/>
          <w:szCs w:val="22"/>
        </w:rPr>
      </w:pPr>
      <w:r w:rsidRPr="00055F0C">
        <w:rPr>
          <w:rFonts w:ascii="Verdana" w:hAnsi="Verdana"/>
          <w:color w:val="auto"/>
          <w:sz w:val="22"/>
          <w:szCs w:val="22"/>
        </w:rPr>
        <w:t>(</w:t>
      </w:r>
      <w:proofErr w:type="spellStart"/>
      <w:r w:rsidRPr="00055F0C">
        <w:rPr>
          <w:rFonts w:ascii="Verdana" w:hAnsi="Verdana"/>
          <w:color w:val="auto"/>
          <w:sz w:val="22"/>
          <w:szCs w:val="22"/>
        </w:rPr>
        <w:t>i</w:t>
      </w:r>
      <w:proofErr w:type="spellEnd"/>
      <w:r w:rsidRPr="00055F0C">
        <w:rPr>
          <w:rFonts w:ascii="Verdana" w:hAnsi="Verdana"/>
          <w:color w:val="auto"/>
          <w:sz w:val="22"/>
          <w:szCs w:val="22"/>
        </w:rPr>
        <w:t>) Assessment of the</w:t>
      </w:r>
      <w:r w:rsidRPr="00055F0C">
        <w:rPr>
          <w:rFonts w:ascii="Verdana" w:hAnsi="Verdana"/>
          <w:b/>
          <w:bCs/>
          <w:color w:val="auto"/>
          <w:sz w:val="22"/>
          <w:szCs w:val="22"/>
        </w:rPr>
        <w:t xml:space="preserve"> objective, </w:t>
      </w:r>
      <w:r w:rsidR="00E31415" w:rsidRPr="00055F0C">
        <w:rPr>
          <w:rFonts w:ascii="Verdana" w:hAnsi="Verdana"/>
          <w:b/>
          <w:bCs/>
          <w:color w:val="auto"/>
          <w:sz w:val="22"/>
          <w:szCs w:val="22"/>
        </w:rPr>
        <w:t>strategy</w:t>
      </w:r>
      <w:r w:rsidRPr="00055F0C">
        <w:rPr>
          <w:rFonts w:ascii="Verdana" w:hAnsi="Verdana"/>
          <w:b/>
          <w:bCs/>
          <w:color w:val="auto"/>
          <w:sz w:val="22"/>
          <w:szCs w:val="22"/>
        </w:rPr>
        <w:t xml:space="preserve">, implementation, and operational </w:t>
      </w:r>
      <w:proofErr w:type="gramStart"/>
      <w:r w:rsidRPr="00055F0C">
        <w:rPr>
          <w:rFonts w:ascii="Verdana" w:hAnsi="Verdana"/>
          <w:b/>
          <w:bCs/>
          <w:color w:val="auto"/>
          <w:sz w:val="22"/>
          <w:szCs w:val="22"/>
        </w:rPr>
        <w:t>experience</w:t>
      </w:r>
      <w:r w:rsidRPr="00055F0C">
        <w:rPr>
          <w:rFonts w:ascii="Verdana" w:hAnsi="Verdana"/>
          <w:color w:val="auto"/>
          <w:sz w:val="22"/>
          <w:szCs w:val="22"/>
        </w:rPr>
        <w:t>;</w:t>
      </w:r>
      <w:proofErr w:type="gramEnd"/>
      <w:r w:rsidRPr="00055F0C">
        <w:rPr>
          <w:rFonts w:ascii="Verdana" w:hAnsi="Verdana"/>
          <w:color w:val="auto"/>
          <w:sz w:val="22"/>
          <w:szCs w:val="22"/>
        </w:rPr>
        <w:t xml:space="preserve"> </w:t>
      </w:r>
    </w:p>
    <w:p w14:paraId="623395E4" w14:textId="77777777" w:rsidR="006E60A0" w:rsidRPr="00055F0C" w:rsidRDefault="006E60A0" w:rsidP="006E60A0">
      <w:pPr>
        <w:pStyle w:val="Default"/>
        <w:ind w:left="708"/>
        <w:jc w:val="both"/>
        <w:rPr>
          <w:rFonts w:ascii="Verdana" w:hAnsi="Verdana"/>
          <w:color w:val="auto"/>
          <w:sz w:val="22"/>
          <w:szCs w:val="22"/>
        </w:rPr>
      </w:pPr>
    </w:p>
    <w:p w14:paraId="700A3A7F" w14:textId="77777777" w:rsidR="006E60A0" w:rsidRPr="00055F0C" w:rsidRDefault="006E60A0" w:rsidP="006E60A0">
      <w:pPr>
        <w:pStyle w:val="Default"/>
        <w:ind w:left="708"/>
        <w:jc w:val="both"/>
        <w:rPr>
          <w:rFonts w:ascii="Verdana" w:hAnsi="Verdana"/>
          <w:color w:val="auto"/>
          <w:sz w:val="22"/>
          <w:szCs w:val="22"/>
        </w:rPr>
      </w:pPr>
      <w:r w:rsidRPr="00055F0C">
        <w:rPr>
          <w:rFonts w:ascii="Verdana" w:hAnsi="Verdana"/>
          <w:color w:val="auto"/>
          <w:sz w:val="22"/>
          <w:szCs w:val="22"/>
        </w:rPr>
        <w:t xml:space="preserve">(ii) Assessment of the </w:t>
      </w:r>
      <w:r w:rsidRPr="00055F0C">
        <w:rPr>
          <w:rFonts w:ascii="Verdana" w:hAnsi="Verdana"/>
          <w:b/>
          <w:bCs/>
          <w:color w:val="auto"/>
          <w:sz w:val="22"/>
          <w:szCs w:val="22"/>
        </w:rPr>
        <w:t xml:space="preserve">outcome </w:t>
      </w:r>
      <w:r w:rsidRPr="00055F0C">
        <w:rPr>
          <w:rFonts w:ascii="Verdana" w:hAnsi="Verdana"/>
          <w:color w:val="auto"/>
          <w:sz w:val="22"/>
          <w:szCs w:val="22"/>
        </w:rPr>
        <w:t xml:space="preserve">of the </w:t>
      </w:r>
      <w:r w:rsidR="00E31415" w:rsidRPr="00055F0C">
        <w:rPr>
          <w:rFonts w:ascii="Verdana" w:hAnsi="Verdana"/>
          <w:color w:val="auto"/>
          <w:sz w:val="22"/>
          <w:szCs w:val="22"/>
        </w:rPr>
        <w:t>project</w:t>
      </w:r>
      <w:r w:rsidRPr="00055F0C">
        <w:rPr>
          <w:rFonts w:ascii="Verdana" w:hAnsi="Verdana"/>
          <w:color w:val="auto"/>
          <w:sz w:val="22"/>
          <w:szCs w:val="22"/>
        </w:rPr>
        <w:t xml:space="preserve"> against the </w:t>
      </w:r>
      <w:r w:rsidR="00E31415" w:rsidRPr="00055F0C">
        <w:rPr>
          <w:rFonts w:ascii="Verdana" w:hAnsi="Verdana"/>
          <w:color w:val="auto"/>
          <w:sz w:val="22"/>
          <w:szCs w:val="22"/>
        </w:rPr>
        <w:t>approved</w:t>
      </w:r>
      <w:r w:rsidRPr="00055F0C">
        <w:rPr>
          <w:rFonts w:ascii="Verdana" w:hAnsi="Verdana"/>
          <w:color w:val="auto"/>
          <w:sz w:val="22"/>
          <w:szCs w:val="22"/>
        </w:rPr>
        <w:t xml:space="preserve"> </w:t>
      </w:r>
      <w:proofErr w:type="gramStart"/>
      <w:r w:rsidRPr="00055F0C">
        <w:rPr>
          <w:rFonts w:ascii="Verdana" w:hAnsi="Verdana"/>
          <w:color w:val="auto"/>
          <w:sz w:val="22"/>
          <w:szCs w:val="22"/>
        </w:rPr>
        <w:t>objectives;</w:t>
      </w:r>
      <w:proofErr w:type="gramEnd"/>
      <w:r w:rsidRPr="00055F0C">
        <w:rPr>
          <w:rFonts w:ascii="Verdana" w:hAnsi="Verdana"/>
          <w:color w:val="auto"/>
          <w:sz w:val="22"/>
          <w:szCs w:val="22"/>
        </w:rPr>
        <w:t xml:space="preserve"> </w:t>
      </w:r>
    </w:p>
    <w:p w14:paraId="5372FED7" w14:textId="77777777" w:rsidR="006E60A0" w:rsidRPr="00055F0C" w:rsidRDefault="006E60A0" w:rsidP="006E60A0">
      <w:pPr>
        <w:pStyle w:val="Default"/>
        <w:ind w:left="708"/>
        <w:jc w:val="both"/>
        <w:rPr>
          <w:rFonts w:ascii="Verdana" w:hAnsi="Verdana"/>
          <w:color w:val="auto"/>
          <w:sz w:val="22"/>
          <w:szCs w:val="22"/>
        </w:rPr>
      </w:pPr>
    </w:p>
    <w:p w14:paraId="7DA75CBD" w14:textId="77777777" w:rsidR="006E60A0" w:rsidRPr="00055F0C" w:rsidRDefault="006E60A0" w:rsidP="006E60A0">
      <w:pPr>
        <w:pStyle w:val="Default"/>
        <w:ind w:left="708"/>
        <w:jc w:val="both"/>
        <w:rPr>
          <w:rFonts w:ascii="Verdana" w:hAnsi="Verdana"/>
          <w:color w:val="auto"/>
          <w:sz w:val="22"/>
          <w:szCs w:val="22"/>
        </w:rPr>
      </w:pPr>
      <w:r w:rsidRPr="00055F0C">
        <w:rPr>
          <w:rFonts w:ascii="Verdana" w:hAnsi="Verdana"/>
          <w:color w:val="auto"/>
          <w:sz w:val="22"/>
          <w:szCs w:val="22"/>
        </w:rPr>
        <w:t>(</w:t>
      </w:r>
      <w:r w:rsidR="008C0F86" w:rsidRPr="00055F0C">
        <w:rPr>
          <w:rFonts w:ascii="Verdana" w:hAnsi="Verdana"/>
          <w:color w:val="auto"/>
          <w:sz w:val="22"/>
          <w:szCs w:val="22"/>
        </w:rPr>
        <w:t>iii</w:t>
      </w:r>
      <w:r w:rsidRPr="00055F0C">
        <w:rPr>
          <w:rFonts w:ascii="Verdana" w:hAnsi="Verdana"/>
          <w:color w:val="auto"/>
          <w:sz w:val="22"/>
          <w:szCs w:val="22"/>
        </w:rPr>
        <w:t xml:space="preserve">) </w:t>
      </w:r>
      <w:r w:rsidRPr="00055F0C">
        <w:rPr>
          <w:rFonts w:ascii="Verdana" w:hAnsi="Verdana"/>
          <w:b/>
          <w:bCs/>
          <w:color w:val="auto"/>
          <w:sz w:val="22"/>
          <w:szCs w:val="22"/>
        </w:rPr>
        <w:t>Assisting the preparation of the Bank’s ICR</w:t>
      </w:r>
      <w:r w:rsidRPr="00055F0C">
        <w:rPr>
          <w:rFonts w:ascii="Verdana" w:hAnsi="Verdana"/>
          <w:color w:val="auto"/>
          <w:sz w:val="22"/>
          <w:szCs w:val="22"/>
        </w:rPr>
        <w:t xml:space="preserve">. </w:t>
      </w:r>
    </w:p>
    <w:p w14:paraId="189DA850" w14:textId="77777777" w:rsidR="006E60A0" w:rsidRPr="00055F0C" w:rsidRDefault="006E60A0" w:rsidP="006E60A0">
      <w:pPr>
        <w:pStyle w:val="Default"/>
        <w:jc w:val="both"/>
        <w:rPr>
          <w:rFonts w:ascii="Verdana" w:hAnsi="Verdana"/>
          <w:color w:val="auto"/>
          <w:sz w:val="22"/>
          <w:szCs w:val="22"/>
        </w:rPr>
      </w:pPr>
    </w:p>
    <w:p w14:paraId="734EBD08" w14:textId="77777777" w:rsidR="006E60A0" w:rsidRPr="00055F0C" w:rsidRDefault="006E60A0" w:rsidP="00A737C3">
      <w:pPr>
        <w:pStyle w:val="Default"/>
        <w:jc w:val="both"/>
        <w:rPr>
          <w:rFonts w:ascii="Verdana" w:hAnsi="Verdana"/>
          <w:color w:val="auto"/>
          <w:sz w:val="22"/>
          <w:szCs w:val="22"/>
        </w:rPr>
      </w:pPr>
      <w:r w:rsidRPr="00055F0C">
        <w:rPr>
          <w:rFonts w:ascii="Verdana" w:hAnsi="Verdana"/>
          <w:color w:val="auto"/>
          <w:sz w:val="22"/>
          <w:szCs w:val="22"/>
        </w:rPr>
        <w:t xml:space="preserve">The report should also </w:t>
      </w:r>
      <w:r w:rsidRPr="00055F0C">
        <w:rPr>
          <w:rFonts w:ascii="Verdana" w:hAnsi="Verdana"/>
          <w:b/>
          <w:bCs/>
          <w:color w:val="auto"/>
          <w:sz w:val="22"/>
          <w:szCs w:val="22"/>
        </w:rPr>
        <w:t xml:space="preserve">provide information </w:t>
      </w:r>
      <w:r w:rsidRPr="00055F0C">
        <w:rPr>
          <w:rFonts w:ascii="Verdana" w:hAnsi="Verdana"/>
          <w:color w:val="auto"/>
          <w:sz w:val="22"/>
          <w:szCs w:val="22"/>
        </w:rPr>
        <w:t xml:space="preserve">to the Bank on the economic, financial, social, institutional, and environmental conditions in which the operation was implemented, and on implementation and operation results (according to the timing specified in the </w:t>
      </w:r>
      <w:r w:rsidR="00B55F97" w:rsidRPr="00055F0C">
        <w:rPr>
          <w:rFonts w:ascii="Verdana" w:hAnsi="Verdana"/>
          <w:color w:val="auto"/>
          <w:sz w:val="22"/>
          <w:szCs w:val="22"/>
        </w:rPr>
        <w:t>result framework</w:t>
      </w:r>
      <w:r w:rsidR="00B12FE1" w:rsidRPr="00055F0C">
        <w:rPr>
          <w:rFonts w:ascii="Verdana" w:hAnsi="Verdana"/>
          <w:color w:val="auto"/>
          <w:sz w:val="22"/>
          <w:szCs w:val="22"/>
        </w:rPr>
        <w:t xml:space="preserve"> along with the project indicators</w:t>
      </w:r>
      <w:r w:rsidRPr="00055F0C">
        <w:rPr>
          <w:rFonts w:ascii="Verdana" w:hAnsi="Verdana"/>
          <w:color w:val="auto"/>
          <w:sz w:val="22"/>
          <w:szCs w:val="22"/>
        </w:rPr>
        <w:t>). This typically entails: (</w:t>
      </w:r>
      <w:proofErr w:type="spellStart"/>
      <w:r w:rsidRPr="00055F0C">
        <w:rPr>
          <w:rFonts w:ascii="Verdana" w:hAnsi="Verdana"/>
          <w:color w:val="auto"/>
          <w:sz w:val="22"/>
          <w:szCs w:val="22"/>
        </w:rPr>
        <w:t>i</w:t>
      </w:r>
      <w:proofErr w:type="spellEnd"/>
      <w:r w:rsidRPr="00055F0C">
        <w:rPr>
          <w:rFonts w:ascii="Verdana" w:hAnsi="Verdana"/>
          <w:color w:val="auto"/>
          <w:sz w:val="22"/>
          <w:szCs w:val="22"/>
        </w:rPr>
        <w:t xml:space="preserve">) </w:t>
      </w:r>
      <w:r w:rsidRPr="00055F0C">
        <w:rPr>
          <w:rFonts w:ascii="Verdana" w:hAnsi="Verdana"/>
          <w:b/>
          <w:bCs/>
          <w:color w:val="auto"/>
          <w:sz w:val="22"/>
          <w:szCs w:val="22"/>
        </w:rPr>
        <w:t xml:space="preserve">Providing feedback </w:t>
      </w:r>
      <w:r w:rsidRPr="00055F0C">
        <w:rPr>
          <w:rFonts w:ascii="Verdana" w:hAnsi="Verdana"/>
          <w:color w:val="auto"/>
          <w:sz w:val="22"/>
          <w:szCs w:val="22"/>
        </w:rPr>
        <w:t xml:space="preserve">on the quality of the Bank's contribution, </w:t>
      </w:r>
      <w:r w:rsidRPr="00055F0C">
        <w:rPr>
          <w:rFonts w:ascii="Verdana" w:hAnsi="Verdana"/>
          <w:color w:val="auto"/>
          <w:sz w:val="22"/>
          <w:szCs w:val="22"/>
        </w:rPr>
        <w:lastRenderedPageBreak/>
        <w:t xml:space="preserve">from identification to supervision; and (ii) </w:t>
      </w:r>
      <w:r w:rsidRPr="00055F0C">
        <w:rPr>
          <w:rFonts w:ascii="Verdana" w:hAnsi="Verdana"/>
          <w:b/>
          <w:bCs/>
          <w:color w:val="auto"/>
          <w:sz w:val="22"/>
          <w:szCs w:val="22"/>
        </w:rPr>
        <w:t xml:space="preserve">Furnishing pertinent elements for discussions </w:t>
      </w:r>
      <w:r w:rsidRPr="00055F0C">
        <w:rPr>
          <w:rFonts w:ascii="Verdana" w:hAnsi="Verdana"/>
          <w:color w:val="auto"/>
          <w:sz w:val="22"/>
          <w:szCs w:val="22"/>
        </w:rPr>
        <w:t xml:space="preserve">among the </w:t>
      </w:r>
      <w:r w:rsidR="008C0F86" w:rsidRPr="00055F0C">
        <w:rPr>
          <w:rFonts w:ascii="Verdana" w:hAnsi="Verdana"/>
          <w:color w:val="auto"/>
          <w:sz w:val="22"/>
          <w:szCs w:val="22"/>
        </w:rPr>
        <w:t xml:space="preserve">Bank, the recipient, </w:t>
      </w:r>
      <w:r w:rsidRPr="00055F0C">
        <w:rPr>
          <w:rFonts w:ascii="Verdana" w:hAnsi="Verdana"/>
          <w:color w:val="auto"/>
          <w:sz w:val="22"/>
          <w:szCs w:val="22"/>
        </w:rPr>
        <w:t>the implementing agency, beneficiary countries</w:t>
      </w:r>
      <w:r w:rsidR="005D701E" w:rsidRPr="00055F0C">
        <w:rPr>
          <w:rFonts w:ascii="Verdana" w:hAnsi="Verdana"/>
          <w:color w:val="auto"/>
          <w:sz w:val="22"/>
          <w:szCs w:val="22"/>
        </w:rPr>
        <w:t xml:space="preserve"> </w:t>
      </w:r>
      <w:r w:rsidRPr="00055F0C">
        <w:rPr>
          <w:rFonts w:ascii="Verdana" w:hAnsi="Verdana"/>
          <w:color w:val="auto"/>
          <w:sz w:val="22"/>
          <w:szCs w:val="22"/>
        </w:rPr>
        <w:t xml:space="preserve">and other partners. </w:t>
      </w:r>
    </w:p>
    <w:p w14:paraId="2EB6D00C" w14:textId="77777777" w:rsidR="006E60A0" w:rsidRPr="00055F0C" w:rsidRDefault="006E60A0" w:rsidP="006E60A0">
      <w:pPr>
        <w:pStyle w:val="Default"/>
        <w:jc w:val="both"/>
        <w:rPr>
          <w:rFonts w:ascii="Verdana" w:hAnsi="Verdana"/>
          <w:color w:val="auto"/>
          <w:sz w:val="22"/>
          <w:szCs w:val="22"/>
        </w:rPr>
      </w:pPr>
    </w:p>
    <w:p w14:paraId="365824D1" w14:textId="77777777" w:rsidR="00B12FE1" w:rsidRPr="00055F0C" w:rsidRDefault="00B12FE1" w:rsidP="00B12FE1">
      <w:pPr>
        <w:pStyle w:val="Default"/>
        <w:ind w:left="720"/>
        <w:jc w:val="both"/>
        <w:rPr>
          <w:rFonts w:ascii="Verdana" w:hAnsi="Verdana"/>
          <w:b/>
          <w:bCs/>
          <w:color w:val="auto"/>
          <w:sz w:val="22"/>
          <w:szCs w:val="22"/>
        </w:rPr>
      </w:pPr>
    </w:p>
    <w:p w14:paraId="6E893233" w14:textId="77777777" w:rsidR="006E60A0" w:rsidRPr="00055F0C" w:rsidRDefault="006E60A0" w:rsidP="00CF7278">
      <w:pPr>
        <w:pStyle w:val="Default"/>
        <w:numPr>
          <w:ilvl w:val="0"/>
          <w:numId w:val="5"/>
        </w:numPr>
        <w:jc w:val="both"/>
        <w:rPr>
          <w:rFonts w:ascii="Verdana" w:hAnsi="Verdana"/>
          <w:b/>
          <w:bCs/>
          <w:color w:val="auto"/>
          <w:sz w:val="22"/>
          <w:szCs w:val="22"/>
        </w:rPr>
      </w:pPr>
      <w:r w:rsidRPr="00055F0C">
        <w:rPr>
          <w:rFonts w:ascii="Verdana" w:hAnsi="Verdana"/>
          <w:b/>
          <w:bCs/>
          <w:color w:val="auto"/>
          <w:sz w:val="22"/>
          <w:szCs w:val="22"/>
        </w:rPr>
        <w:t>S</w:t>
      </w:r>
      <w:r w:rsidR="00276CE4">
        <w:rPr>
          <w:rFonts w:ascii="Verdana" w:hAnsi="Verdana"/>
          <w:b/>
          <w:bCs/>
          <w:color w:val="auto"/>
          <w:sz w:val="22"/>
          <w:szCs w:val="22"/>
        </w:rPr>
        <w:t xml:space="preserve">COPE OF STUDY </w:t>
      </w:r>
    </w:p>
    <w:p w14:paraId="2057CB49" w14:textId="77777777" w:rsidR="006E60A0" w:rsidRPr="00055F0C" w:rsidRDefault="006E60A0" w:rsidP="006E60A0">
      <w:pPr>
        <w:pStyle w:val="Default"/>
        <w:jc w:val="both"/>
        <w:rPr>
          <w:rFonts w:ascii="Verdana" w:hAnsi="Verdana"/>
          <w:b/>
          <w:bCs/>
          <w:color w:val="auto"/>
          <w:sz w:val="22"/>
          <w:szCs w:val="22"/>
        </w:rPr>
      </w:pPr>
    </w:p>
    <w:p w14:paraId="631E73A1" w14:textId="77777777" w:rsidR="006E60A0" w:rsidRPr="00055F0C" w:rsidRDefault="006E60A0" w:rsidP="006E60A0">
      <w:pPr>
        <w:pStyle w:val="Default"/>
        <w:jc w:val="both"/>
        <w:rPr>
          <w:rFonts w:ascii="Verdana" w:hAnsi="Verdana"/>
          <w:bCs/>
          <w:color w:val="auto"/>
          <w:sz w:val="22"/>
          <w:szCs w:val="22"/>
        </w:rPr>
      </w:pPr>
      <w:r w:rsidRPr="00055F0C">
        <w:rPr>
          <w:rFonts w:ascii="Verdana" w:hAnsi="Verdana"/>
          <w:bCs/>
          <w:color w:val="auto"/>
          <w:sz w:val="22"/>
          <w:szCs w:val="22"/>
        </w:rPr>
        <w:t xml:space="preserve">Three main elements to be evaluated are Delivery, Implementation and Finances. Each component will be evaluated using three criteria: effectiveness, efficiency and timeliness. </w:t>
      </w:r>
    </w:p>
    <w:p w14:paraId="2246C59A" w14:textId="77777777" w:rsidR="006E60A0" w:rsidRPr="00055F0C" w:rsidRDefault="006E60A0" w:rsidP="006E60A0">
      <w:pPr>
        <w:pStyle w:val="Default"/>
        <w:jc w:val="both"/>
        <w:rPr>
          <w:rFonts w:ascii="Verdana" w:hAnsi="Verdana"/>
          <w:bCs/>
          <w:color w:val="auto"/>
          <w:sz w:val="22"/>
          <w:szCs w:val="22"/>
        </w:rPr>
      </w:pPr>
    </w:p>
    <w:p w14:paraId="10175DD2" w14:textId="77777777" w:rsidR="006E60A0" w:rsidRPr="00055F0C" w:rsidRDefault="006E60A0" w:rsidP="006E60A0">
      <w:pPr>
        <w:pStyle w:val="Default"/>
        <w:jc w:val="both"/>
        <w:rPr>
          <w:rFonts w:ascii="Verdana" w:hAnsi="Verdana"/>
          <w:bCs/>
          <w:color w:val="auto"/>
          <w:sz w:val="22"/>
          <w:szCs w:val="22"/>
        </w:rPr>
      </w:pPr>
      <w:r w:rsidRPr="00055F0C">
        <w:rPr>
          <w:rFonts w:ascii="Verdana" w:hAnsi="Verdana"/>
          <w:bCs/>
          <w:color w:val="auto"/>
          <w:sz w:val="22"/>
          <w:szCs w:val="22"/>
        </w:rPr>
        <w:t>The analysis will focus on key factors affecting implementation and outcomes; assessment of Bank and Beneficiaries performance and lessons learnt; with supporting elements annexed when relevant. A suggested template for the main text and annexes is provided in Annex I. The consultant may discuss the template with the client. Although there might be slight difference between the scope and suggested template it should be considered as mutual inclusive.</w:t>
      </w:r>
    </w:p>
    <w:p w14:paraId="6B76EF98" w14:textId="77777777" w:rsidR="006E60A0" w:rsidRPr="00055F0C" w:rsidRDefault="006E60A0" w:rsidP="006E60A0">
      <w:pPr>
        <w:pStyle w:val="Default"/>
        <w:jc w:val="both"/>
        <w:rPr>
          <w:rFonts w:ascii="Verdana" w:hAnsi="Verdana"/>
          <w:bCs/>
          <w:color w:val="auto"/>
          <w:sz w:val="22"/>
          <w:szCs w:val="22"/>
        </w:rPr>
      </w:pPr>
    </w:p>
    <w:p w14:paraId="4CD27DCC" w14:textId="77777777" w:rsidR="006E60A0" w:rsidRPr="00055F0C" w:rsidRDefault="006E60A0" w:rsidP="006E60A0">
      <w:pPr>
        <w:pStyle w:val="Default"/>
        <w:jc w:val="both"/>
        <w:rPr>
          <w:rFonts w:ascii="Verdana" w:hAnsi="Verdana"/>
          <w:bCs/>
          <w:color w:val="auto"/>
          <w:sz w:val="22"/>
          <w:szCs w:val="22"/>
        </w:rPr>
      </w:pPr>
      <w:r w:rsidRPr="00055F0C">
        <w:rPr>
          <w:rFonts w:ascii="Verdana" w:hAnsi="Verdana"/>
          <w:bCs/>
          <w:color w:val="auto"/>
          <w:sz w:val="22"/>
          <w:szCs w:val="22"/>
        </w:rPr>
        <w:t xml:space="preserve">Among others, and not limited to, the following elements will need to be </w:t>
      </w:r>
      <w:r w:rsidR="00B55F97" w:rsidRPr="00055F0C">
        <w:rPr>
          <w:rFonts w:ascii="Verdana" w:hAnsi="Verdana"/>
          <w:bCs/>
          <w:color w:val="auto"/>
          <w:sz w:val="22"/>
          <w:szCs w:val="22"/>
        </w:rPr>
        <w:t>appraised</w:t>
      </w:r>
      <w:r w:rsidRPr="00055F0C">
        <w:rPr>
          <w:rFonts w:ascii="Verdana" w:hAnsi="Verdana"/>
          <w:bCs/>
          <w:color w:val="auto"/>
          <w:sz w:val="22"/>
          <w:szCs w:val="22"/>
        </w:rPr>
        <w:t>:</w:t>
      </w:r>
    </w:p>
    <w:p w14:paraId="4230E462" w14:textId="77777777" w:rsidR="006E60A0" w:rsidRPr="00055F0C" w:rsidRDefault="006E60A0" w:rsidP="006E60A0">
      <w:pPr>
        <w:pStyle w:val="Default"/>
        <w:jc w:val="both"/>
        <w:rPr>
          <w:rFonts w:ascii="Verdana" w:hAnsi="Verdana"/>
          <w:b/>
          <w:bCs/>
          <w:color w:val="auto"/>
          <w:sz w:val="22"/>
          <w:szCs w:val="22"/>
        </w:rPr>
      </w:pPr>
    </w:p>
    <w:p w14:paraId="68B6654E" w14:textId="77777777" w:rsidR="006E60A0" w:rsidRPr="00276CE4" w:rsidRDefault="006E60A0" w:rsidP="00CF7278">
      <w:pPr>
        <w:pStyle w:val="Default"/>
        <w:numPr>
          <w:ilvl w:val="0"/>
          <w:numId w:val="35"/>
        </w:numPr>
        <w:jc w:val="both"/>
        <w:rPr>
          <w:rFonts w:ascii="Verdana" w:hAnsi="Verdana"/>
          <w:b/>
          <w:bCs/>
          <w:color w:val="auto"/>
          <w:sz w:val="22"/>
          <w:szCs w:val="22"/>
          <w:u w:val="single"/>
        </w:rPr>
      </w:pPr>
      <w:r w:rsidRPr="00276CE4">
        <w:rPr>
          <w:rFonts w:ascii="Verdana" w:hAnsi="Verdana"/>
          <w:b/>
          <w:bCs/>
          <w:color w:val="auto"/>
          <w:sz w:val="22"/>
          <w:szCs w:val="22"/>
          <w:u w:val="single"/>
        </w:rPr>
        <w:t>Institutional arrangement</w:t>
      </w:r>
    </w:p>
    <w:p w14:paraId="38595C25" w14:textId="77777777" w:rsidR="006E60A0" w:rsidRPr="00055F0C" w:rsidRDefault="006E60A0" w:rsidP="006E60A0">
      <w:pPr>
        <w:pStyle w:val="Default"/>
        <w:jc w:val="both"/>
        <w:rPr>
          <w:rFonts w:ascii="Verdana" w:hAnsi="Verdana"/>
          <w:b/>
          <w:bCs/>
          <w:color w:val="auto"/>
          <w:sz w:val="22"/>
          <w:szCs w:val="22"/>
        </w:rPr>
      </w:pPr>
    </w:p>
    <w:p w14:paraId="5730C61D" w14:textId="77777777" w:rsidR="006E60A0" w:rsidRPr="00055F0C" w:rsidRDefault="006E60A0" w:rsidP="006E60A0">
      <w:pPr>
        <w:pStyle w:val="Default"/>
        <w:numPr>
          <w:ilvl w:val="0"/>
          <w:numId w:val="1"/>
        </w:numPr>
        <w:jc w:val="both"/>
        <w:rPr>
          <w:rFonts w:ascii="Verdana" w:hAnsi="Verdana"/>
          <w:color w:val="auto"/>
          <w:sz w:val="22"/>
          <w:szCs w:val="22"/>
        </w:rPr>
      </w:pPr>
      <w:r w:rsidRPr="00055F0C">
        <w:rPr>
          <w:rFonts w:ascii="Verdana" w:hAnsi="Verdana"/>
          <w:color w:val="auto"/>
          <w:sz w:val="22"/>
          <w:szCs w:val="22"/>
        </w:rPr>
        <w:t>Preparatory work and implementation strategies</w:t>
      </w:r>
    </w:p>
    <w:p w14:paraId="052D3C1A" w14:textId="77777777" w:rsidR="006E60A0" w:rsidRPr="00055F0C" w:rsidRDefault="006E60A0" w:rsidP="006E60A0">
      <w:pPr>
        <w:pStyle w:val="Default"/>
        <w:numPr>
          <w:ilvl w:val="0"/>
          <w:numId w:val="1"/>
        </w:numPr>
        <w:jc w:val="both"/>
        <w:rPr>
          <w:rFonts w:ascii="Verdana" w:hAnsi="Verdana"/>
          <w:color w:val="auto"/>
          <w:sz w:val="22"/>
          <w:szCs w:val="22"/>
        </w:rPr>
      </w:pPr>
      <w:r w:rsidRPr="00055F0C">
        <w:rPr>
          <w:rFonts w:ascii="Verdana" w:hAnsi="Verdana"/>
          <w:color w:val="auto"/>
          <w:sz w:val="22"/>
          <w:szCs w:val="22"/>
        </w:rPr>
        <w:t>Consultative processes</w:t>
      </w:r>
    </w:p>
    <w:p w14:paraId="336764B3" w14:textId="77777777" w:rsidR="006E60A0" w:rsidRPr="00055F0C" w:rsidRDefault="006E60A0" w:rsidP="006E60A0">
      <w:pPr>
        <w:pStyle w:val="Default"/>
        <w:numPr>
          <w:ilvl w:val="0"/>
          <w:numId w:val="1"/>
        </w:numPr>
        <w:jc w:val="both"/>
        <w:rPr>
          <w:rFonts w:ascii="Verdana" w:hAnsi="Verdana"/>
          <w:color w:val="auto"/>
          <w:sz w:val="22"/>
          <w:szCs w:val="22"/>
        </w:rPr>
      </w:pPr>
      <w:r w:rsidRPr="00055F0C">
        <w:rPr>
          <w:rFonts w:ascii="Verdana" w:hAnsi="Verdana"/>
          <w:color w:val="auto"/>
          <w:sz w:val="22"/>
          <w:szCs w:val="22"/>
        </w:rPr>
        <w:t>Technical support</w:t>
      </w:r>
    </w:p>
    <w:p w14:paraId="208EE3CC" w14:textId="77777777" w:rsidR="006E60A0" w:rsidRPr="00055F0C" w:rsidRDefault="006E60A0" w:rsidP="006E60A0">
      <w:pPr>
        <w:pStyle w:val="Default"/>
        <w:numPr>
          <w:ilvl w:val="0"/>
          <w:numId w:val="1"/>
        </w:numPr>
        <w:jc w:val="both"/>
        <w:rPr>
          <w:rFonts w:ascii="Verdana" w:hAnsi="Verdana"/>
          <w:color w:val="auto"/>
          <w:sz w:val="22"/>
          <w:szCs w:val="22"/>
        </w:rPr>
      </w:pPr>
      <w:r w:rsidRPr="00055F0C">
        <w:rPr>
          <w:rFonts w:ascii="Verdana" w:hAnsi="Verdana"/>
          <w:color w:val="auto"/>
          <w:sz w:val="22"/>
          <w:szCs w:val="22"/>
        </w:rPr>
        <w:t>Capacity building initiatives</w:t>
      </w:r>
    </w:p>
    <w:p w14:paraId="24C5C880" w14:textId="77777777" w:rsidR="006E60A0" w:rsidRPr="00055F0C" w:rsidRDefault="006E60A0" w:rsidP="006E60A0">
      <w:pPr>
        <w:pStyle w:val="Default"/>
        <w:numPr>
          <w:ilvl w:val="0"/>
          <w:numId w:val="1"/>
        </w:numPr>
        <w:jc w:val="both"/>
        <w:rPr>
          <w:rFonts w:ascii="Verdana" w:hAnsi="Verdana"/>
          <w:color w:val="auto"/>
          <w:sz w:val="22"/>
          <w:szCs w:val="22"/>
        </w:rPr>
      </w:pPr>
      <w:r w:rsidRPr="00055F0C">
        <w:rPr>
          <w:rFonts w:ascii="Verdana" w:hAnsi="Verdana"/>
          <w:color w:val="auto"/>
          <w:sz w:val="22"/>
          <w:szCs w:val="22"/>
        </w:rPr>
        <w:t>Project outputs</w:t>
      </w:r>
    </w:p>
    <w:p w14:paraId="52A9A39A" w14:textId="77777777" w:rsidR="006E60A0" w:rsidRPr="00055F0C" w:rsidRDefault="006E60A0" w:rsidP="006E60A0">
      <w:pPr>
        <w:pStyle w:val="Default"/>
        <w:numPr>
          <w:ilvl w:val="0"/>
          <w:numId w:val="1"/>
        </w:numPr>
        <w:jc w:val="both"/>
        <w:rPr>
          <w:rFonts w:ascii="Verdana" w:hAnsi="Verdana"/>
          <w:color w:val="auto"/>
          <w:sz w:val="22"/>
          <w:szCs w:val="22"/>
        </w:rPr>
      </w:pPr>
      <w:r w:rsidRPr="00055F0C">
        <w:rPr>
          <w:rFonts w:ascii="Verdana" w:hAnsi="Verdana"/>
          <w:color w:val="auto"/>
          <w:sz w:val="22"/>
          <w:szCs w:val="22"/>
        </w:rPr>
        <w:t>Assumptions and risks</w:t>
      </w:r>
    </w:p>
    <w:p w14:paraId="50F62143" w14:textId="77777777" w:rsidR="006E60A0" w:rsidRPr="00055F0C" w:rsidRDefault="006E60A0" w:rsidP="006E60A0">
      <w:pPr>
        <w:pStyle w:val="Default"/>
        <w:numPr>
          <w:ilvl w:val="0"/>
          <w:numId w:val="1"/>
        </w:numPr>
        <w:jc w:val="both"/>
        <w:rPr>
          <w:rFonts w:ascii="Verdana" w:hAnsi="Verdana"/>
          <w:color w:val="auto"/>
          <w:sz w:val="22"/>
          <w:szCs w:val="22"/>
        </w:rPr>
      </w:pPr>
      <w:r w:rsidRPr="00055F0C">
        <w:rPr>
          <w:rFonts w:ascii="Verdana" w:hAnsi="Verdana"/>
          <w:color w:val="auto"/>
          <w:sz w:val="22"/>
          <w:szCs w:val="22"/>
        </w:rPr>
        <w:t>Project related complementary activities</w:t>
      </w:r>
    </w:p>
    <w:p w14:paraId="0D66EAC6" w14:textId="77777777" w:rsidR="006E60A0" w:rsidRPr="00055F0C" w:rsidRDefault="006E60A0" w:rsidP="006E60A0">
      <w:pPr>
        <w:pStyle w:val="Default"/>
        <w:ind w:left="360"/>
        <w:jc w:val="both"/>
        <w:rPr>
          <w:rFonts w:ascii="Verdana" w:hAnsi="Verdana"/>
          <w:color w:val="auto"/>
          <w:sz w:val="22"/>
          <w:szCs w:val="22"/>
        </w:rPr>
      </w:pPr>
    </w:p>
    <w:p w14:paraId="404962D4" w14:textId="77777777" w:rsidR="006E60A0" w:rsidRPr="00055F0C" w:rsidRDefault="006E60A0" w:rsidP="00CF7278">
      <w:pPr>
        <w:pStyle w:val="Default"/>
        <w:numPr>
          <w:ilvl w:val="0"/>
          <w:numId w:val="35"/>
        </w:numPr>
        <w:jc w:val="both"/>
        <w:rPr>
          <w:rFonts w:ascii="Verdana" w:hAnsi="Verdana"/>
          <w:b/>
          <w:bCs/>
          <w:color w:val="auto"/>
          <w:sz w:val="22"/>
          <w:szCs w:val="22"/>
        </w:rPr>
      </w:pPr>
      <w:r w:rsidRPr="00276CE4">
        <w:rPr>
          <w:rFonts w:ascii="Verdana" w:hAnsi="Verdana"/>
          <w:b/>
          <w:bCs/>
          <w:color w:val="auto"/>
          <w:sz w:val="22"/>
          <w:szCs w:val="22"/>
          <w:u w:val="single"/>
        </w:rPr>
        <w:t>Outcome, results and impacts</w:t>
      </w:r>
      <w:r w:rsidR="00E44F4E" w:rsidRPr="00276CE4">
        <w:rPr>
          <w:rFonts w:ascii="Verdana" w:hAnsi="Verdana"/>
          <w:b/>
          <w:bCs/>
          <w:color w:val="auto"/>
          <w:sz w:val="22"/>
          <w:szCs w:val="22"/>
          <w:u w:val="single"/>
        </w:rPr>
        <w:t xml:space="preserve"> under the two components</w:t>
      </w:r>
    </w:p>
    <w:p w14:paraId="5A6141FF" w14:textId="77777777" w:rsidR="00E44F4E" w:rsidRPr="00055F0C" w:rsidRDefault="00E44F4E" w:rsidP="006E60A0">
      <w:pPr>
        <w:pStyle w:val="Default"/>
        <w:jc w:val="both"/>
        <w:rPr>
          <w:rFonts w:ascii="Verdana" w:hAnsi="Verdana"/>
          <w:b/>
          <w:bCs/>
          <w:color w:val="auto"/>
          <w:sz w:val="22"/>
          <w:szCs w:val="22"/>
        </w:rPr>
      </w:pPr>
    </w:p>
    <w:p w14:paraId="602DAB73" w14:textId="77777777" w:rsidR="006E60A0" w:rsidRPr="00276CE4" w:rsidRDefault="00E44F4E" w:rsidP="006E60A0">
      <w:pPr>
        <w:pStyle w:val="Default"/>
        <w:jc w:val="both"/>
        <w:rPr>
          <w:rFonts w:ascii="Verdana" w:hAnsi="Verdana"/>
          <w:b/>
          <w:bCs/>
          <w:i/>
          <w:color w:val="auto"/>
          <w:sz w:val="22"/>
          <w:szCs w:val="22"/>
        </w:rPr>
      </w:pPr>
      <w:r w:rsidRPr="00276CE4">
        <w:rPr>
          <w:rFonts w:ascii="Verdana" w:hAnsi="Verdana"/>
          <w:b/>
          <w:bCs/>
          <w:i/>
          <w:color w:val="auto"/>
          <w:sz w:val="22"/>
          <w:szCs w:val="22"/>
        </w:rPr>
        <w:t>Component 1</w:t>
      </w:r>
      <w:r w:rsidR="00276CE4">
        <w:rPr>
          <w:rFonts w:ascii="Verdana" w:hAnsi="Verdana"/>
          <w:b/>
          <w:bCs/>
          <w:i/>
          <w:color w:val="auto"/>
          <w:sz w:val="22"/>
          <w:szCs w:val="22"/>
        </w:rPr>
        <w:t>:</w:t>
      </w:r>
    </w:p>
    <w:p w14:paraId="5317567C" w14:textId="77777777" w:rsidR="00E44F4E" w:rsidRPr="00055F0C" w:rsidRDefault="00E44F4E" w:rsidP="00CF7278">
      <w:pPr>
        <w:pStyle w:val="ListParagraph"/>
        <w:numPr>
          <w:ilvl w:val="0"/>
          <w:numId w:val="7"/>
        </w:numPr>
        <w:tabs>
          <w:tab w:val="left" w:pos="975"/>
        </w:tabs>
        <w:kinsoku w:val="0"/>
        <w:overflowPunct w:val="0"/>
        <w:spacing w:before="9" w:line="244" w:lineRule="auto"/>
        <w:ind w:right="163" w:hanging="700"/>
        <w:rPr>
          <w:rFonts w:ascii="Verdana" w:hAnsi="Verdana"/>
          <w:w w:val="105"/>
          <w:sz w:val="22"/>
          <w:szCs w:val="22"/>
        </w:rPr>
      </w:pPr>
      <w:r w:rsidRPr="00055F0C">
        <w:rPr>
          <w:rFonts w:ascii="Verdana" w:hAnsi="Verdana"/>
          <w:w w:val="105"/>
          <w:sz w:val="22"/>
          <w:szCs w:val="22"/>
        </w:rPr>
        <w:t>Enhancing the capacity for management of priority regional fisheries and challenges in the</w:t>
      </w:r>
      <w:r w:rsidRPr="00055F0C">
        <w:rPr>
          <w:rFonts w:ascii="Verdana" w:hAnsi="Verdana"/>
          <w:spacing w:val="-36"/>
          <w:w w:val="105"/>
          <w:sz w:val="22"/>
          <w:szCs w:val="22"/>
        </w:rPr>
        <w:t xml:space="preserve"> </w:t>
      </w:r>
      <w:r w:rsidRPr="00055F0C">
        <w:rPr>
          <w:rFonts w:ascii="Verdana" w:hAnsi="Verdana"/>
          <w:b/>
          <w:bCs/>
          <w:w w:val="105"/>
          <w:sz w:val="22"/>
          <w:szCs w:val="22"/>
        </w:rPr>
        <w:t>SWIO,</w:t>
      </w:r>
      <w:r w:rsidRPr="00055F0C">
        <w:rPr>
          <w:rFonts w:ascii="Verdana" w:hAnsi="Verdana"/>
          <w:b/>
          <w:bCs/>
          <w:spacing w:val="-34"/>
          <w:w w:val="105"/>
          <w:sz w:val="22"/>
          <w:szCs w:val="22"/>
        </w:rPr>
        <w:t xml:space="preserve"> </w:t>
      </w:r>
      <w:r w:rsidRPr="00055F0C">
        <w:rPr>
          <w:rFonts w:ascii="Verdana" w:hAnsi="Verdana"/>
          <w:w w:val="105"/>
          <w:sz w:val="22"/>
          <w:szCs w:val="22"/>
        </w:rPr>
        <w:t>in</w:t>
      </w:r>
      <w:r w:rsidRPr="00055F0C">
        <w:rPr>
          <w:rFonts w:ascii="Verdana" w:hAnsi="Verdana"/>
          <w:spacing w:val="-33"/>
          <w:w w:val="105"/>
          <w:sz w:val="22"/>
          <w:szCs w:val="22"/>
        </w:rPr>
        <w:t xml:space="preserve"> </w:t>
      </w:r>
      <w:r w:rsidRPr="00055F0C">
        <w:rPr>
          <w:rFonts w:ascii="Verdana" w:hAnsi="Verdana"/>
          <w:w w:val="105"/>
          <w:sz w:val="22"/>
          <w:szCs w:val="22"/>
        </w:rPr>
        <w:t>particular:</w:t>
      </w:r>
    </w:p>
    <w:p w14:paraId="415DA89D" w14:textId="77777777" w:rsidR="00E44F4E" w:rsidRPr="00055F0C" w:rsidRDefault="00E44F4E" w:rsidP="00E44F4E">
      <w:pPr>
        <w:pStyle w:val="BodyText"/>
        <w:kinsoku w:val="0"/>
        <w:overflowPunct w:val="0"/>
        <w:spacing w:before="4"/>
        <w:rPr>
          <w:rFonts w:ascii="Verdana" w:hAnsi="Verdana"/>
          <w:sz w:val="22"/>
          <w:szCs w:val="22"/>
        </w:rPr>
      </w:pPr>
    </w:p>
    <w:p w14:paraId="411A7982" w14:textId="77777777" w:rsidR="00E44F4E" w:rsidRPr="00055F0C" w:rsidRDefault="00E44F4E" w:rsidP="00CF7278">
      <w:pPr>
        <w:pStyle w:val="ListParagraph"/>
        <w:numPr>
          <w:ilvl w:val="1"/>
          <w:numId w:val="7"/>
        </w:numPr>
        <w:tabs>
          <w:tab w:val="left" w:pos="1652"/>
        </w:tabs>
        <w:kinsoku w:val="0"/>
        <w:overflowPunct w:val="0"/>
        <w:ind w:left="1651" w:hanging="674"/>
        <w:rPr>
          <w:rFonts w:ascii="Verdana" w:hAnsi="Verdana"/>
          <w:w w:val="105"/>
          <w:sz w:val="22"/>
          <w:szCs w:val="22"/>
        </w:rPr>
      </w:pPr>
      <w:r w:rsidRPr="00055F0C">
        <w:rPr>
          <w:rFonts w:ascii="Verdana" w:hAnsi="Verdana"/>
          <w:w w:val="105"/>
          <w:sz w:val="22"/>
          <w:szCs w:val="22"/>
        </w:rPr>
        <w:t>collaboration in the management of regional fisheries and challenges,</w:t>
      </w:r>
      <w:r w:rsidRPr="00055F0C">
        <w:rPr>
          <w:rFonts w:ascii="Verdana" w:hAnsi="Verdana"/>
          <w:spacing w:val="-37"/>
          <w:w w:val="105"/>
          <w:sz w:val="22"/>
          <w:szCs w:val="22"/>
        </w:rPr>
        <w:t xml:space="preserve"> </w:t>
      </w:r>
      <w:r w:rsidRPr="00055F0C">
        <w:rPr>
          <w:rFonts w:ascii="Verdana" w:hAnsi="Verdana"/>
          <w:w w:val="105"/>
          <w:sz w:val="22"/>
          <w:szCs w:val="22"/>
        </w:rPr>
        <w:t>including:</w:t>
      </w:r>
    </w:p>
    <w:p w14:paraId="2FB44E56" w14:textId="77777777" w:rsidR="00E44F4E" w:rsidRPr="00055F0C" w:rsidRDefault="00E44F4E" w:rsidP="00CF7278">
      <w:pPr>
        <w:pStyle w:val="ListParagraph"/>
        <w:numPr>
          <w:ilvl w:val="2"/>
          <w:numId w:val="7"/>
        </w:numPr>
        <w:tabs>
          <w:tab w:val="left" w:pos="1907"/>
        </w:tabs>
        <w:kinsoku w:val="0"/>
        <w:overflowPunct w:val="0"/>
        <w:spacing w:before="12" w:line="254" w:lineRule="auto"/>
        <w:ind w:right="158" w:firstLine="13"/>
        <w:jc w:val="both"/>
        <w:rPr>
          <w:rFonts w:ascii="Verdana" w:hAnsi="Verdana"/>
          <w:w w:val="105"/>
          <w:sz w:val="22"/>
          <w:szCs w:val="22"/>
        </w:rPr>
      </w:pPr>
      <w:r w:rsidRPr="00055F0C">
        <w:rPr>
          <w:rFonts w:ascii="Verdana" w:hAnsi="Verdana"/>
          <w:w w:val="105"/>
          <w:sz w:val="22"/>
          <w:szCs w:val="22"/>
        </w:rPr>
        <w:t xml:space="preserve">developing a regional strategy to </w:t>
      </w:r>
      <w:r w:rsidRPr="00055F0C">
        <w:rPr>
          <w:rFonts w:ascii="Verdana" w:hAnsi="Verdana"/>
          <w:spacing w:val="-3"/>
          <w:w w:val="105"/>
          <w:sz w:val="22"/>
          <w:szCs w:val="22"/>
        </w:rPr>
        <w:t xml:space="preserve">increase </w:t>
      </w:r>
      <w:r w:rsidRPr="00055F0C">
        <w:rPr>
          <w:rFonts w:ascii="Verdana" w:hAnsi="Verdana"/>
          <w:w w:val="105"/>
          <w:sz w:val="22"/>
          <w:szCs w:val="22"/>
        </w:rPr>
        <w:t>national a</w:t>
      </w:r>
      <w:r w:rsidR="004318AC" w:rsidRPr="00055F0C">
        <w:rPr>
          <w:rFonts w:ascii="Verdana" w:hAnsi="Verdana"/>
          <w:w w:val="105"/>
          <w:sz w:val="22"/>
          <w:szCs w:val="22"/>
        </w:rPr>
        <w:t>n</w:t>
      </w:r>
      <w:r w:rsidRPr="00055F0C">
        <w:rPr>
          <w:rFonts w:ascii="Verdana" w:hAnsi="Verdana"/>
          <w:w w:val="105"/>
          <w:sz w:val="22"/>
          <w:szCs w:val="22"/>
        </w:rPr>
        <w:t xml:space="preserve">d regional benefits from priority regional fisheries, collaborating on </w:t>
      </w:r>
      <w:r w:rsidR="004318AC" w:rsidRPr="00055F0C">
        <w:rPr>
          <w:rFonts w:ascii="Verdana" w:hAnsi="Verdana"/>
          <w:w w:val="105"/>
          <w:sz w:val="22"/>
          <w:szCs w:val="22"/>
        </w:rPr>
        <w:t>trans</w:t>
      </w:r>
      <w:r w:rsidRPr="00055F0C">
        <w:rPr>
          <w:rFonts w:ascii="Verdana" w:hAnsi="Verdana"/>
          <w:w w:val="105"/>
          <w:sz w:val="22"/>
          <w:szCs w:val="22"/>
        </w:rPr>
        <w:t>boundary living marine resources, and addressing shared challenges; (ii) preparing and implementing core regional work plan; and (iii) developing common regional minimum terms and</w:t>
      </w:r>
      <w:r w:rsidRPr="00055F0C">
        <w:rPr>
          <w:rFonts w:ascii="Verdana" w:hAnsi="Verdana"/>
          <w:spacing w:val="-9"/>
          <w:w w:val="105"/>
          <w:sz w:val="22"/>
          <w:szCs w:val="22"/>
        </w:rPr>
        <w:t xml:space="preserve"> </w:t>
      </w:r>
      <w:r w:rsidRPr="00055F0C">
        <w:rPr>
          <w:rFonts w:ascii="Verdana" w:hAnsi="Verdana"/>
          <w:w w:val="105"/>
          <w:sz w:val="22"/>
          <w:szCs w:val="22"/>
        </w:rPr>
        <w:t>conditions</w:t>
      </w:r>
      <w:r w:rsidRPr="00055F0C">
        <w:rPr>
          <w:rFonts w:ascii="Verdana" w:hAnsi="Verdana"/>
          <w:spacing w:val="5"/>
          <w:w w:val="105"/>
          <w:sz w:val="22"/>
          <w:szCs w:val="22"/>
        </w:rPr>
        <w:t xml:space="preserve"> </w:t>
      </w:r>
      <w:r w:rsidRPr="00055F0C">
        <w:rPr>
          <w:rFonts w:ascii="Verdana" w:hAnsi="Verdana"/>
          <w:w w:val="105"/>
          <w:sz w:val="22"/>
          <w:szCs w:val="22"/>
        </w:rPr>
        <w:t>of</w:t>
      </w:r>
      <w:r w:rsidRPr="00055F0C">
        <w:rPr>
          <w:rFonts w:ascii="Verdana" w:hAnsi="Verdana"/>
          <w:spacing w:val="-5"/>
          <w:w w:val="105"/>
          <w:sz w:val="22"/>
          <w:szCs w:val="22"/>
        </w:rPr>
        <w:t xml:space="preserve"> </w:t>
      </w:r>
      <w:r w:rsidRPr="00055F0C">
        <w:rPr>
          <w:rFonts w:ascii="Verdana" w:hAnsi="Verdana"/>
          <w:w w:val="105"/>
          <w:sz w:val="22"/>
          <w:szCs w:val="22"/>
        </w:rPr>
        <w:t>access</w:t>
      </w:r>
      <w:r w:rsidRPr="00055F0C">
        <w:rPr>
          <w:rFonts w:ascii="Verdana" w:hAnsi="Verdana"/>
          <w:spacing w:val="-6"/>
          <w:w w:val="105"/>
          <w:sz w:val="22"/>
          <w:szCs w:val="22"/>
        </w:rPr>
        <w:t xml:space="preserve"> </w:t>
      </w:r>
      <w:r w:rsidRPr="00055F0C">
        <w:rPr>
          <w:rFonts w:ascii="Verdana" w:hAnsi="Verdana"/>
          <w:w w:val="105"/>
          <w:sz w:val="22"/>
          <w:szCs w:val="22"/>
        </w:rPr>
        <w:t>to</w:t>
      </w:r>
      <w:r w:rsidRPr="00055F0C">
        <w:rPr>
          <w:rFonts w:ascii="Verdana" w:hAnsi="Verdana"/>
          <w:spacing w:val="-14"/>
          <w:w w:val="105"/>
          <w:sz w:val="22"/>
          <w:szCs w:val="22"/>
        </w:rPr>
        <w:t xml:space="preserve"> </w:t>
      </w:r>
      <w:r w:rsidRPr="00055F0C">
        <w:rPr>
          <w:rFonts w:ascii="Verdana" w:hAnsi="Verdana"/>
          <w:w w:val="105"/>
          <w:sz w:val="22"/>
          <w:szCs w:val="22"/>
        </w:rPr>
        <w:t>tuna</w:t>
      </w:r>
      <w:r w:rsidRPr="00055F0C">
        <w:rPr>
          <w:rFonts w:ascii="Verdana" w:hAnsi="Verdana"/>
          <w:spacing w:val="-17"/>
          <w:w w:val="105"/>
          <w:sz w:val="22"/>
          <w:szCs w:val="22"/>
        </w:rPr>
        <w:t xml:space="preserve"> </w:t>
      </w:r>
      <w:r w:rsidRPr="00055F0C">
        <w:rPr>
          <w:rFonts w:ascii="Verdana" w:hAnsi="Verdana"/>
          <w:w w:val="105"/>
          <w:sz w:val="22"/>
          <w:szCs w:val="22"/>
        </w:rPr>
        <w:t>fisheries.</w:t>
      </w:r>
    </w:p>
    <w:p w14:paraId="332E187A" w14:textId="77777777" w:rsidR="00E44F4E" w:rsidRPr="00055F0C" w:rsidRDefault="00E44F4E" w:rsidP="00E44F4E">
      <w:pPr>
        <w:pStyle w:val="BodyText"/>
        <w:kinsoku w:val="0"/>
        <w:overflowPunct w:val="0"/>
        <w:spacing w:before="9"/>
        <w:rPr>
          <w:rFonts w:ascii="Verdana" w:hAnsi="Verdana"/>
          <w:sz w:val="22"/>
          <w:szCs w:val="22"/>
        </w:rPr>
      </w:pPr>
    </w:p>
    <w:p w14:paraId="0A6DD4FE" w14:textId="77777777" w:rsidR="00E44F4E" w:rsidRPr="00055F0C" w:rsidRDefault="00276CE4" w:rsidP="00CF7278">
      <w:pPr>
        <w:pStyle w:val="ListParagraph"/>
        <w:numPr>
          <w:ilvl w:val="1"/>
          <w:numId w:val="7"/>
        </w:numPr>
        <w:tabs>
          <w:tab w:val="left" w:pos="1654"/>
          <w:tab w:val="left" w:pos="2775"/>
          <w:tab w:val="left" w:pos="3702"/>
          <w:tab w:val="left" w:pos="4851"/>
          <w:tab w:val="left" w:pos="5672"/>
          <w:tab w:val="left" w:pos="6215"/>
          <w:tab w:val="left" w:pos="7514"/>
        </w:tabs>
        <w:kinsoku w:val="0"/>
        <w:overflowPunct w:val="0"/>
        <w:ind w:left="1653" w:hanging="683"/>
        <w:rPr>
          <w:rFonts w:ascii="Verdana" w:hAnsi="Verdana"/>
          <w:w w:val="105"/>
          <w:sz w:val="22"/>
          <w:szCs w:val="22"/>
        </w:rPr>
      </w:pPr>
      <w:r>
        <w:rPr>
          <w:rFonts w:ascii="Verdana" w:hAnsi="Verdana"/>
          <w:w w:val="105"/>
          <w:sz w:val="22"/>
          <w:szCs w:val="22"/>
        </w:rPr>
        <w:t xml:space="preserve">Improving </w:t>
      </w:r>
      <w:r w:rsidR="00E44F4E" w:rsidRPr="00055F0C">
        <w:rPr>
          <w:rFonts w:ascii="Verdana" w:hAnsi="Verdana"/>
          <w:w w:val="105"/>
          <w:sz w:val="22"/>
          <w:szCs w:val="22"/>
        </w:rPr>
        <w:t>regional</w:t>
      </w:r>
      <w:r>
        <w:rPr>
          <w:rFonts w:ascii="Verdana" w:hAnsi="Verdana"/>
          <w:w w:val="105"/>
          <w:sz w:val="22"/>
          <w:szCs w:val="22"/>
        </w:rPr>
        <w:t xml:space="preserve"> </w:t>
      </w:r>
      <w:r w:rsidR="00E44F4E" w:rsidRPr="00055F0C">
        <w:rPr>
          <w:rFonts w:ascii="Verdana" w:hAnsi="Verdana"/>
          <w:w w:val="105"/>
          <w:sz w:val="22"/>
          <w:szCs w:val="22"/>
        </w:rPr>
        <w:t>monitoring</w:t>
      </w:r>
      <w:r>
        <w:rPr>
          <w:rFonts w:ascii="Verdana" w:hAnsi="Verdana"/>
          <w:w w:val="105"/>
          <w:sz w:val="22"/>
          <w:szCs w:val="22"/>
        </w:rPr>
        <w:t xml:space="preserve"> </w:t>
      </w:r>
      <w:r w:rsidR="00E44F4E" w:rsidRPr="00055F0C">
        <w:rPr>
          <w:rFonts w:ascii="Verdana" w:hAnsi="Verdana"/>
          <w:w w:val="105"/>
          <w:sz w:val="22"/>
          <w:szCs w:val="22"/>
        </w:rPr>
        <w:t>control</w:t>
      </w:r>
      <w:r>
        <w:rPr>
          <w:rFonts w:ascii="Verdana" w:hAnsi="Verdana"/>
          <w:w w:val="105"/>
          <w:sz w:val="22"/>
          <w:szCs w:val="22"/>
        </w:rPr>
        <w:t xml:space="preserve"> </w:t>
      </w:r>
      <w:r w:rsidR="00E44F4E" w:rsidRPr="00055F0C">
        <w:rPr>
          <w:rFonts w:ascii="Verdana" w:hAnsi="Verdana"/>
          <w:w w:val="105"/>
          <w:sz w:val="22"/>
          <w:szCs w:val="22"/>
        </w:rPr>
        <w:t>and</w:t>
      </w:r>
      <w:r>
        <w:rPr>
          <w:rFonts w:ascii="Verdana" w:hAnsi="Verdana"/>
          <w:w w:val="105"/>
          <w:sz w:val="22"/>
          <w:szCs w:val="22"/>
        </w:rPr>
        <w:t xml:space="preserve"> </w:t>
      </w:r>
      <w:r w:rsidR="00E44F4E" w:rsidRPr="00055F0C">
        <w:rPr>
          <w:rFonts w:ascii="Verdana" w:hAnsi="Verdana"/>
          <w:w w:val="105"/>
          <w:sz w:val="22"/>
          <w:szCs w:val="22"/>
        </w:rPr>
        <w:t>surveillance,</w:t>
      </w:r>
      <w:r w:rsidR="00E44F4E" w:rsidRPr="00055F0C">
        <w:rPr>
          <w:rFonts w:ascii="Verdana" w:hAnsi="Verdana"/>
          <w:w w:val="105"/>
          <w:sz w:val="22"/>
          <w:szCs w:val="22"/>
        </w:rPr>
        <w:tab/>
        <w:t>including:</w:t>
      </w:r>
    </w:p>
    <w:p w14:paraId="3290D17E" w14:textId="77777777" w:rsidR="00E44F4E" w:rsidRPr="00055F0C" w:rsidRDefault="00E44F4E" w:rsidP="00CF7278">
      <w:pPr>
        <w:pStyle w:val="ListParagraph"/>
        <w:numPr>
          <w:ilvl w:val="2"/>
          <w:numId w:val="7"/>
        </w:numPr>
        <w:tabs>
          <w:tab w:val="left" w:pos="1991"/>
        </w:tabs>
        <w:kinsoku w:val="0"/>
        <w:overflowPunct w:val="0"/>
        <w:spacing w:before="12" w:line="252" w:lineRule="auto"/>
        <w:ind w:left="1648" w:right="163" w:firstLine="9"/>
        <w:jc w:val="both"/>
        <w:rPr>
          <w:rFonts w:ascii="Verdana" w:hAnsi="Verdana"/>
          <w:spacing w:val="-3"/>
          <w:w w:val="105"/>
          <w:sz w:val="22"/>
          <w:szCs w:val="22"/>
        </w:rPr>
      </w:pPr>
      <w:r w:rsidRPr="00055F0C">
        <w:rPr>
          <w:rFonts w:ascii="Verdana" w:hAnsi="Verdana"/>
          <w:w w:val="105"/>
          <w:sz w:val="22"/>
          <w:szCs w:val="22"/>
        </w:rPr>
        <w:t xml:space="preserve">establishing and upgrading regional fisheries monitoring, control and surveillance capability; and (ii) assisting certain SWIOFC Member </w:t>
      </w:r>
      <w:r w:rsidRPr="00055F0C">
        <w:rPr>
          <w:rFonts w:ascii="Verdana" w:hAnsi="Verdana"/>
          <w:spacing w:val="2"/>
          <w:w w:val="105"/>
          <w:sz w:val="22"/>
          <w:szCs w:val="22"/>
        </w:rPr>
        <w:t xml:space="preserve">Countries' </w:t>
      </w:r>
      <w:r w:rsidRPr="00055F0C">
        <w:rPr>
          <w:rFonts w:ascii="Verdana" w:hAnsi="Verdana"/>
          <w:w w:val="105"/>
          <w:sz w:val="22"/>
          <w:szCs w:val="22"/>
        </w:rPr>
        <w:t>efforts to update relevant maritime boundaries and fisheries legislation in conformity with international</w:t>
      </w:r>
      <w:r w:rsidRPr="00055F0C">
        <w:rPr>
          <w:rFonts w:ascii="Verdana" w:hAnsi="Verdana"/>
          <w:spacing w:val="-18"/>
          <w:w w:val="105"/>
          <w:sz w:val="22"/>
          <w:szCs w:val="22"/>
        </w:rPr>
        <w:t xml:space="preserve"> </w:t>
      </w:r>
      <w:r w:rsidR="008C0F86" w:rsidRPr="00055F0C">
        <w:rPr>
          <w:rFonts w:ascii="Verdana" w:hAnsi="Verdana"/>
          <w:spacing w:val="-3"/>
          <w:w w:val="105"/>
          <w:sz w:val="22"/>
          <w:szCs w:val="22"/>
        </w:rPr>
        <w:t xml:space="preserve">standards. </w:t>
      </w:r>
    </w:p>
    <w:p w14:paraId="78C1919B" w14:textId="77777777" w:rsidR="00E44F4E" w:rsidRPr="00055F0C" w:rsidRDefault="00E44F4E" w:rsidP="00E44F4E">
      <w:pPr>
        <w:pStyle w:val="BodyText"/>
        <w:kinsoku w:val="0"/>
        <w:overflowPunct w:val="0"/>
        <w:spacing w:before="6"/>
        <w:rPr>
          <w:rFonts w:ascii="Verdana" w:hAnsi="Verdana"/>
          <w:sz w:val="22"/>
          <w:szCs w:val="22"/>
        </w:rPr>
      </w:pPr>
    </w:p>
    <w:p w14:paraId="34FBE869" w14:textId="77777777" w:rsidR="00E44F4E" w:rsidRPr="00055F0C" w:rsidRDefault="00E44F4E" w:rsidP="00CF7278">
      <w:pPr>
        <w:pStyle w:val="ListParagraph"/>
        <w:numPr>
          <w:ilvl w:val="0"/>
          <w:numId w:val="7"/>
        </w:numPr>
        <w:tabs>
          <w:tab w:val="left" w:pos="961"/>
        </w:tabs>
        <w:kinsoku w:val="0"/>
        <w:overflowPunct w:val="0"/>
        <w:spacing w:before="1"/>
        <w:ind w:left="960" w:hanging="680"/>
        <w:rPr>
          <w:rFonts w:ascii="Verdana" w:hAnsi="Verdana"/>
          <w:w w:val="105"/>
          <w:sz w:val="22"/>
          <w:szCs w:val="22"/>
        </w:rPr>
      </w:pPr>
      <w:r w:rsidRPr="00055F0C">
        <w:rPr>
          <w:rFonts w:ascii="Verdana" w:hAnsi="Verdana"/>
          <w:w w:val="105"/>
          <w:sz w:val="22"/>
          <w:szCs w:val="22"/>
        </w:rPr>
        <w:t>Enhancing</w:t>
      </w:r>
      <w:r w:rsidRPr="00055F0C">
        <w:rPr>
          <w:rFonts w:ascii="Verdana" w:hAnsi="Verdana"/>
          <w:spacing w:val="-2"/>
          <w:w w:val="105"/>
          <w:sz w:val="22"/>
          <w:szCs w:val="22"/>
        </w:rPr>
        <w:t xml:space="preserve"> </w:t>
      </w:r>
      <w:r w:rsidRPr="00055F0C">
        <w:rPr>
          <w:rFonts w:ascii="Verdana" w:hAnsi="Verdana"/>
          <w:w w:val="105"/>
          <w:sz w:val="22"/>
          <w:szCs w:val="22"/>
        </w:rPr>
        <w:t>regional</w:t>
      </w:r>
      <w:r w:rsidRPr="00055F0C">
        <w:rPr>
          <w:rFonts w:ascii="Verdana" w:hAnsi="Verdana"/>
          <w:spacing w:val="-7"/>
          <w:w w:val="105"/>
          <w:sz w:val="22"/>
          <w:szCs w:val="22"/>
        </w:rPr>
        <w:t xml:space="preserve"> </w:t>
      </w:r>
      <w:r w:rsidRPr="00055F0C">
        <w:rPr>
          <w:rFonts w:ascii="Verdana" w:hAnsi="Verdana"/>
          <w:w w:val="105"/>
          <w:sz w:val="22"/>
          <w:szCs w:val="22"/>
        </w:rPr>
        <w:t>coordination</w:t>
      </w:r>
      <w:r w:rsidRPr="00055F0C">
        <w:rPr>
          <w:rFonts w:ascii="Verdana" w:hAnsi="Verdana"/>
          <w:spacing w:val="-7"/>
          <w:w w:val="105"/>
          <w:sz w:val="22"/>
          <w:szCs w:val="22"/>
        </w:rPr>
        <w:t xml:space="preserve"> </w:t>
      </w:r>
      <w:r w:rsidRPr="00055F0C">
        <w:rPr>
          <w:rFonts w:ascii="Verdana" w:hAnsi="Verdana"/>
          <w:w w:val="105"/>
          <w:sz w:val="22"/>
          <w:szCs w:val="22"/>
        </w:rPr>
        <w:t>and</w:t>
      </w:r>
      <w:r w:rsidRPr="00055F0C">
        <w:rPr>
          <w:rFonts w:ascii="Verdana" w:hAnsi="Verdana"/>
          <w:spacing w:val="-17"/>
          <w:w w:val="105"/>
          <w:sz w:val="22"/>
          <w:szCs w:val="22"/>
        </w:rPr>
        <w:t xml:space="preserve"> </w:t>
      </w:r>
      <w:r w:rsidRPr="00055F0C">
        <w:rPr>
          <w:rFonts w:ascii="Verdana" w:hAnsi="Verdana"/>
          <w:w w:val="105"/>
          <w:sz w:val="22"/>
          <w:szCs w:val="22"/>
        </w:rPr>
        <w:t>collaboration,</w:t>
      </w:r>
      <w:r w:rsidRPr="00055F0C">
        <w:rPr>
          <w:rFonts w:ascii="Verdana" w:hAnsi="Verdana"/>
          <w:spacing w:val="-28"/>
          <w:w w:val="105"/>
          <w:sz w:val="22"/>
          <w:szCs w:val="22"/>
        </w:rPr>
        <w:t xml:space="preserve"> </w:t>
      </w:r>
      <w:r w:rsidRPr="00055F0C">
        <w:rPr>
          <w:rFonts w:ascii="Verdana" w:hAnsi="Verdana"/>
          <w:w w:val="105"/>
          <w:sz w:val="22"/>
          <w:szCs w:val="22"/>
        </w:rPr>
        <w:t>including</w:t>
      </w:r>
      <w:r w:rsidRPr="00055F0C">
        <w:rPr>
          <w:rFonts w:ascii="Verdana" w:hAnsi="Verdana"/>
          <w:spacing w:val="-23"/>
          <w:w w:val="105"/>
          <w:sz w:val="22"/>
          <w:szCs w:val="22"/>
        </w:rPr>
        <w:t>:</w:t>
      </w:r>
    </w:p>
    <w:p w14:paraId="3F0FDCC9" w14:textId="77777777" w:rsidR="00E44F4E" w:rsidRPr="00055F0C" w:rsidRDefault="00E44F4E" w:rsidP="00E44F4E">
      <w:pPr>
        <w:pStyle w:val="BodyText"/>
        <w:kinsoku w:val="0"/>
        <w:overflowPunct w:val="0"/>
        <w:spacing w:before="11"/>
        <w:rPr>
          <w:rFonts w:ascii="Verdana" w:hAnsi="Verdana"/>
          <w:sz w:val="22"/>
          <w:szCs w:val="22"/>
        </w:rPr>
      </w:pPr>
    </w:p>
    <w:p w14:paraId="5E95E049" w14:textId="77777777" w:rsidR="00E44F4E" w:rsidRPr="00055F0C" w:rsidRDefault="00E44F4E" w:rsidP="00CF7278">
      <w:pPr>
        <w:pStyle w:val="ListParagraph"/>
        <w:numPr>
          <w:ilvl w:val="1"/>
          <w:numId w:val="7"/>
        </w:numPr>
        <w:tabs>
          <w:tab w:val="left" w:pos="1656"/>
        </w:tabs>
        <w:kinsoku w:val="0"/>
        <w:overflowPunct w:val="0"/>
        <w:spacing w:line="254" w:lineRule="auto"/>
        <w:ind w:right="177" w:hanging="668"/>
        <w:jc w:val="both"/>
        <w:rPr>
          <w:rFonts w:ascii="Verdana" w:hAnsi="Verdana"/>
          <w:w w:val="105"/>
          <w:sz w:val="22"/>
          <w:szCs w:val="22"/>
        </w:rPr>
      </w:pPr>
      <w:r w:rsidRPr="00055F0C">
        <w:rPr>
          <w:rFonts w:ascii="Verdana" w:hAnsi="Verdana"/>
          <w:w w:val="105"/>
          <w:sz w:val="22"/>
          <w:szCs w:val="22"/>
        </w:rPr>
        <w:t>Developing</w:t>
      </w:r>
      <w:r w:rsidRPr="00055F0C">
        <w:rPr>
          <w:rFonts w:ascii="Verdana" w:hAnsi="Verdana"/>
          <w:spacing w:val="-3"/>
          <w:w w:val="105"/>
          <w:sz w:val="22"/>
          <w:szCs w:val="22"/>
        </w:rPr>
        <w:t xml:space="preserve"> </w:t>
      </w:r>
      <w:r w:rsidRPr="00055F0C">
        <w:rPr>
          <w:rFonts w:ascii="Verdana" w:hAnsi="Verdana"/>
          <w:w w:val="105"/>
          <w:sz w:val="22"/>
          <w:szCs w:val="22"/>
        </w:rPr>
        <w:t>and</w:t>
      </w:r>
      <w:r w:rsidRPr="00055F0C">
        <w:rPr>
          <w:rFonts w:ascii="Verdana" w:hAnsi="Verdana"/>
          <w:spacing w:val="-12"/>
          <w:w w:val="105"/>
          <w:sz w:val="22"/>
          <w:szCs w:val="22"/>
        </w:rPr>
        <w:t xml:space="preserve"> </w:t>
      </w:r>
      <w:r w:rsidRPr="00055F0C">
        <w:rPr>
          <w:rFonts w:ascii="Verdana" w:hAnsi="Verdana"/>
          <w:w w:val="105"/>
          <w:sz w:val="22"/>
          <w:szCs w:val="22"/>
        </w:rPr>
        <w:t>consolidating</w:t>
      </w:r>
      <w:r w:rsidRPr="00055F0C">
        <w:rPr>
          <w:rFonts w:ascii="Verdana" w:hAnsi="Verdana"/>
          <w:spacing w:val="-10"/>
          <w:w w:val="105"/>
          <w:sz w:val="22"/>
          <w:szCs w:val="22"/>
        </w:rPr>
        <w:t xml:space="preserve"> </w:t>
      </w:r>
      <w:r w:rsidRPr="00055F0C">
        <w:rPr>
          <w:rFonts w:ascii="Verdana" w:hAnsi="Verdana"/>
          <w:w w:val="105"/>
          <w:sz w:val="22"/>
          <w:szCs w:val="22"/>
        </w:rPr>
        <w:t>sustainable</w:t>
      </w:r>
      <w:r w:rsidRPr="00055F0C">
        <w:rPr>
          <w:rFonts w:ascii="Verdana" w:hAnsi="Verdana"/>
          <w:spacing w:val="-4"/>
          <w:w w:val="105"/>
          <w:sz w:val="22"/>
          <w:szCs w:val="22"/>
        </w:rPr>
        <w:t xml:space="preserve"> </w:t>
      </w:r>
      <w:r w:rsidRPr="00055F0C">
        <w:rPr>
          <w:rFonts w:ascii="Verdana" w:hAnsi="Verdana"/>
          <w:w w:val="105"/>
          <w:sz w:val="22"/>
          <w:szCs w:val="22"/>
        </w:rPr>
        <w:t>institutional</w:t>
      </w:r>
      <w:r w:rsidRPr="00055F0C">
        <w:rPr>
          <w:rFonts w:ascii="Verdana" w:hAnsi="Verdana"/>
          <w:spacing w:val="6"/>
          <w:w w:val="105"/>
          <w:sz w:val="22"/>
          <w:szCs w:val="22"/>
        </w:rPr>
        <w:t xml:space="preserve"> </w:t>
      </w:r>
      <w:r w:rsidRPr="00055F0C">
        <w:rPr>
          <w:rFonts w:ascii="Verdana" w:hAnsi="Verdana"/>
          <w:w w:val="105"/>
          <w:sz w:val="22"/>
          <w:szCs w:val="22"/>
        </w:rPr>
        <w:t>arrangements</w:t>
      </w:r>
      <w:r w:rsidRPr="00055F0C">
        <w:rPr>
          <w:rFonts w:ascii="Verdana" w:hAnsi="Verdana"/>
          <w:spacing w:val="2"/>
          <w:w w:val="105"/>
          <w:sz w:val="22"/>
          <w:szCs w:val="22"/>
        </w:rPr>
        <w:t xml:space="preserve"> </w:t>
      </w:r>
      <w:r w:rsidRPr="00055F0C">
        <w:rPr>
          <w:rFonts w:ascii="Verdana" w:hAnsi="Verdana"/>
          <w:w w:val="105"/>
          <w:sz w:val="22"/>
          <w:szCs w:val="22"/>
        </w:rPr>
        <w:t>to</w:t>
      </w:r>
      <w:r w:rsidRPr="00055F0C">
        <w:rPr>
          <w:rFonts w:ascii="Verdana" w:hAnsi="Verdana"/>
          <w:spacing w:val="-28"/>
          <w:w w:val="105"/>
          <w:sz w:val="22"/>
          <w:szCs w:val="22"/>
        </w:rPr>
        <w:t xml:space="preserve"> </w:t>
      </w:r>
      <w:r w:rsidRPr="00055F0C">
        <w:rPr>
          <w:rFonts w:ascii="Verdana" w:hAnsi="Verdana"/>
          <w:w w:val="105"/>
          <w:sz w:val="22"/>
          <w:szCs w:val="22"/>
        </w:rPr>
        <w:t>facilitate regional fisheries collaboration, and establishing sustainable regional fisheries institutions, including: (</w:t>
      </w:r>
      <w:proofErr w:type="spellStart"/>
      <w:r w:rsidRPr="00055F0C">
        <w:rPr>
          <w:rFonts w:ascii="Verdana" w:hAnsi="Verdana"/>
          <w:w w:val="105"/>
          <w:sz w:val="22"/>
          <w:szCs w:val="22"/>
        </w:rPr>
        <w:t>i</w:t>
      </w:r>
      <w:proofErr w:type="spellEnd"/>
      <w:r w:rsidRPr="00055F0C">
        <w:rPr>
          <w:rFonts w:ascii="Verdana" w:hAnsi="Verdana"/>
          <w:w w:val="105"/>
          <w:sz w:val="22"/>
          <w:szCs w:val="22"/>
        </w:rPr>
        <w:t>) facilitating SWIOFC sessions, Regional Steering Committee</w:t>
      </w:r>
      <w:r w:rsidRPr="00055F0C">
        <w:rPr>
          <w:rFonts w:ascii="Verdana" w:hAnsi="Verdana"/>
          <w:spacing w:val="-5"/>
          <w:w w:val="105"/>
          <w:sz w:val="22"/>
          <w:szCs w:val="22"/>
        </w:rPr>
        <w:t xml:space="preserve"> </w:t>
      </w:r>
      <w:r w:rsidRPr="00055F0C">
        <w:rPr>
          <w:rFonts w:ascii="Verdana" w:hAnsi="Verdana"/>
          <w:w w:val="105"/>
          <w:sz w:val="22"/>
          <w:szCs w:val="22"/>
        </w:rPr>
        <w:t>meetings,</w:t>
      </w:r>
      <w:r w:rsidRPr="00055F0C">
        <w:rPr>
          <w:rFonts w:ascii="Verdana" w:hAnsi="Verdana"/>
          <w:spacing w:val="-14"/>
          <w:w w:val="105"/>
          <w:sz w:val="22"/>
          <w:szCs w:val="22"/>
        </w:rPr>
        <w:t xml:space="preserve"> </w:t>
      </w:r>
      <w:r w:rsidRPr="00055F0C">
        <w:rPr>
          <w:rFonts w:ascii="Verdana" w:hAnsi="Verdana"/>
          <w:w w:val="105"/>
          <w:sz w:val="22"/>
          <w:szCs w:val="22"/>
        </w:rPr>
        <w:t>and</w:t>
      </w:r>
      <w:r w:rsidRPr="00055F0C">
        <w:rPr>
          <w:rFonts w:ascii="Verdana" w:hAnsi="Verdana"/>
          <w:spacing w:val="-13"/>
          <w:w w:val="105"/>
          <w:sz w:val="22"/>
          <w:szCs w:val="22"/>
        </w:rPr>
        <w:t xml:space="preserve"> </w:t>
      </w:r>
      <w:r w:rsidRPr="00055F0C">
        <w:rPr>
          <w:rFonts w:ascii="Verdana" w:hAnsi="Verdana"/>
          <w:w w:val="105"/>
          <w:sz w:val="22"/>
          <w:szCs w:val="22"/>
        </w:rPr>
        <w:t>inter-session</w:t>
      </w:r>
      <w:r w:rsidRPr="00055F0C">
        <w:rPr>
          <w:rFonts w:ascii="Verdana" w:hAnsi="Verdana"/>
          <w:spacing w:val="1"/>
          <w:w w:val="105"/>
          <w:sz w:val="22"/>
          <w:szCs w:val="22"/>
        </w:rPr>
        <w:t xml:space="preserve"> </w:t>
      </w:r>
      <w:r w:rsidRPr="00055F0C">
        <w:rPr>
          <w:rFonts w:ascii="Verdana" w:hAnsi="Verdana"/>
          <w:w w:val="105"/>
          <w:sz w:val="22"/>
          <w:szCs w:val="22"/>
        </w:rPr>
        <w:t>SWIOFC</w:t>
      </w:r>
      <w:r w:rsidRPr="00055F0C">
        <w:rPr>
          <w:rFonts w:ascii="Verdana" w:hAnsi="Verdana"/>
          <w:spacing w:val="-2"/>
          <w:w w:val="105"/>
          <w:sz w:val="22"/>
          <w:szCs w:val="22"/>
        </w:rPr>
        <w:t xml:space="preserve"> </w:t>
      </w:r>
      <w:r w:rsidRPr="00055F0C">
        <w:rPr>
          <w:rFonts w:ascii="Verdana" w:hAnsi="Verdana"/>
          <w:w w:val="105"/>
          <w:sz w:val="22"/>
          <w:szCs w:val="22"/>
        </w:rPr>
        <w:t>bureau</w:t>
      </w:r>
      <w:r w:rsidRPr="00055F0C">
        <w:rPr>
          <w:rFonts w:ascii="Verdana" w:hAnsi="Verdana"/>
          <w:spacing w:val="-7"/>
          <w:w w:val="105"/>
          <w:sz w:val="22"/>
          <w:szCs w:val="22"/>
        </w:rPr>
        <w:t xml:space="preserve"> </w:t>
      </w:r>
      <w:r w:rsidRPr="00055F0C">
        <w:rPr>
          <w:rFonts w:ascii="Verdana" w:hAnsi="Verdana"/>
          <w:w w:val="105"/>
          <w:sz w:val="22"/>
          <w:szCs w:val="22"/>
        </w:rPr>
        <w:t>meetings;</w:t>
      </w:r>
      <w:r w:rsidRPr="00055F0C">
        <w:rPr>
          <w:rFonts w:ascii="Verdana" w:hAnsi="Verdana"/>
          <w:spacing w:val="-13"/>
          <w:w w:val="105"/>
          <w:sz w:val="22"/>
          <w:szCs w:val="22"/>
        </w:rPr>
        <w:t xml:space="preserve"> </w:t>
      </w:r>
      <w:r w:rsidRPr="00055F0C">
        <w:rPr>
          <w:rFonts w:ascii="Verdana" w:hAnsi="Verdana"/>
          <w:w w:val="105"/>
          <w:sz w:val="22"/>
          <w:szCs w:val="22"/>
        </w:rPr>
        <w:t>(ii)</w:t>
      </w:r>
      <w:r w:rsidRPr="00055F0C">
        <w:rPr>
          <w:rFonts w:ascii="Verdana" w:hAnsi="Verdana"/>
          <w:spacing w:val="-17"/>
          <w:w w:val="105"/>
          <w:sz w:val="22"/>
          <w:szCs w:val="22"/>
        </w:rPr>
        <w:t xml:space="preserve"> </w:t>
      </w:r>
      <w:r w:rsidRPr="00055F0C">
        <w:rPr>
          <w:rFonts w:ascii="Verdana" w:hAnsi="Verdana"/>
          <w:w w:val="105"/>
          <w:sz w:val="22"/>
          <w:szCs w:val="22"/>
        </w:rPr>
        <w:t>preparing a consolidated annual SWIOFC work program; (iii) developing the capacity of SWIOFC to manage regional fisheries challenges; (iv) developing an effective and sustainable regional financing mechanism for SWIOFC work program;</w:t>
      </w:r>
      <w:r w:rsidRPr="00055F0C">
        <w:rPr>
          <w:rFonts w:ascii="Verdana" w:hAnsi="Verdana"/>
          <w:spacing w:val="4"/>
          <w:w w:val="105"/>
          <w:sz w:val="22"/>
          <w:szCs w:val="22"/>
        </w:rPr>
        <w:t xml:space="preserve"> </w:t>
      </w:r>
      <w:r w:rsidRPr="00055F0C">
        <w:rPr>
          <w:rFonts w:ascii="Verdana" w:hAnsi="Verdana"/>
          <w:w w:val="105"/>
          <w:sz w:val="22"/>
          <w:szCs w:val="22"/>
        </w:rPr>
        <w:t>and</w:t>
      </w:r>
      <w:r w:rsidR="004318AC" w:rsidRPr="00055F0C">
        <w:rPr>
          <w:rFonts w:ascii="Verdana" w:hAnsi="Verdana"/>
          <w:w w:val="105"/>
          <w:sz w:val="22"/>
          <w:szCs w:val="22"/>
        </w:rPr>
        <w:t xml:space="preserve"> </w:t>
      </w:r>
      <w:r w:rsidRPr="00055F0C">
        <w:rPr>
          <w:rFonts w:ascii="Verdana" w:hAnsi="Verdana"/>
          <w:w w:val="105"/>
          <w:sz w:val="22"/>
          <w:szCs w:val="22"/>
        </w:rPr>
        <w:t>(v) preparing common policy positions for engagement in regional and international fora.</w:t>
      </w:r>
    </w:p>
    <w:p w14:paraId="36CA457C" w14:textId="77777777" w:rsidR="00E44F4E" w:rsidRPr="00055F0C" w:rsidRDefault="00E44F4E" w:rsidP="00E44F4E">
      <w:pPr>
        <w:pStyle w:val="BodyText"/>
        <w:kinsoku w:val="0"/>
        <w:overflowPunct w:val="0"/>
        <w:spacing w:before="3"/>
        <w:rPr>
          <w:rFonts w:ascii="Verdana" w:hAnsi="Verdana"/>
          <w:sz w:val="22"/>
          <w:szCs w:val="22"/>
        </w:rPr>
      </w:pPr>
    </w:p>
    <w:p w14:paraId="08D86E48" w14:textId="77777777" w:rsidR="00E44F4E" w:rsidRPr="00055F0C" w:rsidRDefault="00E44F4E" w:rsidP="00CF7278">
      <w:pPr>
        <w:pStyle w:val="ListParagraph"/>
        <w:numPr>
          <w:ilvl w:val="1"/>
          <w:numId w:val="7"/>
        </w:numPr>
        <w:tabs>
          <w:tab w:val="left" w:pos="1632"/>
        </w:tabs>
        <w:kinsoku w:val="0"/>
        <w:overflowPunct w:val="0"/>
        <w:spacing w:line="254" w:lineRule="auto"/>
        <w:ind w:left="1637" w:right="193" w:hanging="681"/>
        <w:jc w:val="both"/>
        <w:rPr>
          <w:rFonts w:ascii="Verdana" w:hAnsi="Verdana"/>
          <w:w w:val="105"/>
          <w:sz w:val="22"/>
          <w:szCs w:val="22"/>
        </w:rPr>
      </w:pPr>
      <w:r w:rsidRPr="00055F0C">
        <w:rPr>
          <w:rFonts w:ascii="Verdana" w:hAnsi="Verdana"/>
          <w:w w:val="105"/>
          <w:sz w:val="22"/>
          <w:szCs w:val="22"/>
        </w:rPr>
        <w:t>Strengthening</w:t>
      </w:r>
      <w:r w:rsidRPr="00055F0C">
        <w:rPr>
          <w:rFonts w:ascii="Verdana" w:hAnsi="Verdana"/>
          <w:spacing w:val="-11"/>
          <w:w w:val="105"/>
          <w:sz w:val="22"/>
          <w:szCs w:val="22"/>
        </w:rPr>
        <w:t xml:space="preserve"> </w:t>
      </w:r>
      <w:r w:rsidRPr="00055F0C">
        <w:rPr>
          <w:rFonts w:ascii="Verdana" w:hAnsi="Verdana"/>
          <w:w w:val="105"/>
          <w:sz w:val="22"/>
          <w:szCs w:val="22"/>
        </w:rPr>
        <w:t>regional</w:t>
      </w:r>
      <w:r w:rsidRPr="00055F0C">
        <w:rPr>
          <w:rFonts w:ascii="Verdana" w:hAnsi="Verdana"/>
          <w:spacing w:val="-8"/>
          <w:w w:val="105"/>
          <w:sz w:val="22"/>
          <w:szCs w:val="22"/>
        </w:rPr>
        <w:t xml:space="preserve"> </w:t>
      </w:r>
      <w:r w:rsidRPr="00055F0C">
        <w:rPr>
          <w:rFonts w:ascii="Verdana" w:hAnsi="Verdana"/>
          <w:w w:val="105"/>
          <w:sz w:val="22"/>
          <w:szCs w:val="22"/>
        </w:rPr>
        <w:t>knowledge</w:t>
      </w:r>
      <w:r w:rsidRPr="00055F0C">
        <w:rPr>
          <w:rFonts w:ascii="Verdana" w:hAnsi="Verdana"/>
          <w:spacing w:val="-4"/>
          <w:w w:val="105"/>
          <w:sz w:val="22"/>
          <w:szCs w:val="22"/>
        </w:rPr>
        <w:t xml:space="preserve"> </w:t>
      </w:r>
      <w:r w:rsidRPr="00055F0C">
        <w:rPr>
          <w:rFonts w:ascii="Verdana" w:hAnsi="Verdana"/>
          <w:w w:val="105"/>
          <w:sz w:val="22"/>
          <w:szCs w:val="22"/>
        </w:rPr>
        <w:t>management</w:t>
      </w:r>
      <w:r w:rsidRPr="00055F0C">
        <w:rPr>
          <w:rFonts w:ascii="Verdana" w:hAnsi="Verdana"/>
          <w:spacing w:val="-10"/>
          <w:w w:val="105"/>
          <w:sz w:val="22"/>
          <w:szCs w:val="22"/>
        </w:rPr>
        <w:t xml:space="preserve"> </w:t>
      </w:r>
      <w:r w:rsidRPr="00055F0C">
        <w:rPr>
          <w:rFonts w:ascii="Verdana" w:hAnsi="Verdana"/>
          <w:w w:val="105"/>
          <w:sz w:val="22"/>
          <w:szCs w:val="22"/>
        </w:rPr>
        <w:t>of</w:t>
      </w:r>
      <w:r w:rsidRPr="00055F0C">
        <w:rPr>
          <w:rFonts w:ascii="Verdana" w:hAnsi="Verdana"/>
          <w:spacing w:val="-15"/>
          <w:w w:val="105"/>
          <w:sz w:val="22"/>
          <w:szCs w:val="22"/>
        </w:rPr>
        <w:t xml:space="preserve"> </w:t>
      </w:r>
      <w:r w:rsidRPr="00055F0C">
        <w:rPr>
          <w:rFonts w:ascii="Verdana" w:hAnsi="Verdana"/>
          <w:w w:val="105"/>
          <w:sz w:val="22"/>
          <w:szCs w:val="22"/>
        </w:rPr>
        <w:t>priority</w:t>
      </w:r>
      <w:r w:rsidRPr="00055F0C">
        <w:rPr>
          <w:rFonts w:ascii="Verdana" w:hAnsi="Verdana"/>
          <w:spacing w:val="-12"/>
          <w:w w:val="105"/>
          <w:sz w:val="22"/>
          <w:szCs w:val="22"/>
        </w:rPr>
        <w:t xml:space="preserve"> </w:t>
      </w:r>
      <w:r w:rsidRPr="00055F0C">
        <w:rPr>
          <w:rFonts w:ascii="Verdana" w:hAnsi="Verdana"/>
          <w:w w:val="105"/>
          <w:sz w:val="22"/>
          <w:szCs w:val="22"/>
        </w:rPr>
        <w:t>fisheries</w:t>
      </w:r>
      <w:r w:rsidRPr="00055F0C">
        <w:rPr>
          <w:rFonts w:ascii="Verdana" w:hAnsi="Verdana"/>
          <w:spacing w:val="-14"/>
          <w:w w:val="105"/>
          <w:sz w:val="22"/>
          <w:szCs w:val="22"/>
        </w:rPr>
        <w:t xml:space="preserve"> </w:t>
      </w:r>
      <w:r w:rsidRPr="00055F0C">
        <w:rPr>
          <w:rFonts w:ascii="Verdana" w:hAnsi="Verdana"/>
          <w:w w:val="105"/>
          <w:sz w:val="22"/>
          <w:szCs w:val="22"/>
        </w:rPr>
        <w:t>and</w:t>
      </w:r>
      <w:r w:rsidRPr="00055F0C">
        <w:rPr>
          <w:rFonts w:ascii="Verdana" w:hAnsi="Verdana"/>
          <w:spacing w:val="-19"/>
          <w:w w:val="105"/>
          <w:sz w:val="22"/>
          <w:szCs w:val="22"/>
        </w:rPr>
        <w:t xml:space="preserve"> </w:t>
      </w:r>
      <w:r w:rsidRPr="00055F0C">
        <w:rPr>
          <w:rFonts w:ascii="Verdana" w:hAnsi="Verdana"/>
          <w:w w:val="105"/>
          <w:sz w:val="22"/>
          <w:szCs w:val="22"/>
        </w:rPr>
        <w:t>capacity development in technical and scientific</w:t>
      </w:r>
      <w:r w:rsidRPr="00055F0C">
        <w:rPr>
          <w:rFonts w:ascii="Verdana" w:hAnsi="Verdana"/>
          <w:spacing w:val="-25"/>
          <w:w w:val="105"/>
          <w:sz w:val="22"/>
          <w:szCs w:val="22"/>
        </w:rPr>
        <w:t xml:space="preserve"> </w:t>
      </w:r>
      <w:r w:rsidRPr="00055F0C">
        <w:rPr>
          <w:rFonts w:ascii="Verdana" w:hAnsi="Verdana"/>
          <w:w w:val="105"/>
          <w:sz w:val="22"/>
          <w:szCs w:val="22"/>
        </w:rPr>
        <w:t>services.</w:t>
      </w:r>
    </w:p>
    <w:p w14:paraId="720B7787" w14:textId="77777777" w:rsidR="00E44F4E" w:rsidRPr="00055F0C" w:rsidRDefault="00E44F4E" w:rsidP="00E44F4E">
      <w:pPr>
        <w:pStyle w:val="BodyText"/>
        <w:kinsoku w:val="0"/>
        <w:overflowPunct w:val="0"/>
        <w:spacing w:before="2"/>
        <w:rPr>
          <w:rFonts w:ascii="Verdana" w:hAnsi="Verdana"/>
          <w:sz w:val="22"/>
          <w:szCs w:val="22"/>
        </w:rPr>
      </w:pPr>
    </w:p>
    <w:p w14:paraId="3CF558CD" w14:textId="77777777" w:rsidR="00E44F4E" w:rsidRPr="00DE0FAF" w:rsidRDefault="00E44F4E" w:rsidP="00DE0FAF">
      <w:pPr>
        <w:pStyle w:val="BodyText"/>
        <w:tabs>
          <w:tab w:val="left" w:pos="1633"/>
        </w:tabs>
        <w:kinsoku w:val="0"/>
        <w:overflowPunct w:val="0"/>
        <w:spacing w:before="89"/>
        <w:rPr>
          <w:rFonts w:ascii="Verdana" w:hAnsi="Verdana"/>
          <w:b/>
          <w:i/>
          <w:w w:val="105"/>
          <w:sz w:val="22"/>
          <w:szCs w:val="22"/>
        </w:rPr>
      </w:pPr>
      <w:r w:rsidRPr="00443BEE">
        <w:rPr>
          <w:rFonts w:ascii="Verdana" w:hAnsi="Verdana"/>
          <w:b/>
          <w:i/>
          <w:w w:val="105"/>
          <w:sz w:val="22"/>
          <w:szCs w:val="22"/>
        </w:rPr>
        <w:t>Component 2:</w:t>
      </w:r>
      <w:r w:rsidRPr="00443BEE">
        <w:rPr>
          <w:rFonts w:ascii="Verdana" w:hAnsi="Verdana"/>
          <w:b/>
          <w:i/>
          <w:w w:val="105"/>
          <w:sz w:val="22"/>
          <w:szCs w:val="22"/>
        </w:rPr>
        <w:tab/>
      </w:r>
    </w:p>
    <w:p w14:paraId="2B5C7389" w14:textId="77777777" w:rsidR="00E44F4E" w:rsidRPr="00DE0FAF" w:rsidRDefault="00E44F4E" w:rsidP="00CF7278">
      <w:pPr>
        <w:pStyle w:val="BodyText"/>
        <w:numPr>
          <w:ilvl w:val="0"/>
          <w:numId w:val="11"/>
        </w:numPr>
        <w:tabs>
          <w:tab w:val="left" w:pos="1633"/>
        </w:tabs>
        <w:kinsoku w:val="0"/>
        <w:overflowPunct w:val="0"/>
        <w:spacing w:before="89"/>
        <w:rPr>
          <w:rFonts w:ascii="Verdana" w:hAnsi="Verdana"/>
          <w:b/>
          <w:i/>
          <w:w w:val="105"/>
          <w:position w:val="1"/>
          <w:sz w:val="22"/>
          <w:szCs w:val="22"/>
        </w:rPr>
      </w:pPr>
      <w:r w:rsidRPr="00DE0FAF">
        <w:rPr>
          <w:rFonts w:ascii="Verdana" w:hAnsi="Verdana"/>
          <w:b/>
          <w:i/>
          <w:w w:val="105"/>
          <w:position w:val="1"/>
          <w:sz w:val="22"/>
          <w:szCs w:val="22"/>
        </w:rPr>
        <w:t>Project</w:t>
      </w:r>
      <w:r w:rsidRPr="00DE0FAF">
        <w:rPr>
          <w:rFonts w:ascii="Verdana" w:hAnsi="Verdana"/>
          <w:b/>
          <w:i/>
          <w:spacing w:val="-23"/>
          <w:w w:val="105"/>
          <w:position w:val="1"/>
          <w:sz w:val="22"/>
          <w:szCs w:val="22"/>
        </w:rPr>
        <w:t xml:space="preserve"> </w:t>
      </w:r>
      <w:r w:rsidRPr="00DE0FAF">
        <w:rPr>
          <w:rFonts w:ascii="Verdana" w:hAnsi="Verdana"/>
          <w:b/>
          <w:i/>
          <w:w w:val="105"/>
          <w:position w:val="1"/>
          <w:sz w:val="22"/>
          <w:szCs w:val="22"/>
        </w:rPr>
        <w:t>Management</w:t>
      </w:r>
    </w:p>
    <w:p w14:paraId="14C9180D" w14:textId="77777777" w:rsidR="00DA70A4" w:rsidRDefault="00E44F4E" w:rsidP="00CF7278">
      <w:pPr>
        <w:pStyle w:val="ListParagraph"/>
        <w:numPr>
          <w:ilvl w:val="0"/>
          <w:numId w:val="10"/>
        </w:numPr>
        <w:tabs>
          <w:tab w:val="left" w:pos="939"/>
        </w:tabs>
        <w:kinsoku w:val="0"/>
        <w:overflowPunct w:val="0"/>
        <w:spacing w:before="91" w:line="252" w:lineRule="auto"/>
        <w:ind w:right="204"/>
        <w:jc w:val="both"/>
        <w:rPr>
          <w:rFonts w:ascii="Verdana" w:hAnsi="Verdana"/>
          <w:w w:val="105"/>
          <w:sz w:val="22"/>
          <w:szCs w:val="22"/>
        </w:rPr>
      </w:pPr>
      <w:r w:rsidRPr="00055F0C">
        <w:rPr>
          <w:rFonts w:ascii="Verdana" w:hAnsi="Verdana"/>
          <w:w w:val="105"/>
          <w:sz w:val="22"/>
          <w:szCs w:val="22"/>
        </w:rPr>
        <w:t>Strengthening</w:t>
      </w:r>
      <w:r w:rsidRPr="00055F0C">
        <w:rPr>
          <w:rFonts w:ascii="Verdana" w:hAnsi="Verdana"/>
          <w:spacing w:val="-2"/>
          <w:w w:val="105"/>
          <w:sz w:val="22"/>
          <w:szCs w:val="22"/>
        </w:rPr>
        <w:t xml:space="preserve"> </w:t>
      </w:r>
      <w:r w:rsidRPr="00055F0C">
        <w:rPr>
          <w:rFonts w:ascii="Verdana" w:hAnsi="Verdana"/>
          <w:w w:val="105"/>
          <w:sz w:val="22"/>
          <w:szCs w:val="22"/>
        </w:rPr>
        <w:t>the</w:t>
      </w:r>
      <w:r w:rsidRPr="00055F0C">
        <w:rPr>
          <w:rFonts w:ascii="Verdana" w:hAnsi="Verdana"/>
          <w:spacing w:val="-23"/>
          <w:w w:val="105"/>
          <w:sz w:val="22"/>
          <w:szCs w:val="22"/>
        </w:rPr>
        <w:t xml:space="preserve"> </w:t>
      </w:r>
      <w:r w:rsidRPr="00055F0C">
        <w:rPr>
          <w:rFonts w:ascii="Verdana" w:hAnsi="Verdana"/>
          <w:w w:val="105"/>
          <w:sz w:val="22"/>
          <w:szCs w:val="22"/>
        </w:rPr>
        <w:t>capacity</w:t>
      </w:r>
      <w:r w:rsidRPr="00055F0C">
        <w:rPr>
          <w:rFonts w:ascii="Verdana" w:hAnsi="Verdana"/>
          <w:spacing w:val="-17"/>
          <w:w w:val="105"/>
          <w:sz w:val="22"/>
          <w:szCs w:val="22"/>
        </w:rPr>
        <w:t xml:space="preserve"> </w:t>
      </w:r>
      <w:r w:rsidRPr="00055F0C">
        <w:rPr>
          <w:rFonts w:ascii="Verdana" w:hAnsi="Verdana"/>
          <w:w w:val="105"/>
          <w:sz w:val="22"/>
          <w:szCs w:val="22"/>
        </w:rPr>
        <w:t>of</w:t>
      </w:r>
      <w:r w:rsidRPr="00055F0C">
        <w:rPr>
          <w:rFonts w:ascii="Verdana" w:hAnsi="Verdana"/>
          <w:spacing w:val="-11"/>
          <w:w w:val="105"/>
          <w:sz w:val="22"/>
          <w:szCs w:val="22"/>
        </w:rPr>
        <w:t xml:space="preserve"> </w:t>
      </w:r>
      <w:r w:rsidRPr="00055F0C">
        <w:rPr>
          <w:rFonts w:ascii="Verdana" w:hAnsi="Verdana"/>
          <w:w w:val="105"/>
          <w:sz w:val="22"/>
          <w:szCs w:val="22"/>
        </w:rPr>
        <w:t>the</w:t>
      </w:r>
      <w:r w:rsidRPr="00055F0C">
        <w:rPr>
          <w:rFonts w:ascii="Verdana" w:hAnsi="Verdana"/>
          <w:spacing w:val="-26"/>
          <w:w w:val="105"/>
          <w:sz w:val="22"/>
          <w:szCs w:val="22"/>
        </w:rPr>
        <w:t xml:space="preserve"> </w:t>
      </w:r>
      <w:r w:rsidRPr="00055F0C">
        <w:rPr>
          <w:rFonts w:ascii="Verdana" w:hAnsi="Verdana"/>
          <w:w w:val="105"/>
          <w:sz w:val="22"/>
          <w:szCs w:val="22"/>
        </w:rPr>
        <w:t>Regional</w:t>
      </w:r>
      <w:r w:rsidRPr="00055F0C">
        <w:rPr>
          <w:rFonts w:ascii="Verdana" w:hAnsi="Verdana"/>
          <w:spacing w:val="-8"/>
          <w:w w:val="105"/>
          <w:sz w:val="22"/>
          <w:szCs w:val="22"/>
        </w:rPr>
        <w:t xml:space="preserve"> </w:t>
      </w:r>
      <w:r w:rsidRPr="00055F0C">
        <w:rPr>
          <w:rFonts w:ascii="Verdana" w:hAnsi="Verdana"/>
          <w:w w:val="105"/>
          <w:sz w:val="22"/>
          <w:szCs w:val="22"/>
        </w:rPr>
        <w:t>Project</w:t>
      </w:r>
      <w:r w:rsidRPr="00055F0C">
        <w:rPr>
          <w:rFonts w:ascii="Verdana" w:hAnsi="Verdana"/>
          <w:spacing w:val="-12"/>
          <w:w w:val="105"/>
          <w:sz w:val="22"/>
          <w:szCs w:val="22"/>
        </w:rPr>
        <w:t xml:space="preserve"> </w:t>
      </w:r>
      <w:r w:rsidRPr="00055F0C">
        <w:rPr>
          <w:rFonts w:ascii="Verdana" w:hAnsi="Verdana"/>
          <w:w w:val="105"/>
          <w:sz w:val="22"/>
          <w:szCs w:val="22"/>
        </w:rPr>
        <w:t>Implementation</w:t>
      </w:r>
      <w:r w:rsidRPr="00055F0C">
        <w:rPr>
          <w:rFonts w:ascii="Verdana" w:hAnsi="Verdana"/>
          <w:spacing w:val="-9"/>
          <w:w w:val="105"/>
          <w:sz w:val="22"/>
          <w:szCs w:val="22"/>
        </w:rPr>
        <w:t xml:space="preserve"> </w:t>
      </w:r>
      <w:r w:rsidRPr="00055F0C">
        <w:rPr>
          <w:rFonts w:ascii="Verdana" w:hAnsi="Verdana"/>
          <w:w w:val="105"/>
          <w:sz w:val="22"/>
          <w:szCs w:val="22"/>
        </w:rPr>
        <w:t>Unit,</w:t>
      </w:r>
      <w:r w:rsidRPr="00055F0C">
        <w:rPr>
          <w:rFonts w:ascii="Verdana" w:hAnsi="Verdana"/>
          <w:spacing w:val="-17"/>
          <w:w w:val="105"/>
          <w:sz w:val="22"/>
          <w:szCs w:val="22"/>
        </w:rPr>
        <w:t xml:space="preserve"> </w:t>
      </w:r>
      <w:r w:rsidRPr="00055F0C">
        <w:rPr>
          <w:rFonts w:ascii="Verdana" w:hAnsi="Verdana"/>
          <w:w w:val="105"/>
          <w:sz w:val="22"/>
          <w:szCs w:val="22"/>
        </w:rPr>
        <w:t>and</w:t>
      </w:r>
      <w:r w:rsidRPr="00055F0C">
        <w:rPr>
          <w:rFonts w:ascii="Verdana" w:hAnsi="Verdana"/>
          <w:spacing w:val="-8"/>
          <w:w w:val="105"/>
          <w:sz w:val="22"/>
          <w:szCs w:val="22"/>
        </w:rPr>
        <w:t xml:space="preserve"> </w:t>
      </w:r>
      <w:r w:rsidRPr="00055F0C">
        <w:rPr>
          <w:rFonts w:ascii="Verdana" w:hAnsi="Verdana"/>
          <w:w w:val="105"/>
          <w:sz w:val="22"/>
          <w:szCs w:val="22"/>
        </w:rPr>
        <w:t>Finance</w:t>
      </w:r>
      <w:r w:rsidRPr="00055F0C">
        <w:rPr>
          <w:rFonts w:ascii="Verdana" w:hAnsi="Verdana"/>
          <w:spacing w:val="-12"/>
          <w:w w:val="105"/>
          <w:sz w:val="22"/>
          <w:szCs w:val="22"/>
        </w:rPr>
        <w:t xml:space="preserve"> </w:t>
      </w:r>
      <w:r w:rsidRPr="00055F0C">
        <w:rPr>
          <w:rFonts w:ascii="Verdana" w:hAnsi="Verdana"/>
          <w:w w:val="105"/>
          <w:sz w:val="22"/>
          <w:szCs w:val="22"/>
        </w:rPr>
        <w:t xml:space="preserve">and Procurement Unit for implementation, management, monitoring and </w:t>
      </w:r>
      <w:r w:rsidRPr="00055F0C">
        <w:rPr>
          <w:rFonts w:ascii="Verdana" w:hAnsi="Verdana"/>
          <w:spacing w:val="2"/>
          <w:w w:val="105"/>
          <w:sz w:val="22"/>
          <w:szCs w:val="22"/>
        </w:rPr>
        <w:t xml:space="preserve">evaluation, </w:t>
      </w:r>
      <w:r w:rsidRPr="00055F0C">
        <w:rPr>
          <w:rFonts w:ascii="Verdana" w:hAnsi="Verdana"/>
          <w:w w:val="105"/>
          <w:sz w:val="22"/>
          <w:szCs w:val="22"/>
        </w:rPr>
        <w:t>fiduciary</w:t>
      </w:r>
      <w:r w:rsidRPr="00055F0C">
        <w:rPr>
          <w:rFonts w:ascii="Verdana" w:hAnsi="Verdana"/>
          <w:spacing w:val="-19"/>
          <w:w w:val="105"/>
          <w:sz w:val="22"/>
          <w:szCs w:val="22"/>
        </w:rPr>
        <w:t xml:space="preserve"> </w:t>
      </w:r>
      <w:r w:rsidRPr="00055F0C">
        <w:rPr>
          <w:rFonts w:ascii="Verdana" w:hAnsi="Verdana"/>
          <w:w w:val="105"/>
          <w:sz w:val="22"/>
          <w:szCs w:val="22"/>
        </w:rPr>
        <w:t>(procurement</w:t>
      </w:r>
      <w:r w:rsidRPr="00055F0C">
        <w:rPr>
          <w:rFonts w:ascii="Verdana" w:hAnsi="Verdana"/>
          <w:spacing w:val="17"/>
          <w:w w:val="105"/>
          <w:sz w:val="22"/>
          <w:szCs w:val="22"/>
        </w:rPr>
        <w:t xml:space="preserve"> </w:t>
      </w:r>
      <w:r w:rsidRPr="00055F0C">
        <w:rPr>
          <w:rFonts w:ascii="Verdana" w:hAnsi="Verdana"/>
          <w:w w:val="105"/>
          <w:sz w:val="22"/>
          <w:szCs w:val="22"/>
        </w:rPr>
        <w:t>and</w:t>
      </w:r>
      <w:r w:rsidRPr="00055F0C">
        <w:rPr>
          <w:rFonts w:ascii="Verdana" w:hAnsi="Verdana"/>
          <w:spacing w:val="-24"/>
          <w:w w:val="105"/>
          <w:sz w:val="22"/>
          <w:szCs w:val="22"/>
        </w:rPr>
        <w:t xml:space="preserve"> </w:t>
      </w:r>
      <w:r w:rsidRPr="00055F0C">
        <w:rPr>
          <w:rFonts w:ascii="Verdana" w:hAnsi="Verdana"/>
          <w:w w:val="105"/>
          <w:sz w:val="22"/>
          <w:szCs w:val="22"/>
        </w:rPr>
        <w:t>financial)</w:t>
      </w:r>
      <w:r w:rsidRPr="00055F0C">
        <w:rPr>
          <w:rFonts w:ascii="Verdana" w:hAnsi="Verdana"/>
          <w:spacing w:val="-17"/>
          <w:w w:val="105"/>
          <w:sz w:val="22"/>
          <w:szCs w:val="22"/>
        </w:rPr>
        <w:t xml:space="preserve"> </w:t>
      </w:r>
      <w:r w:rsidRPr="00055F0C">
        <w:rPr>
          <w:rFonts w:ascii="Verdana" w:hAnsi="Verdana"/>
          <w:w w:val="105"/>
          <w:sz w:val="22"/>
          <w:szCs w:val="22"/>
        </w:rPr>
        <w:t>management</w:t>
      </w:r>
      <w:r w:rsidRPr="00055F0C">
        <w:rPr>
          <w:rFonts w:ascii="Verdana" w:hAnsi="Verdana"/>
          <w:spacing w:val="-30"/>
          <w:w w:val="105"/>
          <w:sz w:val="22"/>
          <w:szCs w:val="22"/>
        </w:rPr>
        <w:t>,</w:t>
      </w:r>
      <w:r w:rsidRPr="00055F0C">
        <w:rPr>
          <w:rFonts w:ascii="Verdana" w:hAnsi="Verdana"/>
          <w:spacing w:val="-27"/>
          <w:w w:val="105"/>
          <w:sz w:val="22"/>
          <w:szCs w:val="22"/>
        </w:rPr>
        <w:t xml:space="preserve"> </w:t>
      </w:r>
      <w:r w:rsidRPr="00055F0C">
        <w:rPr>
          <w:rFonts w:ascii="Verdana" w:hAnsi="Verdana"/>
          <w:w w:val="105"/>
          <w:sz w:val="22"/>
          <w:szCs w:val="22"/>
        </w:rPr>
        <w:t>environmental</w:t>
      </w:r>
      <w:r w:rsidRPr="00055F0C">
        <w:rPr>
          <w:rFonts w:ascii="Verdana" w:hAnsi="Verdana"/>
          <w:spacing w:val="-2"/>
          <w:w w:val="105"/>
          <w:sz w:val="22"/>
          <w:szCs w:val="22"/>
        </w:rPr>
        <w:t xml:space="preserve"> </w:t>
      </w:r>
      <w:r w:rsidRPr="00055F0C">
        <w:rPr>
          <w:rFonts w:ascii="Verdana" w:hAnsi="Verdana"/>
          <w:w w:val="105"/>
          <w:sz w:val="22"/>
          <w:szCs w:val="22"/>
        </w:rPr>
        <w:t>and</w:t>
      </w:r>
      <w:r w:rsidRPr="00055F0C">
        <w:rPr>
          <w:rFonts w:ascii="Verdana" w:hAnsi="Verdana"/>
          <w:spacing w:val="-26"/>
          <w:w w:val="105"/>
          <w:sz w:val="22"/>
          <w:szCs w:val="22"/>
        </w:rPr>
        <w:t xml:space="preserve"> </w:t>
      </w:r>
      <w:r w:rsidRPr="00055F0C">
        <w:rPr>
          <w:rFonts w:ascii="Verdana" w:hAnsi="Verdana"/>
          <w:w w:val="105"/>
          <w:sz w:val="22"/>
          <w:szCs w:val="22"/>
        </w:rPr>
        <w:t>social</w:t>
      </w:r>
      <w:r w:rsidRPr="00055F0C">
        <w:rPr>
          <w:rFonts w:ascii="Verdana" w:hAnsi="Verdana"/>
          <w:spacing w:val="-18"/>
          <w:w w:val="105"/>
          <w:sz w:val="22"/>
          <w:szCs w:val="22"/>
        </w:rPr>
        <w:t xml:space="preserve"> </w:t>
      </w:r>
      <w:r w:rsidRPr="00055F0C">
        <w:rPr>
          <w:rFonts w:ascii="Verdana" w:hAnsi="Verdana"/>
          <w:w w:val="105"/>
          <w:sz w:val="22"/>
          <w:szCs w:val="22"/>
        </w:rPr>
        <w:t>safeguards management,</w:t>
      </w:r>
      <w:r w:rsidRPr="00055F0C">
        <w:rPr>
          <w:rFonts w:ascii="Verdana" w:hAnsi="Verdana"/>
          <w:spacing w:val="-9"/>
          <w:w w:val="105"/>
          <w:sz w:val="22"/>
          <w:szCs w:val="22"/>
        </w:rPr>
        <w:t xml:space="preserve"> </w:t>
      </w:r>
      <w:r w:rsidRPr="00055F0C">
        <w:rPr>
          <w:rFonts w:ascii="Verdana" w:hAnsi="Verdana"/>
          <w:w w:val="105"/>
          <w:sz w:val="22"/>
          <w:szCs w:val="22"/>
        </w:rPr>
        <w:t>and</w:t>
      </w:r>
      <w:r w:rsidRPr="00055F0C">
        <w:rPr>
          <w:rFonts w:ascii="Verdana" w:hAnsi="Verdana"/>
          <w:spacing w:val="-15"/>
          <w:w w:val="105"/>
          <w:sz w:val="22"/>
          <w:szCs w:val="22"/>
        </w:rPr>
        <w:t xml:space="preserve"> </w:t>
      </w:r>
      <w:r w:rsidRPr="00055F0C">
        <w:rPr>
          <w:rFonts w:ascii="Verdana" w:hAnsi="Verdana"/>
          <w:w w:val="105"/>
          <w:sz w:val="22"/>
          <w:szCs w:val="22"/>
        </w:rPr>
        <w:t>coordination</w:t>
      </w:r>
      <w:r w:rsidRPr="00055F0C">
        <w:rPr>
          <w:rFonts w:ascii="Verdana" w:hAnsi="Verdana"/>
          <w:spacing w:val="9"/>
          <w:w w:val="105"/>
          <w:sz w:val="22"/>
          <w:szCs w:val="22"/>
        </w:rPr>
        <w:t xml:space="preserve"> </w:t>
      </w:r>
      <w:r w:rsidRPr="00055F0C">
        <w:rPr>
          <w:rFonts w:ascii="Verdana" w:hAnsi="Verdana"/>
          <w:w w:val="105"/>
          <w:sz w:val="22"/>
          <w:szCs w:val="22"/>
        </w:rPr>
        <w:t>of</w:t>
      </w:r>
      <w:r w:rsidRPr="00055F0C">
        <w:rPr>
          <w:rFonts w:ascii="Verdana" w:hAnsi="Verdana"/>
          <w:spacing w:val="-13"/>
          <w:w w:val="105"/>
          <w:sz w:val="22"/>
          <w:szCs w:val="22"/>
        </w:rPr>
        <w:t xml:space="preserve"> </w:t>
      </w:r>
      <w:r w:rsidRPr="00055F0C">
        <w:rPr>
          <w:rFonts w:ascii="Verdana" w:hAnsi="Verdana"/>
          <w:w w:val="105"/>
          <w:sz w:val="22"/>
          <w:szCs w:val="22"/>
        </w:rPr>
        <w:t>Part</w:t>
      </w:r>
      <w:r w:rsidRPr="00055F0C">
        <w:rPr>
          <w:rFonts w:ascii="Verdana" w:hAnsi="Verdana"/>
          <w:spacing w:val="-11"/>
          <w:w w:val="105"/>
          <w:sz w:val="22"/>
          <w:szCs w:val="22"/>
        </w:rPr>
        <w:t xml:space="preserve"> </w:t>
      </w:r>
      <w:r w:rsidRPr="00055F0C">
        <w:rPr>
          <w:rFonts w:ascii="Verdana" w:hAnsi="Verdana"/>
          <w:w w:val="105"/>
          <w:sz w:val="22"/>
          <w:szCs w:val="22"/>
        </w:rPr>
        <w:t>A</w:t>
      </w:r>
      <w:r w:rsidRPr="00055F0C">
        <w:rPr>
          <w:rFonts w:ascii="Verdana" w:hAnsi="Verdana"/>
          <w:spacing w:val="-14"/>
          <w:w w:val="105"/>
          <w:sz w:val="22"/>
          <w:szCs w:val="22"/>
        </w:rPr>
        <w:t xml:space="preserve"> </w:t>
      </w:r>
      <w:r w:rsidRPr="00055F0C">
        <w:rPr>
          <w:rFonts w:ascii="Verdana" w:hAnsi="Verdana"/>
          <w:w w:val="105"/>
          <w:sz w:val="22"/>
          <w:szCs w:val="22"/>
        </w:rPr>
        <w:t>of</w:t>
      </w:r>
      <w:r w:rsidRPr="00055F0C">
        <w:rPr>
          <w:rFonts w:ascii="Verdana" w:hAnsi="Verdana"/>
          <w:spacing w:val="-3"/>
          <w:w w:val="105"/>
          <w:sz w:val="22"/>
          <w:szCs w:val="22"/>
        </w:rPr>
        <w:t xml:space="preserve"> </w:t>
      </w:r>
      <w:r w:rsidRPr="00055F0C">
        <w:rPr>
          <w:rFonts w:ascii="Verdana" w:hAnsi="Verdana"/>
          <w:spacing w:val="2"/>
          <w:w w:val="105"/>
          <w:sz w:val="22"/>
          <w:szCs w:val="22"/>
        </w:rPr>
        <w:t>the</w:t>
      </w:r>
      <w:r w:rsidRPr="00055F0C">
        <w:rPr>
          <w:rFonts w:ascii="Verdana" w:hAnsi="Verdana"/>
          <w:spacing w:val="-6"/>
          <w:w w:val="105"/>
          <w:sz w:val="22"/>
          <w:szCs w:val="22"/>
        </w:rPr>
        <w:t xml:space="preserve"> </w:t>
      </w:r>
      <w:r w:rsidRPr="00055F0C">
        <w:rPr>
          <w:rFonts w:ascii="Verdana" w:hAnsi="Verdana"/>
          <w:w w:val="105"/>
          <w:sz w:val="22"/>
          <w:szCs w:val="22"/>
        </w:rPr>
        <w:t>Project.</w:t>
      </w:r>
    </w:p>
    <w:p w14:paraId="01AC76EE" w14:textId="77777777" w:rsidR="006E60A0" w:rsidRPr="00DA70A4" w:rsidRDefault="006E60A0" w:rsidP="00CF7278">
      <w:pPr>
        <w:pStyle w:val="ListParagraph"/>
        <w:numPr>
          <w:ilvl w:val="0"/>
          <w:numId w:val="10"/>
        </w:numPr>
        <w:tabs>
          <w:tab w:val="left" w:pos="939"/>
        </w:tabs>
        <w:kinsoku w:val="0"/>
        <w:overflowPunct w:val="0"/>
        <w:spacing w:before="91" w:line="252" w:lineRule="auto"/>
        <w:ind w:right="204"/>
        <w:jc w:val="both"/>
        <w:rPr>
          <w:rFonts w:ascii="Verdana" w:hAnsi="Verdana"/>
          <w:w w:val="105"/>
          <w:sz w:val="22"/>
          <w:szCs w:val="22"/>
        </w:rPr>
      </w:pPr>
      <w:r w:rsidRPr="00DA70A4">
        <w:rPr>
          <w:rFonts w:ascii="Verdana" w:hAnsi="Verdana"/>
          <w:sz w:val="22"/>
          <w:szCs w:val="22"/>
        </w:rPr>
        <w:t>Progress in the achievement of the immediate objectives (include level of indicator achievement where available)</w:t>
      </w:r>
    </w:p>
    <w:p w14:paraId="505B3185" w14:textId="77777777" w:rsidR="006E60A0" w:rsidRPr="00055F0C" w:rsidRDefault="006E60A0" w:rsidP="006E60A0">
      <w:pPr>
        <w:pStyle w:val="Default"/>
        <w:ind w:left="720"/>
        <w:jc w:val="both"/>
        <w:rPr>
          <w:rFonts w:ascii="Verdana" w:hAnsi="Verdana"/>
          <w:color w:val="auto"/>
          <w:sz w:val="22"/>
          <w:szCs w:val="22"/>
        </w:rPr>
      </w:pPr>
    </w:p>
    <w:p w14:paraId="5587A9D6" w14:textId="77777777" w:rsidR="006E60A0" w:rsidRPr="00DE0FAF" w:rsidRDefault="006E60A0" w:rsidP="00CF7278">
      <w:pPr>
        <w:pStyle w:val="Default"/>
        <w:numPr>
          <w:ilvl w:val="0"/>
          <w:numId w:val="34"/>
        </w:numPr>
        <w:ind w:left="709" w:hanging="709"/>
        <w:jc w:val="both"/>
        <w:rPr>
          <w:rFonts w:ascii="Verdana" w:hAnsi="Verdana"/>
          <w:b/>
          <w:bCs/>
          <w:color w:val="auto"/>
          <w:sz w:val="22"/>
          <w:szCs w:val="22"/>
        </w:rPr>
      </w:pPr>
      <w:r w:rsidRPr="00DE0FAF">
        <w:rPr>
          <w:rFonts w:ascii="Verdana" w:hAnsi="Verdana"/>
          <w:b/>
          <w:bCs/>
          <w:i/>
          <w:color w:val="auto"/>
          <w:sz w:val="22"/>
          <w:szCs w:val="22"/>
        </w:rPr>
        <w:t>Partnerships</w:t>
      </w:r>
    </w:p>
    <w:p w14:paraId="508B6483" w14:textId="77777777" w:rsidR="006E60A0" w:rsidRPr="00055F0C" w:rsidRDefault="006E60A0" w:rsidP="00CF7278">
      <w:pPr>
        <w:pStyle w:val="Default"/>
        <w:numPr>
          <w:ilvl w:val="0"/>
          <w:numId w:val="12"/>
        </w:numPr>
        <w:jc w:val="both"/>
        <w:rPr>
          <w:rFonts w:ascii="Verdana" w:hAnsi="Verdana"/>
          <w:color w:val="auto"/>
          <w:sz w:val="22"/>
          <w:szCs w:val="22"/>
        </w:rPr>
      </w:pPr>
      <w:r w:rsidRPr="00055F0C">
        <w:rPr>
          <w:rFonts w:ascii="Verdana" w:hAnsi="Verdana"/>
          <w:color w:val="auto"/>
          <w:sz w:val="22"/>
          <w:szCs w:val="22"/>
        </w:rPr>
        <w:t>Assessment of local partnerships and involvement of stakeholders</w:t>
      </w:r>
    </w:p>
    <w:p w14:paraId="0E9BD367" w14:textId="77777777" w:rsidR="006E60A0" w:rsidRPr="00055F0C" w:rsidRDefault="006E60A0" w:rsidP="00CF7278">
      <w:pPr>
        <w:pStyle w:val="Default"/>
        <w:numPr>
          <w:ilvl w:val="0"/>
          <w:numId w:val="12"/>
        </w:numPr>
        <w:jc w:val="both"/>
        <w:rPr>
          <w:rFonts w:ascii="Verdana" w:hAnsi="Verdana"/>
          <w:color w:val="auto"/>
          <w:sz w:val="22"/>
          <w:szCs w:val="22"/>
        </w:rPr>
      </w:pPr>
      <w:r w:rsidRPr="00055F0C">
        <w:rPr>
          <w:rFonts w:ascii="Verdana" w:hAnsi="Verdana"/>
          <w:color w:val="auto"/>
          <w:sz w:val="22"/>
          <w:szCs w:val="22"/>
        </w:rPr>
        <w:t xml:space="preserve">Assessment of collaboration between government, intergovernmental and non-governmental </w:t>
      </w:r>
      <w:proofErr w:type="spellStart"/>
      <w:r w:rsidRPr="00055F0C">
        <w:rPr>
          <w:rFonts w:ascii="Verdana" w:hAnsi="Verdana"/>
          <w:color w:val="auto"/>
          <w:sz w:val="22"/>
          <w:szCs w:val="22"/>
        </w:rPr>
        <w:t>organisations</w:t>
      </w:r>
      <w:proofErr w:type="spellEnd"/>
    </w:p>
    <w:p w14:paraId="0B09D9C8" w14:textId="77777777" w:rsidR="006E60A0" w:rsidRPr="00055F0C" w:rsidRDefault="006E60A0" w:rsidP="006E60A0">
      <w:pPr>
        <w:pStyle w:val="Default"/>
        <w:ind w:left="720"/>
        <w:jc w:val="both"/>
        <w:rPr>
          <w:rFonts w:ascii="Verdana" w:hAnsi="Verdana"/>
          <w:color w:val="auto"/>
          <w:sz w:val="22"/>
          <w:szCs w:val="22"/>
        </w:rPr>
      </w:pPr>
    </w:p>
    <w:p w14:paraId="13F48C73" w14:textId="77777777" w:rsidR="006E60A0" w:rsidRPr="00DE0FAF" w:rsidRDefault="006E60A0" w:rsidP="00CF7278">
      <w:pPr>
        <w:pStyle w:val="Default"/>
        <w:numPr>
          <w:ilvl w:val="0"/>
          <w:numId w:val="13"/>
        </w:numPr>
        <w:ind w:left="709" w:hanging="709"/>
        <w:jc w:val="both"/>
        <w:rPr>
          <w:rFonts w:ascii="Verdana" w:hAnsi="Verdana"/>
          <w:b/>
          <w:bCs/>
          <w:i/>
          <w:color w:val="auto"/>
          <w:sz w:val="22"/>
          <w:szCs w:val="22"/>
        </w:rPr>
      </w:pPr>
      <w:r w:rsidRPr="00DE0FAF">
        <w:rPr>
          <w:rFonts w:ascii="Verdana" w:hAnsi="Verdana"/>
          <w:b/>
          <w:bCs/>
          <w:i/>
          <w:color w:val="auto"/>
          <w:sz w:val="22"/>
          <w:szCs w:val="22"/>
        </w:rPr>
        <w:t>Risk management</w:t>
      </w:r>
    </w:p>
    <w:p w14:paraId="27BCD37F" w14:textId="77777777" w:rsidR="006E60A0" w:rsidRPr="00055F0C" w:rsidRDefault="006E60A0" w:rsidP="00CF7278">
      <w:pPr>
        <w:pStyle w:val="Default"/>
        <w:numPr>
          <w:ilvl w:val="0"/>
          <w:numId w:val="14"/>
        </w:numPr>
        <w:jc w:val="both"/>
        <w:rPr>
          <w:rFonts w:ascii="Verdana" w:hAnsi="Verdana"/>
          <w:color w:val="auto"/>
          <w:sz w:val="22"/>
          <w:szCs w:val="22"/>
        </w:rPr>
      </w:pPr>
      <w:r w:rsidRPr="00055F0C">
        <w:rPr>
          <w:rFonts w:ascii="Verdana" w:hAnsi="Verdana"/>
          <w:color w:val="auto"/>
          <w:sz w:val="22"/>
          <w:szCs w:val="22"/>
        </w:rPr>
        <w:t>Were problems/constraints, which impacted on successful delivery of the project identified at the project design stage and subsequently as part of the Mid Term Evaluation (MTE)?</w:t>
      </w:r>
    </w:p>
    <w:p w14:paraId="120A8010" w14:textId="77777777" w:rsidR="006E60A0" w:rsidRPr="00055F0C" w:rsidRDefault="006E60A0" w:rsidP="00CF7278">
      <w:pPr>
        <w:pStyle w:val="Default"/>
        <w:numPr>
          <w:ilvl w:val="0"/>
          <w:numId w:val="14"/>
        </w:numPr>
        <w:jc w:val="both"/>
        <w:rPr>
          <w:rFonts w:ascii="Verdana" w:hAnsi="Verdana"/>
          <w:color w:val="auto"/>
          <w:sz w:val="22"/>
          <w:szCs w:val="22"/>
        </w:rPr>
      </w:pPr>
      <w:r w:rsidRPr="00055F0C">
        <w:rPr>
          <w:rFonts w:ascii="Verdana" w:hAnsi="Verdana"/>
          <w:color w:val="auto"/>
          <w:sz w:val="22"/>
          <w:szCs w:val="22"/>
        </w:rPr>
        <w:t>Were there new threats/risks to project success that emerged during project implementation?</w:t>
      </w:r>
    </w:p>
    <w:p w14:paraId="37DF9FE2" w14:textId="77777777" w:rsidR="006E60A0" w:rsidRPr="00055F0C" w:rsidRDefault="006E60A0" w:rsidP="00CF7278">
      <w:pPr>
        <w:pStyle w:val="Default"/>
        <w:numPr>
          <w:ilvl w:val="0"/>
          <w:numId w:val="14"/>
        </w:numPr>
        <w:jc w:val="both"/>
        <w:rPr>
          <w:rFonts w:ascii="Verdana" w:hAnsi="Verdana"/>
          <w:color w:val="auto"/>
          <w:sz w:val="22"/>
          <w:szCs w:val="22"/>
        </w:rPr>
      </w:pPr>
      <w:r w:rsidRPr="00055F0C">
        <w:rPr>
          <w:rFonts w:ascii="Verdana" w:hAnsi="Verdana"/>
          <w:color w:val="auto"/>
          <w:sz w:val="22"/>
          <w:szCs w:val="22"/>
        </w:rPr>
        <w:t>Were both kinds of risk appropriately dealt with?</w:t>
      </w:r>
    </w:p>
    <w:p w14:paraId="1905722D" w14:textId="77777777" w:rsidR="006E60A0" w:rsidRPr="00055F0C" w:rsidRDefault="006E60A0" w:rsidP="00CF7278">
      <w:pPr>
        <w:pStyle w:val="Default"/>
        <w:numPr>
          <w:ilvl w:val="0"/>
          <w:numId w:val="14"/>
        </w:numPr>
        <w:jc w:val="both"/>
        <w:rPr>
          <w:rFonts w:ascii="Verdana" w:hAnsi="Verdana"/>
          <w:color w:val="auto"/>
          <w:sz w:val="22"/>
          <w:szCs w:val="22"/>
        </w:rPr>
      </w:pPr>
      <w:r w:rsidRPr="00055F0C">
        <w:rPr>
          <w:rFonts w:ascii="Verdana" w:hAnsi="Verdana"/>
          <w:color w:val="auto"/>
          <w:sz w:val="22"/>
          <w:szCs w:val="22"/>
        </w:rPr>
        <w:t>Were recommendations arising from the MTR addressed?</w:t>
      </w:r>
    </w:p>
    <w:p w14:paraId="00F9F05C" w14:textId="77777777" w:rsidR="006E60A0" w:rsidRPr="00055F0C" w:rsidRDefault="006E60A0" w:rsidP="006E60A0">
      <w:pPr>
        <w:pStyle w:val="Default"/>
        <w:ind w:left="720"/>
        <w:jc w:val="both"/>
        <w:rPr>
          <w:rFonts w:ascii="Verdana" w:hAnsi="Verdana"/>
          <w:color w:val="auto"/>
          <w:sz w:val="22"/>
          <w:szCs w:val="22"/>
        </w:rPr>
      </w:pPr>
    </w:p>
    <w:p w14:paraId="0F869BE4" w14:textId="77777777" w:rsidR="006E60A0" w:rsidRPr="00DE0FAF" w:rsidRDefault="006E60A0" w:rsidP="00CF7278">
      <w:pPr>
        <w:pStyle w:val="Default"/>
        <w:numPr>
          <w:ilvl w:val="0"/>
          <w:numId w:val="15"/>
        </w:numPr>
        <w:ind w:left="709" w:hanging="709"/>
        <w:jc w:val="both"/>
        <w:rPr>
          <w:rFonts w:ascii="Verdana" w:hAnsi="Verdana"/>
          <w:b/>
          <w:bCs/>
          <w:i/>
          <w:color w:val="auto"/>
          <w:sz w:val="22"/>
          <w:szCs w:val="22"/>
        </w:rPr>
      </w:pPr>
      <w:r w:rsidRPr="00DE0FAF">
        <w:rPr>
          <w:rFonts w:ascii="Verdana" w:hAnsi="Verdana"/>
          <w:b/>
          <w:bCs/>
          <w:i/>
          <w:color w:val="auto"/>
          <w:sz w:val="22"/>
          <w:szCs w:val="22"/>
        </w:rPr>
        <w:t>Monitoring and Evaluation</w:t>
      </w:r>
    </w:p>
    <w:p w14:paraId="3A174296" w14:textId="77777777" w:rsidR="006E60A0" w:rsidRPr="00055F0C" w:rsidRDefault="006E60A0" w:rsidP="006E60A0">
      <w:pPr>
        <w:pStyle w:val="Default"/>
        <w:jc w:val="both"/>
        <w:rPr>
          <w:rFonts w:ascii="Verdana" w:hAnsi="Verdana"/>
          <w:b/>
          <w:bCs/>
          <w:color w:val="auto"/>
          <w:sz w:val="22"/>
          <w:szCs w:val="22"/>
        </w:rPr>
      </w:pPr>
    </w:p>
    <w:p w14:paraId="296241C8" w14:textId="77777777" w:rsidR="006E60A0" w:rsidRPr="00055F0C" w:rsidRDefault="006E60A0" w:rsidP="00CF7278">
      <w:pPr>
        <w:pStyle w:val="Default"/>
        <w:numPr>
          <w:ilvl w:val="0"/>
          <w:numId w:val="16"/>
        </w:numPr>
        <w:jc w:val="both"/>
        <w:rPr>
          <w:rFonts w:ascii="Verdana" w:hAnsi="Verdana"/>
          <w:color w:val="auto"/>
          <w:sz w:val="22"/>
          <w:szCs w:val="22"/>
        </w:rPr>
      </w:pPr>
      <w:r w:rsidRPr="00055F0C">
        <w:rPr>
          <w:rFonts w:ascii="Verdana" w:hAnsi="Verdana"/>
          <w:color w:val="auto"/>
          <w:sz w:val="22"/>
          <w:szCs w:val="22"/>
        </w:rPr>
        <w:t>Assess the extent, appropriateness and effectiveness of adaptive management at all levels of the project implementation</w:t>
      </w:r>
    </w:p>
    <w:p w14:paraId="39826A2D" w14:textId="77777777" w:rsidR="006E60A0" w:rsidRPr="00055F0C" w:rsidRDefault="006E60A0" w:rsidP="00CF7278">
      <w:pPr>
        <w:pStyle w:val="Default"/>
        <w:numPr>
          <w:ilvl w:val="0"/>
          <w:numId w:val="16"/>
        </w:numPr>
        <w:jc w:val="both"/>
        <w:rPr>
          <w:rFonts w:ascii="Verdana" w:hAnsi="Verdana"/>
          <w:color w:val="auto"/>
          <w:sz w:val="22"/>
          <w:szCs w:val="22"/>
        </w:rPr>
      </w:pPr>
      <w:r w:rsidRPr="00055F0C">
        <w:rPr>
          <w:rFonts w:ascii="Verdana" w:hAnsi="Verdana"/>
          <w:color w:val="auto"/>
          <w:sz w:val="22"/>
          <w:szCs w:val="22"/>
        </w:rPr>
        <w:t>Has there been a monitoring and evaluation framework for the project and how was this developed?</w:t>
      </w:r>
    </w:p>
    <w:p w14:paraId="5B3015FD" w14:textId="77777777" w:rsidR="006E60A0" w:rsidRPr="00055F0C" w:rsidRDefault="006E60A0" w:rsidP="00CF7278">
      <w:pPr>
        <w:pStyle w:val="Default"/>
        <w:numPr>
          <w:ilvl w:val="0"/>
          <w:numId w:val="16"/>
        </w:numPr>
        <w:jc w:val="both"/>
        <w:rPr>
          <w:rFonts w:ascii="Verdana" w:hAnsi="Verdana"/>
          <w:color w:val="auto"/>
          <w:sz w:val="22"/>
          <w:szCs w:val="22"/>
        </w:rPr>
      </w:pPr>
      <w:r w:rsidRPr="00055F0C">
        <w:rPr>
          <w:rFonts w:ascii="Verdana" w:hAnsi="Verdana"/>
          <w:color w:val="auto"/>
          <w:sz w:val="22"/>
          <w:szCs w:val="22"/>
        </w:rPr>
        <w:lastRenderedPageBreak/>
        <w:t>Is the reporting framework effective/appropriate?</w:t>
      </w:r>
    </w:p>
    <w:p w14:paraId="5EC87C5A" w14:textId="77777777" w:rsidR="006E60A0" w:rsidRPr="00055F0C" w:rsidRDefault="006E60A0" w:rsidP="00CF7278">
      <w:pPr>
        <w:pStyle w:val="Default"/>
        <w:numPr>
          <w:ilvl w:val="0"/>
          <w:numId w:val="16"/>
        </w:numPr>
        <w:jc w:val="both"/>
        <w:rPr>
          <w:rFonts w:ascii="Verdana" w:hAnsi="Verdana"/>
          <w:color w:val="auto"/>
          <w:sz w:val="22"/>
          <w:szCs w:val="22"/>
        </w:rPr>
      </w:pPr>
      <w:r w:rsidRPr="00055F0C">
        <w:rPr>
          <w:rFonts w:ascii="Verdana" w:hAnsi="Verdana"/>
          <w:color w:val="auto"/>
          <w:sz w:val="22"/>
          <w:szCs w:val="22"/>
        </w:rPr>
        <w:t>Is this framework suitable for replication/continuation for any future project support?</w:t>
      </w:r>
    </w:p>
    <w:p w14:paraId="4C5762AF" w14:textId="77777777" w:rsidR="006E60A0" w:rsidRPr="00055F0C" w:rsidRDefault="006E60A0" w:rsidP="006E60A0">
      <w:pPr>
        <w:pStyle w:val="Default"/>
        <w:ind w:left="720"/>
        <w:jc w:val="both"/>
        <w:rPr>
          <w:rFonts w:ascii="Verdana" w:hAnsi="Verdana"/>
          <w:color w:val="auto"/>
          <w:sz w:val="22"/>
          <w:szCs w:val="22"/>
        </w:rPr>
      </w:pPr>
    </w:p>
    <w:p w14:paraId="4F71B32F" w14:textId="77777777" w:rsidR="006E60A0" w:rsidRPr="00DE0FAF" w:rsidRDefault="006E60A0" w:rsidP="00CF7278">
      <w:pPr>
        <w:pStyle w:val="Default"/>
        <w:numPr>
          <w:ilvl w:val="0"/>
          <w:numId w:val="17"/>
        </w:numPr>
        <w:jc w:val="both"/>
        <w:rPr>
          <w:rFonts w:ascii="Verdana" w:hAnsi="Verdana"/>
          <w:b/>
          <w:bCs/>
          <w:i/>
          <w:color w:val="auto"/>
          <w:sz w:val="22"/>
          <w:szCs w:val="22"/>
        </w:rPr>
      </w:pPr>
      <w:r w:rsidRPr="00DE0FAF">
        <w:rPr>
          <w:rFonts w:ascii="Verdana" w:hAnsi="Verdana"/>
          <w:b/>
          <w:bCs/>
          <w:i/>
          <w:color w:val="auto"/>
          <w:sz w:val="22"/>
          <w:szCs w:val="22"/>
        </w:rPr>
        <w:t>Project Implementation</w:t>
      </w:r>
    </w:p>
    <w:p w14:paraId="57F3E338" w14:textId="77777777" w:rsidR="006E60A0" w:rsidRPr="00055F0C" w:rsidRDefault="006E60A0" w:rsidP="006E60A0">
      <w:pPr>
        <w:pStyle w:val="Default"/>
        <w:jc w:val="both"/>
        <w:rPr>
          <w:rFonts w:ascii="Verdana" w:hAnsi="Verdana"/>
          <w:b/>
          <w:bCs/>
          <w:color w:val="auto"/>
          <w:sz w:val="22"/>
          <w:szCs w:val="22"/>
        </w:rPr>
      </w:pPr>
    </w:p>
    <w:p w14:paraId="4260D0AE" w14:textId="77777777" w:rsidR="006E60A0" w:rsidRPr="00055F0C" w:rsidRDefault="006E60A0" w:rsidP="00CF7278">
      <w:pPr>
        <w:pStyle w:val="Default"/>
        <w:numPr>
          <w:ilvl w:val="0"/>
          <w:numId w:val="18"/>
        </w:numPr>
        <w:jc w:val="both"/>
        <w:rPr>
          <w:rFonts w:ascii="Verdana" w:hAnsi="Verdana"/>
          <w:color w:val="auto"/>
          <w:sz w:val="22"/>
          <w:szCs w:val="22"/>
        </w:rPr>
      </w:pPr>
      <w:r w:rsidRPr="00055F0C">
        <w:rPr>
          <w:rFonts w:ascii="Verdana" w:hAnsi="Verdana"/>
          <w:color w:val="auto"/>
          <w:sz w:val="22"/>
          <w:szCs w:val="22"/>
        </w:rPr>
        <w:t>Review the project management and implementation arrangements at all levels, in order to provide an opinion on its efficiency and cost effectiveness.  This includes:</w:t>
      </w:r>
    </w:p>
    <w:p w14:paraId="17328E49" w14:textId="77777777" w:rsidR="006E60A0" w:rsidRPr="00055F0C" w:rsidRDefault="006E60A0" w:rsidP="00CF7278">
      <w:pPr>
        <w:pStyle w:val="Default"/>
        <w:numPr>
          <w:ilvl w:val="0"/>
          <w:numId w:val="18"/>
        </w:numPr>
        <w:jc w:val="both"/>
        <w:rPr>
          <w:rFonts w:ascii="Verdana" w:hAnsi="Verdana"/>
          <w:color w:val="auto"/>
          <w:sz w:val="22"/>
          <w:szCs w:val="22"/>
        </w:rPr>
      </w:pPr>
      <w:r w:rsidRPr="00055F0C">
        <w:rPr>
          <w:rFonts w:ascii="Verdana" w:hAnsi="Verdana"/>
          <w:color w:val="auto"/>
          <w:sz w:val="22"/>
          <w:szCs w:val="22"/>
        </w:rPr>
        <w:t>Processes and administration:</w:t>
      </w:r>
    </w:p>
    <w:p w14:paraId="09894FA7" w14:textId="77777777" w:rsidR="006E60A0" w:rsidRPr="00055F0C" w:rsidRDefault="006E60A0" w:rsidP="00CF7278">
      <w:pPr>
        <w:pStyle w:val="Default"/>
        <w:numPr>
          <w:ilvl w:val="0"/>
          <w:numId w:val="18"/>
        </w:numPr>
        <w:jc w:val="both"/>
        <w:rPr>
          <w:rFonts w:ascii="Verdana" w:hAnsi="Verdana"/>
          <w:color w:val="auto"/>
          <w:sz w:val="22"/>
          <w:szCs w:val="22"/>
        </w:rPr>
      </w:pPr>
      <w:r w:rsidRPr="00055F0C">
        <w:rPr>
          <w:rFonts w:ascii="Verdana" w:hAnsi="Verdana"/>
          <w:color w:val="auto"/>
          <w:sz w:val="22"/>
          <w:szCs w:val="22"/>
        </w:rPr>
        <w:t>Milestones</w:t>
      </w:r>
    </w:p>
    <w:p w14:paraId="73C177EE" w14:textId="77777777" w:rsidR="006E60A0" w:rsidRPr="00055F0C" w:rsidRDefault="006E60A0" w:rsidP="00CF7278">
      <w:pPr>
        <w:pStyle w:val="Default"/>
        <w:numPr>
          <w:ilvl w:val="0"/>
          <w:numId w:val="18"/>
        </w:numPr>
        <w:jc w:val="both"/>
        <w:rPr>
          <w:rFonts w:ascii="Verdana" w:hAnsi="Verdana"/>
          <w:color w:val="auto"/>
          <w:sz w:val="22"/>
          <w:szCs w:val="22"/>
        </w:rPr>
      </w:pPr>
      <w:r w:rsidRPr="00055F0C">
        <w:rPr>
          <w:rFonts w:ascii="Verdana" w:hAnsi="Verdana"/>
          <w:color w:val="auto"/>
          <w:sz w:val="22"/>
          <w:szCs w:val="22"/>
        </w:rPr>
        <w:t>Key decisions and outputs</w:t>
      </w:r>
      <w:r w:rsidR="00EB6FD4" w:rsidRPr="00055F0C">
        <w:rPr>
          <w:rFonts w:ascii="Verdana" w:hAnsi="Verdana"/>
          <w:color w:val="auto"/>
          <w:sz w:val="22"/>
          <w:szCs w:val="22"/>
        </w:rPr>
        <w:t>.</w:t>
      </w:r>
    </w:p>
    <w:p w14:paraId="6022E37D" w14:textId="77777777" w:rsidR="006E60A0" w:rsidRPr="00055F0C" w:rsidRDefault="006E60A0" w:rsidP="00CF7278">
      <w:pPr>
        <w:pStyle w:val="Default"/>
        <w:numPr>
          <w:ilvl w:val="0"/>
          <w:numId w:val="18"/>
        </w:numPr>
        <w:jc w:val="both"/>
        <w:rPr>
          <w:rFonts w:ascii="Verdana" w:hAnsi="Verdana"/>
          <w:color w:val="auto"/>
          <w:sz w:val="22"/>
          <w:szCs w:val="22"/>
        </w:rPr>
      </w:pPr>
      <w:r w:rsidRPr="00055F0C">
        <w:rPr>
          <w:rFonts w:ascii="Verdana" w:hAnsi="Verdana"/>
          <w:color w:val="auto"/>
          <w:sz w:val="22"/>
          <w:szCs w:val="22"/>
        </w:rPr>
        <w:t xml:space="preserve">Project oversight and active engagement by: World Bank and Project steering committee and SWIOFC. </w:t>
      </w:r>
    </w:p>
    <w:p w14:paraId="357E2055" w14:textId="77777777" w:rsidR="006E60A0" w:rsidRPr="00055F0C" w:rsidRDefault="006E60A0" w:rsidP="00CF7278">
      <w:pPr>
        <w:pStyle w:val="Default"/>
        <w:numPr>
          <w:ilvl w:val="0"/>
          <w:numId w:val="18"/>
        </w:numPr>
        <w:jc w:val="both"/>
        <w:rPr>
          <w:rFonts w:ascii="Verdana" w:hAnsi="Verdana"/>
          <w:color w:val="auto"/>
          <w:sz w:val="22"/>
          <w:szCs w:val="22"/>
        </w:rPr>
      </w:pPr>
      <w:r w:rsidRPr="00055F0C">
        <w:rPr>
          <w:rFonts w:ascii="Verdana" w:hAnsi="Verdana"/>
          <w:color w:val="auto"/>
          <w:sz w:val="22"/>
          <w:szCs w:val="22"/>
        </w:rPr>
        <w:t xml:space="preserve">Project implementation: </w:t>
      </w:r>
      <w:r w:rsidR="00EB6FD4" w:rsidRPr="00055F0C">
        <w:rPr>
          <w:rFonts w:ascii="Verdana" w:hAnsi="Verdana"/>
          <w:color w:val="auto"/>
          <w:sz w:val="22"/>
          <w:szCs w:val="22"/>
        </w:rPr>
        <w:t>IOC</w:t>
      </w:r>
      <w:r w:rsidR="0013633F" w:rsidRPr="00055F0C">
        <w:rPr>
          <w:rFonts w:ascii="Verdana" w:hAnsi="Verdana"/>
          <w:color w:val="auto"/>
          <w:sz w:val="22"/>
          <w:szCs w:val="22"/>
        </w:rPr>
        <w:t>- SWIOFC</w:t>
      </w:r>
      <w:r w:rsidRPr="00055F0C">
        <w:rPr>
          <w:rFonts w:ascii="Verdana" w:hAnsi="Verdana"/>
          <w:color w:val="auto"/>
          <w:sz w:val="22"/>
          <w:szCs w:val="22"/>
        </w:rPr>
        <w:t>/</w:t>
      </w:r>
      <w:r w:rsidR="00EB6FD4" w:rsidRPr="00055F0C">
        <w:rPr>
          <w:rFonts w:ascii="Verdana" w:hAnsi="Verdana"/>
          <w:color w:val="auto"/>
          <w:sz w:val="22"/>
          <w:szCs w:val="22"/>
        </w:rPr>
        <w:t>SWIOFish1 Steering Committee and SWIOFC</w:t>
      </w:r>
    </w:p>
    <w:p w14:paraId="42AB2243" w14:textId="77777777" w:rsidR="006E60A0" w:rsidRPr="00055F0C" w:rsidRDefault="006E60A0" w:rsidP="006E60A0">
      <w:pPr>
        <w:pStyle w:val="Default"/>
        <w:ind w:left="720"/>
        <w:jc w:val="both"/>
        <w:rPr>
          <w:rFonts w:ascii="Verdana" w:hAnsi="Verdana"/>
          <w:color w:val="auto"/>
          <w:sz w:val="22"/>
          <w:szCs w:val="22"/>
        </w:rPr>
      </w:pPr>
    </w:p>
    <w:p w14:paraId="3A4E45D2" w14:textId="77777777" w:rsidR="006E60A0" w:rsidRPr="00DE0FAF" w:rsidRDefault="006E60A0" w:rsidP="00CF7278">
      <w:pPr>
        <w:pStyle w:val="Default"/>
        <w:numPr>
          <w:ilvl w:val="0"/>
          <w:numId w:val="19"/>
        </w:numPr>
        <w:jc w:val="both"/>
        <w:rPr>
          <w:rFonts w:ascii="Verdana" w:hAnsi="Verdana"/>
          <w:b/>
          <w:bCs/>
          <w:i/>
          <w:color w:val="auto"/>
          <w:sz w:val="22"/>
          <w:szCs w:val="22"/>
        </w:rPr>
      </w:pPr>
      <w:r w:rsidRPr="00DE0FAF">
        <w:rPr>
          <w:rFonts w:ascii="Verdana" w:hAnsi="Verdana"/>
          <w:b/>
          <w:bCs/>
          <w:i/>
          <w:color w:val="auto"/>
          <w:sz w:val="22"/>
          <w:szCs w:val="22"/>
        </w:rPr>
        <w:t>Project Finances</w:t>
      </w:r>
    </w:p>
    <w:p w14:paraId="67D96F30" w14:textId="77777777" w:rsidR="006E60A0" w:rsidRPr="00055F0C" w:rsidRDefault="006E60A0" w:rsidP="006E60A0">
      <w:pPr>
        <w:pStyle w:val="Default"/>
        <w:jc w:val="both"/>
        <w:rPr>
          <w:rFonts w:ascii="Verdana" w:hAnsi="Verdana"/>
          <w:b/>
          <w:bCs/>
          <w:color w:val="auto"/>
          <w:sz w:val="22"/>
          <w:szCs w:val="22"/>
        </w:rPr>
      </w:pPr>
    </w:p>
    <w:p w14:paraId="1B8B85D7" w14:textId="77777777" w:rsidR="006E60A0" w:rsidRPr="00055F0C" w:rsidRDefault="006E60A0" w:rsidP="006E60A0">
      <w:pPr>
        <w:pStyle w:val="Default"/>
        <w:jc w:val="both"/>
        <w:rPr>
          <w:rFonts w:ascii="Verdana" w:hAnsi="Verdana"/>
          <w:color w:val="auto"/>
          <w:sz w:val="22"/>
          <w:szCs w:val="22"/>
        </w:rPr>
      </w:pPr>
      <w:r w:rsidRPr="00055F0C">
        <w:rPr>
          <w:rFonts w:ascii="Verdana" w:hAnsi="Verdana"/>
          <w:color w:val="auto"/>
          <w:sz w:val="22"/>
          <w:szCs w:val="22"/>
        </w:rPr>
        <w:t>How well and cost effectively have financial arrangements of the project worked?  This section will focus on the following three priority areas:</w:t>
      </w:r>
    </w:p>
    <w:p w14:paraId="529A572E" w14:textId="77777777" w:rsidR="006E60A0" w:rsidRPr="00055F0C" w:rsidRDefault="006E60A0" w:rsidP="00CF7278">
      <w:pPr>
        <w:pStyle w:val="Default"/>
        <w:numPr>
          <w:ilvl w:val="0"/>
          <w:numId w:val="2"/>
        </w:numPr>
        <w:jc w:val="both"/>
        <w:rPr>
          <w:rFonts w:ascii="Verdana" w:hAnsi="Verdana"/>
          <w:color w:val="auto"/>
          <w:sz w:val="22"/>
          <w:szCs w:val="22"/>
        </w:rPr>
      </w:pPr>
      <w:r w:rsidRPr="00055F0C">
        <w:rPr>
          <w:rFonts w:ascii="Verdana" w:hAnsi="Verdana"/>
          <w:color w:val="auto"/>
          <w:sz w:val="22"/>
          <w:szCs w:val="22"/>
        </w:rPr>
        <w:t>Project disbursements</w:t>
      </w:r>
    </w:p>
    <w:p w14:paraId="060F63E5" w14:textId="77777777" w:rsidR="006E60A0" w:rsidRPr="00055F0C" w:rsidRDefault="006E60A0" w:rsidP="00CF7278">
      <w:pPr>
        <w:pStyle w:val="Default"/>
        <w:numPr>
          <w:ilvl w:val="1"/>
          <w:numId w:val="20"/>
        </w:numPr>
        <w:jc w:val="both"/>
        <w:rPr>
          <w:rFonts w:ascii="Verdana" w:hAnsi="Verdana"/>
          <w:color w:val="auto"/>
          <w:sz w:val="22"/>
          <w:szCs w:val="22"/>
        </w:rPr>
      </w:pPr>
      <w:r w:rsidRPr="00055F0C">
        <w:rPr>
          <w:rFonts w:ascii="Verdana" w:hAnsi="Verdana"/>
          <w:color w:val="auto"/>
          <w:sz w:val="22"/>
          <w:szCs w:val="22"/>
        </w:rPr>
        <w:t>Provide an overview of actual spending against budget expectations</w:t>
      </w:r>
    </w:p>
    <w:p w14:paraId="1777F60D" w14:textId="77777777" w:rsidR="006E60A0" w:rsidRPr="00055F0C" w:rsidRDefault="006E60A0" w:rsidP="00CF7278">
      <w:pPr>
        <w:pStyle w:val="Default"/>
        <w:numPr>
          <w:ilvl w:val="1"/>
          <w:numId w:val="20"/>
        </w:numPr>
        <w:jc w:val="both"/>
        <w:rPr>
          <w:rFonts w:ascii="Verdana" w:hAnsi="Verdana"/>
          <w:color w:val="auto"/>
          <w:sz w:val="22"/>
          <w:szCs w:val="22"/>
        </w:rPr>
      </w:pPr>
      <w:r w:rsidRPr="00055F0C">
        <w:rPr>
          <w:rFonts w:ascii="Verdana" w:hAnsi="Verdana"/>
          <w:color w:val="auto"/>
          <w:sz w:val="22"/>
          <w:szCs w:val="22"/>
        </w:rPr>
        <w:t>Critically analyze disbursements to determine if funds have been applied effectively and efficiently.</w:t>
      </w:r>
    </w:p>
    <w:p w14:paraId="70270A7D" w14:textId="77777777" w:rsidR="006E60A0" w:rsidRPr="00055F0C" w:rsidRDefault="006E60A0" w:rsidP="00CF7278">
      <w:pPr>
        <w:pStyle w:val="Default"/>
        <w:numPr>
          <w:ilvl w:val="0"/>
          <w:numId w:val="2"/>
        </w:numPr>
        <w:jc w:val="both"/>
        <w:rPr>
          <w:rFonts w:ascii="Verdana" w:hAnsi="Verdana"/>
          <w:color w:val="auto"/>
          <w:sz w:val="22"/>
          <w:szCs w:val="22"/>
        </w:rPr>
      </w:pPr>
      <w:r w:rsidRPr="00055F0C">
        <w:rPr>
          <w:rFonts w:ascii="Verdana" w:hAnsi="Verdana"/>
          <w:color w:val="auto"/>
          <w:sz w:val="22"/>
          <w:szCs w:val="22"/>
        </w:rPr>
        <w:t>Budget procedures</w:t>
      </w:r>
    </w:p>
    <w:p w14:paraId="24CA5F56" w14:textId="77777777" w:rsidR="006E60A0" w:rsidRPr="00055F0C" w:rsidRDefault="006E60A0" w:rsidP="00CF7278">
      <w:pPr>
        <w:pStyle w:val="Default"/>
        <w:numPr>
          <w:ilvl w:val="0"/>
          <w:numId w:val="21"/>
        </w:numPr>
        <w:jc w:val="both"/>
        <w:rPr>
          <w:rFonts w:ascii="Verdana" w:hAnsi="Verdana"/>
          <w:color w:val="auto"/>
          <w:sz w:val="22"/>
          <w:szCs w:val="22"/>
        </w:rPr>
      </w:pPr>
      <w:r w:rsidRPr="00055F0C">
        <w:rPr>
          <w:rFonts w:ascii="Verdana" w:hAnsi="Verdana"/>
          <w:color w:val="auto"/>
          <w:sz w:val="22"/>
          <w:szCs w:val="22"/>
        </w:rPr>
        <w:t>Did the Project Document provide adequate guidance on how to allocate the budget?</w:t>
      </w:r>
    </w:p>
    <w:p w14:paraId="02B83EE3" w14:textId="77777777" w:rsidR="006E60A0" w:rsidRPr="00055F0C" w:rsidRDefault="006E60A0" w:rsidP="00CF7278">
      <w:pPr>
        <w:pStyle w:val="Default"/>
        <w:numPr>
          <w:ilvl w:val="0"/>
          <w:numId w:val="21"/>
        </w:numPr>
        <w:jc w:val="both"/>
        <w:rPr>
          <w:rFonts w:ascii="Verdana" w:hAnsi="Verdana"/>
          <w:color w:val="auto"/>
          <w:sz w:val="22"/>
          <w:szCs w:val="22"/>
        </w:rPr>
      </w:pPr>
      <w:r w:rsidRPr="00055F0C">
        <w:rPr>
          <w:rFonts w:ascii="Verdana" w:hAnsi="Verdana"/>
          <w:color w:val="auto"/>
          <w:sz w:val="22"/>
          <w:szCs w:val="22"/>
        </w:rPr>
        <w:t xml:space="preserve">Review of audits and any issues raised in audits and subsequent adjustments to accommodate audit </w:t>
      </w:r>
      <w:proofErr w:type="gramStart"/>
      <w:r w:rsidRPr="00055F0C">
        <w:rPr>
          <w:rFonts w:ascii="Verdana" w:hAnsi="Verdana"/>
          <w:color w:val="auto"/>
          <w:sz w:val="22"/>
          <w:szCs w:val="22"/>
        </w:rPr>
        <w:t>recommendations;</w:t>
      </w:r>
      <w:proofErr w:type="gramEnd"/>
    </w:p>
    <w:p w14:paraId="7151395E" w14:textId="77777777" w:rsidR="006E60A0" w:rsidRPr="00055F0C" w:rsidRDefault="006E60A0" w:rsidP="00CF7278">
      <w:pPr>
        <w:pStyle w:val="Default"/>
        <w:numPr>
          <w:ilvl w:val="0"/>
          <w:numId w:val="21"/>
        </w:numPr>
        <w:jc w:val="both"/>
        <w:rPr>
          <w:rFonts w:ascii="Verdana" w:hAnsi="Verdana"/>
          <w:color w:val="auto"/>
          <w:sz w:val="22"/>
          <w:szCs w:val="22"/>
        </w:rPr>
      </w:pPr>
      <w:r w:rsidRPr="00055F0C">
        <w:rPr>
          <w:rFonts w:ascii="Verdana" w:hAnsi="Verdana"/>
          <w:color w:val="auto"/>
          <w:sz w:val="22"/>
          <w:szCs w:val="22"/>
        </w:rPr>
        <w:t>Review the changes to fund allocations as a result of budget revisions and provide an opinion on the appropriateness and relevancy of such revisions</w:t>
      </w:r>
    </w:p>
    <w:p w14:paraId="5412C01D" w14:textId="77777777" w:rsidR="006E60A0" w:rsidRPr="00055F0C" w:rsidRDefault="006E60A0" w:rsidP="006E60A0">
      <w:pPr>
        <w:pStyle w:val="Default"/>
        <w:ind w:left="1440"/>
        <w:jc w:val="both"/>
        <w:rPr>
          <w:rFonts w:ascii="Verdana" w:hAnsi="Verdana"/>
          <w:color w:val="auto"/>
          <w:sz w:val="22"/>
          <w:szCs w:val="22"/>
        </w:rPr>
      </w:pPr>
    </w:p>
    <w:p w14:paraId="6E60F7C4" w14:textId="77777777" w:rsidR="006E60A0" w:rsidRPr="00DE0FAF" w:rsidRDefault="006E60A0" w:rsidP="00CF7278">
      <w:pPr>
        <w:pStyle w:val="Default"/>
        <w:numPr>
          <w:ilvl w:val="0"/>
          <w:numId w:val="22"/>
        </w:numPr>
        <w:jc w:val="both"/>
        <w:rPr>
          <w:rFonts w:ascii="Verdana" w:hAnsi="Verdana"/>
          <w:b/>
          <w:bCs/>
          <w:i/>
          <w:color w:val="auto"/>
          <w:sz w:val="22"/>
          <w:szCs w:val="22"/>
        </w:rPr>
      </w:pPr>
      <w:r w:rsidRPr="00DE0FAF">
        <w:rPr>
          <w:rFonts w:ascii="Verdana" w:hAnsi="Verdana"/>
          <w:b/>
          <w:bCs/>
          <w:i/>
          <w:color w:val="auto"/>
          <w:sz w:val="22"/>
          <w:szCs w:val="22"/>
        </w:rPr>
        <w:t>Lessons Learnt</w:t>
      </w:r>
    </w:p>
    <w:p w14:paraId="190E153D" w14:textId="77777777" w:rsidR="006E60A0" w:rsidRPr="00055F0C" w:rsidRDefault="006E60A0" w:rsidP="006E60A0">
      <w:pPr>
        <w:pStyle w:val="Default"/>
        <w:jc w:val="both"/>
        <w:rPr>
          <w:rFonts w:ascii="Verdana" w:hAnsi="Verdana"/>
          <w:b/>
          <w:bCs/>
          <w:color w:val="auto"/>
          <w:sz w:val="22"/>
          <w:szCs w:val="22"/>
        </w:rPr>
      </w:pPr>
    </w:p>
    <w:p w14:paraId="4C518287" w14:textId="77777777" w:rsidR="006E60A0" w:rsidRPr="00055F0C" w:rsidRDefault="006E60A0" w:rsidP="00DE0FAF">
      <w:pPr>
        <w:pStyle w:val="Default"/>
        <w:ind w:left="360"/>
        <w:jc w:val="both"/>
        <w:rPr>
          <w:rFonts w:ascii="Verdana" w:hAnsi="Verdana"/>
          <w:color w:val="auto"/>
          <w:sz w:val="22"/>
          <w:szCs w:val="22"/>
        </w:rPr>
      </w:pPr>
      <w:r w:rsidRPr="00055F0C">
        <w:rPr>
          <w:rFonts w:ascii="Verdana" w:hAnsi="Verdana"/>
          <w:color w:val="auto"/>
          <w:sz w:val="22"/>
          <w:szCs w:val="22"/>
        </w:rPr>
        <w:t>Review any lessons learnt</w:t>
      </w:r>
    </w:p>
    <w:p w14:paraId="6E0945D0" w14:textId="77777777" w:rsidR="006E60A0" w:rsidRPr="00055F0C" w:rsidRDefault="006E60A0" w:rsidP="006E60A0">
      <w:pPr>
        <w:pStyle w:val="Default"/>
        <w:jc w:val="both"/>
        <w:rPr>
          <w:rFonts w:ascii="Verdana" w:hAnsi="Verdana"/>
          <w:b/>
          <w:bCs/>
          <w:color w:val="auto"/>
          <w:sz w:val="22"/>
          <w:szCs w:val="22"/>
        </w:rPr>
      </w:pPr>
    </w:p>
    <w:p w14:paraId="74C8356B" w14:textId="77777777" w:rsidR="006E60A0" w:rsidRPr="00055F0C" w:rsidRDefault="006E60A0" w:rsidP="006E60A0">
      <w:pPr>
        <w:pStyle w:val="Default"/>
        <w:jc w:val="both"/>
        <w:rPr>
          <w:rFonts w:ascii="Verdana" w:hAnsi="Verdana"/>
          <w:color w:val="auto"/>
          <w:sz w:val="22"/>
          <w:szCs w:val="22"/>
        </w:rPr>
      </w:pPr>
    </w:p>
    <w:p w14:paraId="3FB649A0" w14:textId="77777777" w:rsidR="006E60A0" w:rsidRPr="00DE0FAF" w:rsidRDefault="006E60A0" w:rsidP="00CF7278">
      <w:pPr>
        <w:pStyle w:val="Default"/>
        <w:numPr>
          <w:ilvl w:val="0"/>
          <w:numId w:val="23"/>
        </w:numPr>
        <w:jc w:val="both"/>
        <w:rPr>
          <w:rFonts w:ascii="Verdana" w:hAnsi="Verdana"/>
          <w:b/>
          <w:bCs/>
          <w:i/>
          <w:color w:val="auto"/>
          <w:sz w:val="22"/>
          <w:szCs w:val="22"/>
        </w:rPr>
      </w:pPr>
      <w:r w:rsidRPr="00DE0FAF">
        <w:rPr>
          <w:rFonts w:ascii="Verdana" w:hAnsi="Verdana"/>
          <w:b/>
          <w:bCs/>
          <w:i/>
          <w:color w:val="auto"/>
          <w:sz w:val="22"/>
          <w:szCs w:val="22"/>
        </w:rPr>
        <w:t>Assessment of Sustainability of project outcomes</w:t>
      </w:r>
    </w:p>
    <w:p w14:paraId="4F334D6D" w14:textId="77777777" w:rsidR="006E60A0" w:rsidRPr="00055F0C" w:rsidRDefault="006E60A0" w:rsidP="006E60A0">
      <w:pPr>
        <w:pStyle w:val="Default"/>
        <w:jc w:val="both"/>
        <w:rPr>
          <w:rFonts w:ascii="Verdana" w:hAnsi="Verdana"/>
          <w:bCs/>
          <w:color w:val="auto"/>
          <w:sz w:val="22"/>
          <w:szCs w:val="22"/>
        </w:rPr>
      </w:pPr>
    </w:p>
    <w:p w14:paraId="7E2E2151" w14:textId="77777777" w:rsidR="006E60A0" w:rsidRPr="00055F0C" w:rsidRDefault="006E60A0" w:rsidP="006E60A0">
      <w:pPr>
        <w:pStyle w:val="Default"/>
        <w:jc w:val="both"/>
        <w:rPr>
          <w:rFonts w:ascii="Verdana" w:hAnsi="Verdana"/>
          <w:bCs/>
          <w:color w:val="auto"/>
          <w:sz w:val="22"/>
          <w:szCs w:val="22"/>
        </w:rPr>
      </w:pPr>
      <w:r w:rsidRPr="00055F0C">
        <w:rPr>
          <w:rFonts w:ascii="Verdana" w:hAnsi="Verdana"/>
          <w:bCs/>
          <w:color w:val="auto"/>
          <w:sz w:val="22"/>
          <w:szCs w:val="22"/>
        </w:rPr>
        <w:t xml:space="preserve">The sustainability assessment will give special attention to analysis of the risks that are likely to affect the persistence of project outcomes. The sustainability assessment should also explain how other important contextual factors that are not outcomes of the project will affect sustainability. Following </w:t>
      </w:r>
      <w:r w:rsidR="0013633F" w:rsidRPr="00055F0C">
        <w:rPr>
          <w:rFonts w:ascii="Verdana" w:hAnsi="Verdana"/>
          <w:bCs/>
          <w:color w:val="auto"/>
          <w:sz w:val="22"/>
          <w:szCs w:val="22"/>
        </w:rPr>
        <w:t>three</w:t>
      </w:r>
      <w:r w:rsidRPr="00055F0C">
        <w:rPr>
          <w:rFonts w:ascii="Verdana" w:hAnsi="Verdana"/>
          <w:bCs/>
          <w:color w:val="auto"/>
          <w:sz w:val="22"/>
          <w:szCs w:val="22"/>
        </w:rPr>
        <w:t xml:space="preserve"> dimensions or aspects of sustainability will be addressed:</w:t>
      </w:r>
    </w:p>
    <w:p w14:paraId="4AC10EA5" w14:textId="77777777" w:rsidR="006E60A0" w:rsidRPr="00055F0C" w:rsidRDefault="006E60A0" w:rsidP="006E60A0">
      <w:pPr>
        <w:pStyle w:val="Default"/>
        <w:jc w:val="both"/>
        <w:rPr>
          <w:rFonts w:ascii="Verdana" w:hAnsi="Verdana"/>
          <w:bCs/>
          <w:color w:val="auto"/>
          <w:sz w:val="22"/>
          <w:szCs w:val="22"/>
        </w:rPr>
      </w:pPr>
    </w:p>
    <w:p w14:paraId="6B5BB145" w14:textId="77777777" w:rsidR="006E60A0" w:rsidRPr="00055F0C" w:rsidRDefault="006E60A0" w:rsidP="00CF7278">
      <w:pPr>
        <w:pStyle w:val="Default"/>
        <w:numPr>
          <w:ilvl w:val="0"/>
          <w:numId w:val="24"/>
        </w:numPr>
        <w:jc w:val="both"/>
        <w:rPr>
          <w:rFonts w:ascii="Verdana" w:hAnsi="Verdana"/>
          <w:bCs/>
          <w:color w:val="auto"/>
          <w:sz w:val="22"/>
          <w:szCs w:val="22"/>
        </w:rPr>
      </w:pPr>
      <w:r w:rsidRPr="00055F0C">
        <w:rPr>
          <w:rFonts w:ascii="Verdana" w:hAnsi="Verdana"/>
          <w:bCs/>
          <w:color w:val="auto"/>
          <w:sz w:val="22"/>
          <w:szCs w:val="22"/>
        </w:rPr>
        <w:t xml:space="preserve">Financial resources: Are there any financial risks involved in sustaining the project outcomes? What is the likelihood that financial and economic resources will not be available once the </w:t>
      </w:r>
      <w:r w:rsidR="00EB6FD4" w:rsidRPr="00055F0C">
        <w:rPr>
          <w:rFonts w:ascii="Verdana" w:hAnsi="Verdana"/>
          <w:bCs/>
          <w:color w:val="auto"/>
          <w:sz w:val="22"/>
          <w:szCs w:val="22"/>
        </w:rPr>
        <w:t>IDA Grant</w:t>
      </w:r>
      <w:r w:rsidRPr="00055F0C">
        <w:rPr>
          <w:rFonts w:ascii="Verdana" w:hAnsi="Verdana"/>
          <w:bCs/>
          <w:color w:val="auto"/>
          <w:sz w:val="22"/>
          <w:szCs w:val="22"/>
        </w:rPr>
        <w:t xml:space="preserve"> </w:t>
      </w:r>
      <w:r w:rsidR="00EB6FD4" w:rsidRPr="00055F0C">
        <w:rPr>
          <w:rFonts w:ascii="Verdana" w:hAnsi="Verdana"/>
          <w:bCs/>
          <w:color w:val="auto"/>
          <w:sz w:val="22"/>
          <w:szCs w:val="22"/>
        </w:rPr>
        <w:t>ends?</w:t>
      </w:r>
      <w:r w:rsidRPr="00055F0C">
        <w:rPr>
          <w:rFonts w:ascii="Verdana" w:hAnsi="Verdana"/>
          <w:bCs/>
          <w:color w:val="auto"/>
          <w:sz w:val="22"/>
          <w:szCs w:val="22"/>
        </w:rPr>
        <w:t xml:space="preserve"> (trends that may indicate that it is likely that in future there will be adequate financial resources for sustaining project’s outcomes</w:t>
      </w:r>
      <w:r w:rsidR="00EB6FD4" w:rsidRPr="00055F0C">
        <w:rPr>
          <w:rFonts w:ascii="Verdana" w:hAnsi="Verdana"/>
          <w:bCs/>
          <w:color w:val="auto"/>
          <w:sz w:val="22"/>
          <w:szCs w:val="22"/>
        </w:rPr>
        <w:t xml:space="preserve"> once the SWIOFC Financing Mechanism is set up</w:t>
      </w:r>
      <w:r w:rsidR="0013633F" w:rsidRPr="00055F0C">
        <w:rPr>
          <w:rFonts w:ascii="Verdana" w:hAnsi="Verdana"/>
          <w:bCs/>
          <w:color w:val="auto"/>
          <w:sz w:val="22"/>
          <w:szCs w:val="22"/>
        </w:rPr>
        <w:t xml:space="preserve"> for eventual topping up by International donors</w:t>
      </w:r>
      <w:r w:rsidRPr="00055F0C">
        <w:rPr>
          <w:rFonts w:ascii="Verdana" w:hAnsi="Verdana"/>
          <w:bCs/>
          <w:color w:val="auto"/>
          <w:sz w:val="22"/>
          <w:szCs w:val="22"/>
        </w:rPr>
        <w:t>)?</w:t>
      </w:r>
    </w:p>
    <w:p w14:paraId="37ACA265" w14:textId="77777777" w:rsidR="006E60A0" w:rsidRPr="00055F0C" w:rsidRDefault="006E60A0" w:rsidP="006E60A0">
      <w:pPr>
        <w:pStyle w:val="Default"/>
        <w:ind w:left="720"/>
        <w:jc w:val="both"/>
        <w:rPr>
          <w:rFonts w:ascii="Verdana" w:hAnsi="Verdana"/>
          <w:bCs/>
          <w:color w:val="auto"/>
          <w:sz w:val="22"/>
          <w:szCs w:val="22"/>
        </w:rPr>
      </w:pPr>
    </w:p>
    <w:p w14:paraId="74DEE01E" w14:textId="77777777" w:rsidR="006E60A0" w:rsidRPr="00055F0C" w:rsidRDefault="006E60A0" w:rsidP="00CF7278">
      <w:pPr>
        <w:pStyle w:val="Default"/>
        <w:numPr>
          <w:ilvl w:val="0"/>
          <w:numId w:val="24"/>
        </w:numPr>
        <w:jc w:val="both"/>
        <w:rPr>
          <w:rFonts w:ascii="Verdana" w:hAnsi="Verdana"/>
          <w:bCs/>
          <w:color w:val="auto"/>
          <w:sz w:val="22"/>
          <w:szCs w:val="22"/>
        </w:rPr>
      </w:pPr>
      <w:r w:rsidRPr="00055F0C">
        <w:rPr>
          <w:rFonts w:ascii="Verdana" w:hAnsi="Verdana"/>
          <w:bCs/>
          <w:color w:val="auto"/>
          <w:sz w:val="22"/>
          <w:szCs w:val="22"/>
        </w:rPr>
        <w:lastRenderedPageBreak/>
        <w:t xml:space="preserve">Sociopolitical: Are there any social or political risks that can undermine the longevity of project outcomes? What is the risk that the level of </w:t>
      </w:r>
      <w:r w:rsidR="00346EA7" w:rsidRPr="00055F0C">
        <w:rPr>
          <w:rFonts w:ascii="Verdana" w:hAnsi="Verdana"/>
          <w:bCs/>
          <w:color w:val="auto"/>
          <w:sz w:val="22"/>
          <w:szCs w:val="22"/>
        </w:rPr>
        <w:t>SWIOFC Member State</w:t>
      </w:r>
      <w:r w:rsidRPr="00055F0C">
        <w:rPr>
          <w:rFonts w:ascii="Verdana" w:hAnsi="Verdana"/>
          <w:bCs/>
          <w:color w:val="auto"/>
          <w:sz w:val="22"/>
          <w:szCs w:val="22"/>
        </w:rPr>
        <w:t xml:space="preserve"> ownership will be insufficient to allow for the project outcomes/benefits to be sustained? Do the </w:t>
      </w:r>
      <w:r w:rsidR="00346EA7" w:rsidRPr="00055F0C">
        <w:rPr>
          <w:rFonts w:ascii="Verdana" w:hAnsi="Verdana"/>
          <w:bCs/>
          <w:color w:val="auto"/>
          <w:sz w:val="22"/>
          <w:szCs w:val="22"/>
        </w:rPr>
        <w:t>SWIOFC Member States</w:t>
      </w:r>
      <w:r w:rsidRPr="00055F0C">
        <w:rPr>
          <w:rFonts w:ascii="Verdana" w:hAnsi="Verdana"/>
          <w:bCs/>
          <w:color w:val="auto"/>
          <w:sz w:val="22"/>
          <w:szCs w:val="22"/>
        </w:rPr>
        <w:t xml:space="preserve"> see that it is in their interest that the project benefits continue to flow? </w:t>
      </w:r>
    </w:p>
    <w:p w14:paraId="2548E087" w14:textId="77777777" w:rsidR="006E60A0" w:rsidRPr="00055F0C" w:rsidRDefault="006E60A0" w:rsidP="006E60A0">
      <w:pPr>
        <w:pStyle w:val="Default"/>
        <w:jc w:val="both"/>
        <w:rPr>
          <w:rFonts w:ascii="Verdana" w:hAnsi="Verdana"/>
          <w:bCs/>
          <w:color w:val="auto"/>
          <w:sz w:val="22"/>
          <w:szCs w:val="22"/>
        </w:rPr>
      </w:pPr>
    </w:p>
    <w:p w14:paraId="77DA57CF" w14:textId="77777777" w:rsidR="006E60A0" w:rsidRPr="00055F0C" w:rsidRDefault="006E60A0" w:rsidP="00CF7278">
      <w:pPr>
        <w:pStyle w:val="Default"/>
        <w:numPr>
          <w:ilvl w:val="0"/>
          <w:numId w:val="24"/>
        </w:numPr>
        <w:jc w:val="both"/>
        <w:rPr>
          <w:rFonts w:ascii="Verdana" w:hAnsi="Verdana"/>
          <w:bCs/>
          <w:color w:val="auto"/>
          <w:sz w:val="22"/>
          <w:szCs w:val="22"/>
        </w:rPr>
      </w:pPr>
      <w:r w:rsidRPr="00055F0C">
        <w:rPr>
          <w:rFonts w:ascii="Verdana" w:hAnsi="Verdana"/>
          <w:bCs/>
          <w:color w:val="auto"/>
          <w:sz w:val="22"/>
          <w:szCs w:val="22"/>
        </w:rPr>
        <w:t xml:space="preserve">Institutional framework and governance: Do the legal frameworks, policies and governance structures and processes </w:t>
      </w:r>
      <w:r w:rsidR="00346EA7" w:rsidRPr="00055F0C">
        <w:rPr>
          <w:rFonts w:ascii="Verdana" w:hAnsi="Verdana"/>
          <w:bCs/>
          <w:color w:val="auto"/>
          <w:sz w:val="22"/>
          <w:szCs w:val="22"/>
        </w:rPr>
        <w:t xml:space="preserve">in place in the SWIOFC Member States </w:t>
      </w:r>
      <w:r w:rsidRPr="00055F0C">
        <w:rPr>
          <w:rFonts w:ascii="Verdana" w:hAnsi="Verdana"/>
          <w:bCs/>
          <w:color w:val="auto"/>
          <w:sz w:val="22"/>
          <w:szCs w:val="22"/>
        </w:rPr>
        <w:t xml:space="preserve">pose any threat to the continuation of project benefits? While assessing on this parameter also consider if the required systems for accountability and transparency, and the required technical know-how is in place. </w:t>
      </w:r>
    </w:p>
    <w:p w14:paraId="0E6785F5" w14:textId="77777777" w:rsidR="006E60A0" w:rsidRPr="00055F0C" w:rsidRDefault="006E60A0" w:rsidP="006E60A0">
      <w:pPr>
        <w:pStyle w:val="Default"/>
        <w:jc w:val="both"/>
        <w:rPr>
          <w:rFonts w:ascii="Verdana" w:hAnsi="Verdana"/>
          <w:bCs/>
          <w:color w:val="auto"/>
          <w:sz w:val="22"/>
          <w:szCs w:val="22"/>
        </w:rPr>
      </w:pPr>
    </w:p>
    <w:p w14:paraId="348AAEE5" w14:textId="77777777" w:rsidR="006E60A0" w:rsidRPr="00055F0C" w:rsidRDefault="005138C1" w:rsidP="00EB6FD4">
      <w:pPr>
        <w:pStyle w:val="Default"/>
        <w:ind w:firstLine="360"/>
        <w:jc w:val="both"/>
        <w:rPr>
          <w:rFonts w:ascii="Verdana" w:hAnsi="Verdana"/>
          <w:bCs/>
          <w:color w:val="auto"/>
          <w:sz w:val="22"/>
          <w:szCs w:val="22"/>
        </w:rPr>
      </w:pPr>
      <w:r w:rsidRPr="00055F0C">
        <w:rPr>
          <w:rFonts w:ascii="Verdana" w:hAnsi="Verdana"/>
          <w:bCs/>
          <w:color w:val="auto"/>
          <w:sz w:val="22"/>
          <w:szCs w:val="22"/>
        </w:rPr>
        <w:t>P</w:t>
      </w:r>
      <w:r w:rsidR="006E60A0" w:rsidRPr="00055F0C">
        <w:rPr>
          <w:rFonts w:ascii="Verdana" w:hAnsi="Verdana"/>
          <w:bCs/>
          <w:color w:val="auto"/>
          <w:sz w:val="22"/>
          <w:szCs w:val="22"/>
        </w:rPr>
        <w:t>roject outcomes will be rated as follows.</w:t>
      </w:r>
    </w:p>
    <w:p w14:paraId="47644515" w14:textId="77777777" w:rsidR="006E60A0" w:rsidRPr="00055F0C" w:rsidRDefault="006E60A0" w:rsidP="006E60A0">
      <w:pPr>
        <w:pStyle w:val="Default"/>
        <w:jc w:val="both"/>
        <w:rPr>
          <w:rFonts w:ascii="Verdana" w:hAnsi="Verdana"/>
          <w:bCs/>
          <w:color w:val="auto"/>
          <w:sz w:val="22"/>
          <w:szCs w:val="22"/>
        </w:rPr>
      </w:pPr>
    </w:p>
    <w:p w14:paraId="6CBB11D0" w14:textId="77777777" w:rsidR="006E60A0" w:rsidRPr="00055F0C" w:rsidRDefault="006E60A0" w:rsidP="00CF7278">
      <w:pPr>
        <w:pStyle w:val="Default"/>
        <w:numPr>
          <w:ilvl w:val="0"/>
          <w:numId w:val="25"/>
        </w:numPr>
        <w:jc w:val="both"/>
        <w:rPr>
          <w:rFonts w:ascii="Verdana" w:hAnsi="Verdana"/>
          <w:bCs/>
          <w:color w:val="auto"/>
          <w:sz w:val="22"/>
          <w:szCs w:val="22"/>
        </w:rPr>
      </w:pPr>
      <w:r w:rsidRPr="00055F0C">
        <w:rPr>
          <w:rFonts w:ascii="Verdana" w:hAnsi="Verdana"/>
          <w:bCs/>
          <w:color w:val="auto"/>
          <w:sz w:val="22"/>
          <w:szCs w:val="22"/>
        </w:rPr>
        <w:t>Likely (L): There are no risks affecting this dimension of sustainability.</w:t>
      </w:r>
    </w:p>
    <w:p w14:paraId="5FA75AF0" w14:textId="77777777" w:rsidR="006E60A0" w:rsidRPr="00055F0C" w:rsidRDefault="006E60A0" w:rsidP="00CF7278">
      <w:pPr>
        <w:pStyle w:val="Default"/>
        <w:numPr>
          <w:ilvl w:val="0"/>
          <w:numId w:val="25"/>
        </w:numPr>
        <w:jc w:val="both"/>
        <w:rPr>
          <w:rFonts w:ascii="Verdana" w:hAnsi="Verdana"/>
          <w:bCs/>
          <w:color w:val="auto"/>
          <w:sz w:val="22"/>
          <w:szCs w:val="22"/>
        </w:rPr>
      </w:pPr>
      <w:r w:rsidRPr="00055F0C">
        <w:rPr>
          <w:rFonts w:ascii="Verdana" w:hAnsi="Verdana"/>
          <w:bCs/>
          <w:color w:val="auto"/>
          <w:sz w:val="22"/>
          <w:szCs w:val="22"/>
        </w:rPr>
        <w:t>Moderately Likely (ML). There are moderate risks that affect this dimension of sustainability.</w:t>
      </w:r>
    </w:p>
    <w:p w14:paraId="32588520" w14:textId="77777777" w:rsidR="006E60A0" w:rsidRPr="00055F0C" w:rsidRDefault="006E60A0" w:rsidP="00CF7278">
      <w:pPr>
        <w:pStyle w:val="Default"/>
        <w:numPr>
          <w:ilvl w:val="0"/>
          <w:numId w:val="25"/>
        </w:numPr>
        <w:jc w:val="both"/>
        <w:rPr>
          <w:rFonts w:ascii="Verdana" w:hAnsi="Verdana"/>
          <w:bCs/>
          <w:color w:val="auto"/>
          <w:sz w:val="22"/>
          <w:szCs w:val="22"/>
        </w:rPr>
      </w:pPr>
      <w:r w:rsidRPr="00055F0C">
        <w:rPr>
          <w:rFonts w:ascii="Verdana" w:hAnsi="Verdana"/>
          <w:bCs/>
          <w:color w:val="auto"/>
          <w:sz w:val="22"/>
          <w:szCs w:val="22"/>
        </w:rPr>
        <w:t>Moderately Unlikely (MU): There are significant risks that affect this dimension of sustainability</w:t>
      </w:r>
    </w:p>
    <w:p w14:paraId="08F7F199" w14:textId="77777777" w:rsidR="006E60A0" w:rsidRPr="00055F0C" w:rsidRDefault="006E60A0" w:rsidP="00CF7278">
      <w:pPr>
        <w:pStyle w:val="Default"/>
        <w:numPr>
          <w:ilvl w:val="0"/>
          <w:numId w:val="25"/>
        </w:numPr>
        <w:jc w:val="both"/>
        <w:rPr>
          <w:rFonts w:ascii="Verdana" w:hAnsi="Verdana"/>
          <w:bCs/>
          <w:color w:val="auto"/>
          <w:sz w:val="22"/>
          <w:szCs w:val="22"/>
        </w:rPr>
      </w:pPr>
      <w:r w:rsidRPr="00055F0C">
        <w:rPr>
          <w:rFonts w:ascii="Verdana" w:hAnsi="Verdana"/>
          <w:bCs/>
          <w:color w:val="auto"/>
          <w:sz w:val="22"/>
          <w:szCs w:val="22"/>
        </w:rPr>
        <w:t xml:space="preserve">Unlikely (U): There are severe risks that affect this dimension of sustainability. </w:t>
      </w:r>
    </w:p>
    <w:p w14:paraId="2AFC2D4F" w14:textId="77777777" w:rsidR="006E60A0" w:rsidRPr="00055F0C" w:rsidRDefault="006E60A0" w:rsidP="006E60A0">
      <w:pPr>
        <w:pStyle w:val="Default"/>
        <w:jc w:val="both"/>
        <w:rPr>
          <w:rFonts w:ascii="Verdana" w:hAnsi="Verdana"/>
          <w:bCs/>
          <w:color w:val="auto"/>
          <w:sz w:val="22"/>
          <w:szCs w:val="22"/>
        </w:rPr>
      </w:pPr>
    </w:p>
    <w:p w14:paraId="2763086B" w14:textId="77777777" w:rsidR="006E60A0" w:rsidRPr="00055F0C" w:rsidRDefault="006E60A0" w:rsidP="006E60A0">
      <w:pPr>
        <w:pStyle w:val="Default"/>
        <w:jc w:val="both"/>
        <w:rPr>
          <w:rFonts w:ascii="Verdana" w:hAnsi="Verdana"/>
          <w:bCs/>
          <w:color w:val="auto"/>
          <w:sz w:val="22"/>
          <w:szCs w:val="22"/>
        </w:rPr>
      </w:pPr>
      <w:r w:rsidRPr="00055F0C">
        <w:rPr>
          <w:rFonts w:ascii="Verdana" w:hAnsi="Verdana"/>
          <w:bCs/>
          <w:color w:val="auto"/>
          <w:sz w:val="22"/>
          <w:szCs w:val="22"/>
        </w:rPr>
        <w:t>Project monitoring and evaluation system will be rated as follows on each of the dimensions:</w:t>
      </w:r>
    </w:p>
    <w:p w14:paraId="1D46A6BF" w14:textId="77777777" w:rsidR="006E60A0" w:rsidRPr="00055F0C" w:rsidRDefault="006E60A0" w:rsidP="006E60A0">
      <w:pPr>
        <w:pStyle w:val="Default"/>
        <w:jc w:val="both"/>
        <w:rPr>
          <w:rFonts w:ascii="Verdana" w:hAnsi="Verdana"/>
          <w:bCs/>
          <w:color w:val="auto"/>
          <w:sz w:val="22"/>
          <w:szCs w:val="22"/>
        </w:rPr>
      </w:pPr>
    </w:p>
    <w:p w14:paraId="3A77B7DE" w14:textId="77777777" w:rsidR="006E60A0" w:rsidRPr="00055F0C" w:rsidRDefault="006E60A0" w:rsidP="00CF7278">
      <w:pPr>
        <w:pStyle w:val="Default"/>
        <w:numPr>
          <w:ilvl w:val="0"/>
          <w:numId w:val="26"/>
        </w:numPr>
        <w:jc w:val="both"/>
        <w:rPr>
          <w:rFonts w:ascii="Verdana" w:hAnsi="Verdana"/>
          <w:bCs/>
          <w:color w:val="auto"/>
          <w:sz w:val="22"/>
          <w:szCs w:val="22"/>
        </w:rPr>
      </w:pPr>
      <w:r w:rsidRPr="00055F0C">
        <w:rPr>
          <w:rFonts w:ascii="Verdana" w:hAnsi="Verdana"/>
          <w:bCs/>
          <w:color w:val="auto"/>
          <w:sz w:val="22"/>
          <w:szCs w:val="22"/>
        </w:rPr>
        <w:t xml:space="preserve">Highly Satisfactory (HS): There were no shortcomings in the project M&amp;E system. </w:t>
      </w:r>
    </w:p>
    <w:p w14:paraId="1DD58842" w14:textId="77777777" w:rsidR="006E60A0" w:rsidRPr="00055F0C" w:rsidRDefault="006E60A0" w:rsidP="00CF7278">
      <w:pPr>
        <w:pStyle w:val="Default"/>
        <w:numPr>
          <w:ilvl w:val="0"/>
          <w:numId w:val="26"/>
        </w:numPr>
        <w:jc w:val="both"/>
        <w:rPr>
          <w:rFonts w:ascii="Verdana" w:hAnsi="Verdana"/>
          <w:bCs/>
          <w:color w:val="auto"/>
          <w:sz w:val="22"/>
          <w:szCs w:val="22"/>
        </w:rPr>
      </w:pPr>
      <w:r w:rsidRPr="00055F0C">
        <w:rPr>
          <w:rFonts w:ascii="Verdana" w:hAnsi="Verdana"/>
          <w:bCs/>
          <w:color w:val="auto"/>
          <w:sz w:val="22"/>
          <w:szCs w:val="22"/>
        </w:rPr>
        <w:t xml:space="preserve">Satisfactory (S): There were minor shortcomings in the project M&amp;E system.   </w:t>
      </w:r>
    </w:p>
    <w:p w14:paraId="23D8FFD4" w14:textId="77777777" w:rsidR="006E60A0" w:rsidRPr="00055F0C" w:rsidRDefault="006E60A0" w:rsidP="00CF7278">
      <w:pPr>
        <w:pStyle w:val="Default"/>
        <w:numPr>
          <w:ilvl w:val="0"/>
          <w:numId w:val="26"/>
        </w:numPr>
        <w:jc w:val="both"/>
        <w:rPr>
          <w:rFonts w:ascii="Verdana" w:hAnsi="Verdana"/>
          <w:bCs/>
          <w:color w:val="auto"/>
          <w:sz w:val="22"/>
          <w:szCs w:val="22"/>
        </w:rPr>
      </w:pPr>
      <w:r w:rsidRPr="00055F0C">
        <w:rPr>
          <w:rFonts w:ascii="Verdana" w:hAnsi="Verdana"/>
          <w:bCs/>
          <w:color w:val="auto"/>
          <w:sz w:val="22"/>
          <w:szCs w:val="22"/>
        </w:rPr>
        <w:t>Moderately Satisfactory (MS): There were moderate shortcomings in the project M&amp;E system</w:t>
      </w:r>
    </w:p>
    <w:p w14:paraId="56DB362A" w14:textId="77777777" w:rsidR="006E60A0" w:rsidRPr="00055F0C" w:rsidRDefault="006E60A0" w:rsidP="00CF7278">
      <w:pPr>
        <w:pStyle w:val="Default"/>
        <w:numPr>
          <w:ilvl w:val="0"/>
          <w:numId w:val="26"/>
        </w:numPr>
        <w:jc w:val="both"/>
        <w:rPr>
          <w:rFonts w:ascii="Verdana" w:hAnsi="Verdana"/>
          <w:bCs/>
          <w:color w:val="auto"/>
          <w:sz w:val="22"/>
          <w:szCs w:val="22"/>
        </w:rPr>
      </w:pPr>
      <w:r w:rsidRPr="00055F0C">
        <w:rPr>
          <w:rFonts w:ascii="Verdana" w:hAnsi="Verdana"/>
          <w:bCs/>
          <w:color w:val="auto"/>
          <w:sz w:val="22"/>
          <w:szCs w:val="22"/>
        </w:rPr>
        <w:t>Moderately Unsatisfactory (MU): There were significant shortcomings in the project M&amp;E system</w:t>
      </w:r>
    </w:p>
    <w:p w14:paraId="32B9D468" w14:textId="77777777" w:rsidR="006E60A0" w:rsidRPr="00055F0C" w:rsidRDefault="006E60A0" w:rsidP="00CF7278">
      <w:pPr>
        <w:pStyle w:val="Default"/>
        <w:numPr>
          <w:ilvl w:val="0"/>
          <w:numId w:val="26"/>
        </w:numPr>
        <w:jc w:val="both"/>
        <w:rPr>
          <w:rFonts w:ascii="Verdana" w:hAnsi="Verdana"/>
          <w:bCs/>
          <w:color w:val="auto"/>
          <w:sz w:val="22"/>
          <w:szCs w:val="22"/>
        </w:rPr>
      </w:pPr>
      <w:r w:rsidRPr="00055F0C">
        <w:rPr>
          <w:rFonts w:ascii="Verdana" w:hAnsi="Verdana"/>
          <w:bCs/>
          <w:color w:val="auto"/>
          <w:sz w:val="22"/>
          <w:szCs w:val="22"/>
        </w:rPr>
        <w:t>Unsatisfactory (U): There were major shortcomings in the project M&amp;E system</w:t>
      </w:r>
    </w:p>
    <w:p w14:paraId="1E1669E2" w14:textId="77777777" w:rsidR="006E60A0" w:rsidRPr="00055F0C" w:rsidRDefault="006E60A0" w:rsidP="00CF7278">
      <w:pPr>
        <w:pStyle w:val="Default"/>
        <w:numPr>
          <w:ilvl w:val="0"/>
          <w:numId w:val="26"/>
        </w:numPr>
        <w:jc w:val="both"/>
        <w:rPr>
          <w:rFonts w:ascii="Verdana" w:hAnsi="Verdana"/>
          <w:bCs/>
          <w:color w:val="auto"/>
          <w:sz w:val="22"/>
          <w:szCs w:val="22"/>
        </w:rPr>
      </w:pPr>
      <w:r w:rsidRPr="00055F0C">
        <w:rPr>
          <w:rFonts w:ascii="Verdana" w:hAnsi="Verdana"/>
          <w:bCs/>
          <w:color w:val="auto"/>
          <w:sz w:val="22"/>
          <w:szCs w:val="22"/>
        </w:rPr>
        <w:t>Highly Unsatisfactory (HU): The Project had no M&amp;E system. “M&amp;E plan implementation” will be considered a critical parameter for the overall assessment of the M&amp;E system. The overall rating for the M&amp;E systems will not be higher than the rating on “M&amp;E plan implementation</w:t>
      </w:r>
      <w:r w:rsidR="0086086C">
        <w:rPr>
          <w:rFonts w:ascii="Verdana" w:hAnsi="Verdana"/>
          <w:bCs/>
          <w:color w:val="auto"/>
          <w:sz w:val="22"/>
          <w:szCs w:val="22"/>
        </w:rPr>
        <w:t>”</w:t>
      </w:r>
    </w:p>
    <w:p w14:paraId="5CE8BD3F" w14:textId="77777777" w:rsidR="00AE49A8" w:rsidRPr="00055F0C" w:rsidRDefault="00AE49A8" w:rsidP="00AE49A8">
      <w:pPr>
        <w:pStyle w:val="Default"/>
        <w:jc w:val="both"/>
        <w:rPr>
          <w:rFonts w:ascii="Verdana" w:hAnsi="Verdana"/>
          <w:bCs/>
          <w:color w:val="auto"/>
          <w:sz w:val="22"/>
          <w:szCs w:val="22"/>
        </w:rPr>
      </w:pPr>
    </w:p>
    <w:p w14:paraId="67B0F1ED" w14:textId="77777777" w:rsidR="00AE49A8" w:rsidRPr="00055F0C" w:rsidRDefault="00AE49A8" w:rsidP="00AE49A8">
      <w:pPr>
        <w:pStyle w:val="Default"/>
        <w:jc w:val="both"/>
        <w:rPr>
          <w:rFonts w:ascii="Verdana" w:hAnsi="Verdana"/>
          <w:b/>
          <w:bCs/>
          <w:color w:val="auto"/>
          <w:sz w:val="22"/>
          <w:szCs w:val="22"/>
        </w:rPr>
      </w:pPr>
      <w:r w:rsidRPr="00055F0C">
        <w:rPr>
          <w:rFonts w:ascii="Verdana" w:hAnsi="Verdana"/>
          <w:bCs/>
          <w:color w:val="auto"/>
          <w:sz w:val="22"/>
          <w:szCs w:val="22"/>
        </w:rPr>
        <w:t xml:space="preserve">However, note that the project did not develop a specific M&amp;E Framework.  The Consultant will hence review the M&amp;E System based on the reporting systems in place at the level of </w:t>
      </w:r>
      <w:r w:rsidR="0086086C">
        <w:rPr>
          <w:rFonts w:ascii="Verdana" w:hAnsi="Verdana"/>
          <w:bCs/>
          <w:color w:val="auto"/>
          <w:sz w:val="22"/>
          <w:szCs w:val="22"/>
        </w:rPr>
        <w:t>IOC</w:t>
      </w:r>
      <w:r w:rsidRPr="00055F0C">
        <w:rPr>
          <w:rFonts w:ascii="Verdana" w:hAnsi="Verdana"/>
          <w:bCs/>
          <w:color w:val="auto"/>
          <w:sz w:val="22"/>
          <w:szCs w:val="22"/>
        </w:rPr>
        <w:t>, supervision missions by the Bank, the mid-term review and project implementation reports</w:t>
      </w:r>
      <w:r w:rsidRPr="00055F0C">
        <w:rPr>
          <w:rFonts w:ascii="Verdana" w:hAnsi="Verdana"/>
          <w:b/>
          <w:bCs/>
          <w:color w:val="auto"/>
          <w:sz w:val="22"/>
          <w:szCs w:val="22"/>
        </w:rPr>
        <w:t xml:space="preserve">.  </w:t>
      </w:r>
    </w:p>
    <w:p w14:paraId="0A3DFB59" w14:textId="77777777" w:rsidR="00AE49A8" w:rsidRPr="00055F0C" w:rsidRDefault="00AE49A8" w:rsidP="00AE49A8">
      <w:pPr>
        <w:pStyle w:val="Default"/>
        <w:jc w:val="both"/>
        <w:rPr>
          <w:rFonts w:ascii="Verdana" w:hAnsi="Verdana"/>
          <w:bCs/>
          <w:color w:val="auto"/>
          <w:sz w:val="22"/>
          <w:szCs w:val="22"/>
        </w:rPr>
      </w:pPr>
    </w:p>
    <w:p w14:paraId="06E04E8A" w14:textId="77777777" w:rsidR="006E60A0" w:rsidRPr="00055F0C" w:rsidRDefault="006E60A0" w:rsidP="006E60A0">
      <w:pPr>
        <w:pStyle w:val="Default"/>
        <w:jc w:val="both"/>
        <w:rPr>
          <w:rFonts w:ascii="Verdana" w:hAnsi="Verdana"/>
          <w:b/>
          <w:bCs/>
          <w:color w:val="auto"/>
          <w:sz w:val="22"/>
          <w:szCs w:val="22"/>
        </w:rPr>
      </w:pPr>
    </w:p>
    <w:p w14:paraId="6631C95D" w14:textId="77777777" w:rsidR="006E60A0" w:rsidRPr="00055F0C" w:rsidRDefault="006E60A0" w:rsidP="00CF7278">
      <w:pPr>
        <w:pStyle w:val="Default"/>
        <w:numPr>
          <w:ilvl w:val="0"/>
          <w:numId w:val="27"/>
        </w:numPr>
        <w:ind w:left="709" w:hanging="709"/>
        <w:jc w:val="both"/>
        <w:rPr>
          <w:rFonts w:ascii="Verdana" w:hAnsi="Verdana"/>
          <w:b/>
          <w:bCs/>
          <w:color w:val="auto"/>
          <w:sz w:val="22"/>
          <w:szCs w:val="22"/>
        </w:rPr>
      </w:pPr>
      <w:r w:rsidRPr="00055F0C">
        <w:rPr>
          <w:rFonts w:ascii="Verdana" w:hAnsi="Verdana"/>
          <w:b/>
          <w:bCs/>
          <w:color w:val="auto"/>
          <w:sz w:val="22"/>
          <w:szCs w:val="22"/>
        </w:rPr>
        <w:t>METHODOLOGY OF EVALUATION APPROACH</w:t>
      </w:r>
    </w:p>
    <w:p w14:paraId="1F06EEB2" w14:textId="77777777" w:rsidR="006E60A0" w:rsidRPr="00055F0C" w:rsidRDefault="006E60A0" w:rsidP="006E60A0">
      <w:pPr>
        <w:pStyle w:val="Default"/>
        <w:ind w:left="360"/>
        <w:jc w:val="both"/>
        <w:rPr>
          <w:rFonts w:ascii="Verdana" w:hAnsi="Verdana"/>
          <w:b/>
          <w:bCs/>
          <w:color w:val="auto"/>
          <w:sz w:val="22"/>
          <w:szCs w:val="22"/>
        </w:rPr>
      </w:pPr>
    </w:p>
    <w:p w14:paraId="67FFEA71" w14:textId="16E3AFC8" w:rsidR="006E60A0" w:rsidRPr="00055F0C" w:rsidRDefault="006E60A0" w:rsidP="006E60A0">
      <w:pPr>
        <w:pStyle w:val="Default"/>
        <w:jc w:val="both"/>
        <w:rPr>
          <w:rFonts w:ascii="Verdana" w:hAnsi="Verdana"/>
          <w:color w:val="auto"/>
          <w:sz w:val="22"/>
          <w:szCs w:val="22"/>
        </w:rPr>
      </w:pPr>
      <w:r w:rsidRPr="00055F0C">
        <w:rPr>
          <w:rFonts w:ascii="Verdana" w:hAnsi="Verdana"/>
          <w:color w:val="auto"/>
          <w:sz w:val="22"/>
          <w:szCs w:val="22"/>
        </w:rPr>
        <w:t>The completion</w:t>
      </w:r>
      <w:r w:rsidR="009206E6">
        <w:rPr>
          <w:rFonts w:ascii="Verdana" w:hAnsi="Verdana"/>
          <w:color w:val="auto"/>
          <w:sz w:val="22"/>
          <w:szCs w:val="22"/>
        </w:rPr>
        <w:t>/final</w:t>
      </w:r>
      <w:r w:rsidRPr="00055F0C">
        <w:rPr>
          <w:rFonts w:ascii="Verdana" w:hAnsi="Verdana"/>
          <w:color w:val="auto"/>
          <w:sz w:val="22"/>
          <w:szCs w:val="22"/>
        </w:rPr>
        <w:t xml:space="preserve"> report will be conducted in a participatory manner through a combination of processes. It is anticipated that the methodology to be used for the </w:t>
      </w:r>
      <w:r w:rsidR="0094380B">
        <w:rPr>
          <w:rFonts w:ascii="Verdana" w:hAnsi="Verdana"/>
          <w:color w:val="auto"/>
          <w:sz w:val="22"/>
          <w:szCs w:val="22"/>
        </w:rPr>
        <w:t>FER</w:t>
      </w:r>
      <w:r w:rsidR="0094380B" w:rsidRPr="00055F0C">
        <w:rPr>
          <w:rFonts w:ascii="Verdana" w:hAnsi="Verdana"/>
          <w:color w:val="auto"/>
          <w:sz w:val="22"/>
          <w:szCs w:val="22"/>
        </w:rPr>
        <w:t xml:space="preserve"> </w:t>
      </w:r>
      <w:r w:rsidRPr="00055F0C">
        <w:rPr>
          <w:rFonts w:ascii="Verdana" w:hAnsi="Verdana"/>
          <w:color w:val="auto"/>
          <w:sz w:val="22"/>
          <w:szCs w:val="22"/>
        </w:rPr>
        <w:t>will include the following:</w:t>
      </w:r>
    </w:p>
    <w:p w14:paraId="5FD1F1B3" w14:textId="77777777" w:rsidR="006E60A0" w:rsidRPr="00055F0C" w:rsidRDefault="006E60A0" w:rsidP="006E60A0">
      <w:pPr>
        <w:pStyle w:val="Default"/>
        <w:jc w:val="both"/>
        <w:rPr>
          <w:rFonts w:ascii="Verdana" w:hAnsi="Verdana"/>
          <w:color w:val="auto"/>
          <w:sz w:val="22"/>
          <w:szCs w:val="22"/>
        </w:rPr>
      </w:pPr>
    </w:p>
    <w:p w14:paraId="14325B83" w14:textId="77777777" w:rsidR="006E60A0" w:rsidRPr="00055F0C" w:rsidRDefault="006E60A0" w:rsidP="00CF7278">
      <w:pPr>
        <w:pStyle w:val="Default"/>
        <w:numPr>
          <w:ilvl w:val="0"/>
          <w:numId w:val="36"/>
        </w:numPr>
        <w:jc w:val="both"/>
        <w:rPr>
          <w:rFonts w:ascii="Verdana" w:hAnsi="Verdana"/>
          <w:b/>
          <w:bCs/>
          <w:color w:val="auto"/>
          <w:sz w:val="22"/>
          <w:szCs w:val="22"/>
        </w:rPr>
      </w:pPr>
      <w:r w:rsidRPr="00055F0C">
        <w:rPr>
          <w:rFonts w:ascii="Verdana" w:hAnsi="Verdana"/>
          <w:b/>
          <w:bCs/>
          <w:color w:val="auto"/>
          <w:sz w:val="22"/>
          <w:szCs w:val="22"/>
        </w:rPr>
        <w:t xml:space="preserve">Review of documentation including but not limited </w:t>
      </w:r>
      <w:r w:rsidR="000004FD">
        <w:rPr>
          <w:rFonts w:ascii="Verdana" w:hAnsi="Verdana"/>
          <w:b/>
          <w:bCs/>
          <w:color w:val="auto"/>
          <w:sz w:val="22"/>
          <w:szCs w:val="22"/>
        </w:rPr>
        <w:t xml:space="preserve">to: </w:t>
      </w:r>
    </w:p>
    <w:p w14:paraId="6AED7140" w14:textId="77777777" w:rsidR="006E60A0" w:rsidRPr="00055F0C" w:rsidRDefault="006E60A0" w:rsidP="006E60A0">
      <w:pPr>
        <w:pStyle w:val="Default"/>
        <w:jc w:val="both"/>
        <w:rPr>
          <w:rFonts w:ascii="Verdana" w:hAnsi="Verdana"/>
          <w:b/>
          <w:bCs/>
          <w:color w:val="auto"/>
          <w:sz w:val="22"/>
          <w:szCs w:val="22"/>
        </w:rPr>
      </w:pPr>
    </w:p>
    <w:p w14:paraId="321E9B16" w14:textId="77777777" w:rsidR="006E60A0" w:rsidRPr="00055F0C" w:rsidRDefault="006E60A0" w:rsidP="00CF7278">
      <w:pPr>
        <w:pStyle w:val="Default"/>
        <w:numPr>
          <w:ilvl w:val="0"/>
          <w:numId w:val="28"/>
        </w:numPr>
        <w:jc w:val="both"/>
        <w:rPr>
          <w:rFonts w:ascii="Verdana" w:hAnsi="Verdana"/>
          <w:color w:val="auto"/>
          <w:sz w:val="22"/>
          <w:szCs w:val="22"/>
          <w:lang w:val="en-AU"/>
        </w:rPr>
      </w:pPr>
      <w:r w:rsidRPr="00055F0C">
        <w:rPr>
          <w:rFonts w:ascii="Verdana" w:hAnsi="Verdana"/>
          <w:color w:val="auto"/>
          <w:sz w:val="22"/>
          <w:szCs w:val="22"/>
          <w:lang w:val="en-AU"/>
        </w:rPr>
        <w:lastRenderedPageBreak/>
        <w:t xml:space="preserve">Project Document and Project Appraisal </w:t>
      </w:r>
      <w:proofErr w:type="gramStart"/>
      <w:r w:rsidRPr="00055F0C">
        <w:rPr>
          <w:rFonts w:ascii="Verdana" w:hAnsi="Verdana"/>
          <w:color w:val="auto"/>
          <w:sz w:val="22"/>
          <w:szCs w:val="22"/>
          <w:lang w:val="en-AU"/>
        </w:rPr>
        <w:t>Document;</w:t>
      </w:r>
      <w:proofErr w:type="gramEnd"/>
    </w:p>
    <w:p w14:paraId="5B307820" w14:textId="77777777" w:rsidR="006E60A0" w:rsidRPr="00055F0C" w:rsidRDefault="006E60A0" w:rsidP="00CF7278">
      <w:pPr>
        <w:pStyle w:val="Default"/>
        <w:numPr>
          <w:ilvl w:val="0"/>
          <w:numId w:val="28"/>
        </w:numPr>
        <w:jc w:val="both"/>
        <w:rPr>
          <w:rFonts w:ascii="Verdana" w:hAnsi="Verdana"/>
          <w:color w:val="auto"/>
          <w:sz w:val="22"/>
          <w:szCs w:val="22"/>
          <w:lang w:val="en-AU"/>
        </w:rPr>
      </w:pPr>
      <w:r w:rsidRPr="00055F0C">
        <w:rPr>
          <w:rFonts w:ascii="Verdana" w:hAnsi="Verdana"/>
          <w:color w:val="auto"/>
          <w:sz w:val="22"/>
          <w:szCs w:val="22"/>
          <w:lang w:val="en-AU"/>
        </w:rPr>
        <w:t xml:space="preserve">Project implementation reports </w:t>
      </w:r>
    </w:p>
    <w:p w14:paraId="6D7D5B5C" w14:textId="77777777" w:rsidR="006E60A0" w:rsidRPr="00055F0C" w:rsidRDefault="006E60A0" w:rsidP="00CF7278">
      <w:pPr>
        <w:pStyle w:val="Default"/>
        <w:numPr>
          <w:ilvl w:val="0"/>
          <w:numId w:val="28"/>
        </w:numPr>
        <w:jc w:val="both"/>
        <w:rPr>
          <w:rFonts w:ascii="Verdana" w:hAnsi="Verdana"/>
          <w:color w:val="auto"/>
          <w:sz w:val="22"/>
          <w:szCs w:val="22"/>
          <w:lang w:val="en-AU"/>
        </w:rPr>
      </w:pPr>
      <w:r w:rsidRPr="00055F0C">
        <w:rPr>
          <w:rFonts w:ascii="Verdana" w:hAnsi="Verdana"/>
          <w:color w:val="auto"/>
          <w:sz w:val="22"/>
          <w:szCs w:val="22"/>
          <w:lang w:val="en-AU"/>
        </w:rPr>
        <w:t xml:space="preserve">Quarterly progress reports and work plans of the various implementation task </w:t>
      </w:r>
      <w:proofErr w:type="gramStart"/>
      <w:r w:rsidRPr="00055F0C">
        <w:rPr>
          <w:rFonts w:ascii="Verdana" w:hAnsi="Verdana"/>
          <w:color w:val="auto"/>
          <w:sz w:val="22"/>
          <w:szCs w:val="22"/>
          <w:lang w:val="en-AU"/>
        </w:rPr>
        <w:t>teams;</w:t>
      </w:r>
      <w:proofErr w:type="gramEnd"/>
    </w:p>
    <w:p w14:paraId="7D26BC4C" w14:textId="77777777" w:rsidR="006E60A0" w:rsidRPr="00055F0C" w:rsidRDefault="006E60A0" w:rsidP="00CF7278">
      <w:pPr>
        <w:pStyle w:val="Default"/>
        <w:numPr>
          <w:ilvl w:val="0"/>
          <w:numId w:val="28"/>
        </w:numPr>
        <w:jc w:val="both"/>
        <w:rPr>
          <w:rFonts w:ascii="Verdana" w:hAnsi="Verdana"/>
          <w:color w:val="auto"/>
          <w:sz w:val="22"/>
          <w:szCs w:val="22"/>
          <w:lang w:val="en-AU"/>
        </w:rPr>
      </w:pPr>
      <w:r w:rsidRPr="00055F0C">
        <w:rPr>
          <w:rFonts w:ascii="Verdana" w:hAnsi="Verdana"/>
          <w:color w:val="auto"/>
          <w:sz w:val="22"/>
          <w:szCs w:val="22"/>
          <w:lang w:val="en-AU"/>
        </w:rPr>
        <w:t xml:space="preserve">Audit </w:t>
      </w:r>
      <w:proofErr w:type="gramStart"/>
      <w:r w:rsidRPr="00055F0C">
        <w:rPr>
          <w:rFonts w:ascii="Verdana" w:hAnsi="Verdana"/>
          <w:color w:val="auto"/>
          <w:sz w:val="22"/>
          <w:szCs w:val="22"/>
          <w:lang w:val="en-AU"/>
        </w:rPr>
        <w:t>reports;</w:t>
      </w:r>
      <w:proofErr w:type="gramEnd"/>
    </w:p>
    <w:p w14:paraId="5212B4C2" w14:textId="77777777" w:rsidR="006E60A0" w:rsidRPr="00055F0C" w:rsidRDefault="006E60A0" w:rsidP="00CF7278">
      <w:pPr>
        <w:pStyle w:val="Default"/>
        <w:numPr>
          <w:ilvl w:val="0"/>
          <w:numId w:val="28"/>
        </w:numPr>
        <w:jc w:val="both"/>
        <w:rPr>
          <w:rFonts w:ascii="Verdana" w:hAnsi="Verdana"/>
          <w:color w:val="auto"/>
          <w:sz w:val="22"/>
          <w:szCs w:val="22"/>
          <w:lang w:val="en-AU"/>
        </w:rPr>
      </w:pPr>
      <w:r w:rsidRPr="00055F0C">
        <w:rPr>
          <w:rFonts w:ascii="Verdana" w:hAnsi="Verdana"/>
          <w:color w:val="auto"/>
          <w:sz w:val="22"/>
          <w:szCs w:val="22"/>
          <w:lang w:val="en-AU"/>
        </w:rPr>
        <w:t xml:space="preserve">Mid Term Evaluation </w:t>
      </w:r>
      <w:proofErr w:type="gramStart"/>
      <w:r w:rsidRPr="00055F0C">
        <w:rPr>
          <w:rFonts w:ascii="Verdana" w:hAnsi="Verdana"/>
          <w:color w:val="auto"/>
          <w:sz w:val="22"/>
          <w:szCs w:val="22"/>
          <w:lang w:val="en-AU"/>
        </w:rPr>
        <w:t>report;</w:t>
      </w:r>
      <w:proofErr w:type="gramEnd"/>
    </w:p>
    <w:p w14:paraId="32AD47C6" w14:textId="77777777" w:rsidR="006E60A0" w:rsidRPr="00055F0C" w:rsidRDefault="006E60A0" w:rsidP="00CF7278">
      <w:pPr>
        <w:pStyle w:val="Default"/>
        <w:numPr>
          <w:ilvl w:val="0"/>
          <w:numId w:val="28"/>
        </w:numPr>
        <w:jc w:val="both"/>
        <w:rPr>
          <w:rFonts w:ascii="Verdana" w:hAnsi="Verdana"/>
          <w:color w:val="auto"/>
          <w:sz w:val="22"/>
          <w:szCs w:val="22"/>
          <w:lang w:val="en-AU"/>
        </w:rPr>
      </w:pPr>
      <w:r w:rsidRPr="00055F0C">
        <w:rPr>
          <w:rFonts w:ascii="Verdana" w:hAnsi="Verdana"/>
          <w:color w:val="auto"/>
          <w:sz w:val="22"/>
          <w:szCs w:val="22"/>
          <w:lang w:val="en-AU"/>
        </w:rPr>
        <w:t>Project Implementation Manual</w:t>
      </w:r>
    </w:p>
    <w:p w14:paraId="3CA753D7" w14:textId="77777777" w:rsidR="006E60A0" w:rsidRPr="00055F0C" w:rsidRDefault="006E60A0" w:rsidP="00CF7278">
      <w:pPr>
        <w:pStyle w:val="Default"/>
        <w:numPr>
          <w:ilvl w:val="0"/>
          <w:numId w:val="28"/>
        </w:numPr>
        <w:jc w:val="both"/>
        <w:rPr>
          <w:rFonts w:ascii="Verdana" w:hAnsi="Verdana"/>
          <w:color w:val="auto"/>
          <w:sz w:val="22"/>
          <w:szCs w:val="22"/>
          <w:lang w:val="en-AU"/>
        </w:rPr>
      </w:pPr>
      <w:r w:rsidRPr="00055F0C">
        <w:rPr>
          <w:rFonts w:ascii="Verdana" w:hAnsi="Verdana"/>
          <w:color w:val="auto"/>
          <w:sz w:val="22"/>
          <w:szCs w:val="22"/>
          <w:lang w:val="en-AU"/>
        </w:rPr>
        <w:t>Financial and Administration guidelines.</w:t>
      </w:r>
    </w:p>
    <w:p w14:paraId="7A4841EF" w14:textId="77777777" w:rsidR="006E60A0" w:rsidRPr="00055F0C" w:rsidRDefault="006E60A0" w:rsidP="006E60A0">
      <w:pPr>
        <w:pStyle w:val="Default"/>
        <w:ind w:left="720"/>
        <w:jc w:val="both"/>
        <w:rPr>
          <w:rFonts w:ascii="Verdana" w:hAnsi="Verdana"/>
          <w:b/>
          <w:bCs/>
          <w:color w:val="auto"/>
          <w:sz w:val="22"/>
          <w:szCs w:val="22"/>
        </w:rPr>
      </w:pPr>
    </w:p>
    <w:p w14:paraId="41165E11" w14:textId="77777777" w:rsidR="006E60A0" w:rsidRDefault="006E60A0" w:rsidP="00CF7278">
      <w:pPr>
        <w:pStyle w:val="Default"/>
        <w:numPr>
          <w:ilvl w:val="0"/>
          <w:numId w:val="36"/>
        </w:numPr>
        <w:jc w:val="both"/>
        <w:rPr>
          <w:rFonts w:ascii="Verdana" w:hAnsi="Verdana"/>
          <w:color w:val="auto"/>
          <w:sz w:val="22"/>
          <w:szCs w:val="22"/>
        </w:rPr>
      </w:pPr>
      <w:r w:rsidRPr="00055F0C">
        <w:rPr>
          <w:rFonts w:ascii="Verdana" w:hAnsi="Verdana"/>
          <w:color w:val="auto"/>
          <w:sz w:val="22"/>
          <w:szCs w:val="22"/>
        </w:rPr>
        <w:t xml:space="preserve">Visit to </w:t>
      </w:r>
      <w:r w:rsidR="00526CA6" w:rsidRPr="00055F0C">
        <w:rPr>
          <w:rFonts w:ascii="Verdana" w:hAnsi="Verdana"/>
          <w:color w:val="auto"/>
          <w:sz w:val="22"/>
          <w:szCs w:val="22"/>
        </w:rPr>
        <w:t>the SWIOFC secretariat to interact with the Ag Secretary and Technical Secretary</w:t>
      </w:r>
      <w:r w:rsidR="005138C1" w:rsidRPr="00055F0C">
        <w:rPr>
          <w:rFonts w:ascii="Verdana" w:hAnsi="Verdana"/>
          <w:color w:val="auto"/>
          <w:sz w:val="22"/>
          <w:szCs w:val="22"/>
        </w:rPr>
        <w:t>, besides virtual interactions with the SWIOFC Bureau</w:t>
      </w:r>
      <w:r w:rsidR="0084469B" w:rsidRPr="00055F0C">
        <w:rPr>
          <w:rFonts w:ascii="Verdana" w:hAnsi="Verdana"/>
          <w:color w:val="auto"/>
          <w:sz w:val="22"/>
          <w:szCs w:val="22"/>
        </w:rPr>
        <w:t xml:space="preserve"> in Maputo</w:t>
      </w:r>
      <w:r w:rsidR="00004ED3" w:rsidRPr="00055F0C">
        <w:rPr>
          <w:rFonts w:ascii="Verdana" w:hAnsi="Verdana"/>
          <w:color w:val="auto"/>
          <w:sz w:val="22"/>
          <w:szCs w:val="22"/>
        </w:rPr>
        <w:t xml:space="preserve"> and </w:t>
      </w:r>
      <w:r w:rsidR="0086086C">
        <w:rPr>
          <w:rFonts w:ascii="Verdana" w:hAnsi="Verdana"/>
          <w:color w:val="auto"/>
          <w:sz w:val="22"/>
          <w:szCs w:val="22"/>
        </w:rPr>
        <w:t>IOC</w:t>
      </w:r>
      <w:r w:rsidR="00004ED3" w:rsidRPr="00055F0C">
        <w:rPr>
          <w:rFonts w:ascii="Verdana" w:hAnsi="Verdana"/>
          <w:color w:val="auto"/>
          <w:sz w:val="22"/>
          <w:szCs w:val="22"/>
        </w:rPr>
        <w:t xml:space="preserve"> Secretariat in Mauritius</w:t>
      </w:r>
      <w:r w:rsidR="005138C1" w:rsidRPr="00055F0C">
        <w:rPr>
          <w:rFonts w:ascii="Verdana" w:hAnsi="Verdana"/>
          <w:color w:val="auto"/>
          <w:sz w:val="22"/>
          <w:szCs w:val="22"/>
        </w:rPr>
        <w:t>.</w:t>
      </w:r>
      <w:r w:rsidR="00E7712A" w:rsidRPr="00055F0C">
        <w:rPr>
          <w:rFonts w:ascii="Verdana" w:hAnsi="Verdana"/>
          <w:color w:val="auto"/>
          <w:sz w:val="22"/>
          <w:szCs w:val="22"/>
        </w:rPr>
        <w:t xml:space="preserve"> </w:t>
      </w:r>
      <w:r w:rsidR="0084469B" w:rsidRPr="00055F0C">
        <w:rPr>
          <w:rFonts w:ascii="Verdana" w:hAnsi="Verdana"/>
          <w:color w:val="auto"/>
          <w:sz w:val="22"/>
          <w:szCs w:val="22"/>
        </w:rPr>
        <w:t xml:space="preserve"> </w:t>
      </w:r>
      <w:r w:rsidR="00004ED3" w:rsidRPr="00055F0C">
        <w:rPr>
          <w:rFonts w:ascii="Verdana" w:hAnsi="Verdana"/>
          <w:color w:val="auto"/>
          <w:sz w:val="22"/>
          <w:szCs w:val="22"/>
        </w:rPr>
        <w:t xml:space="preserve">If permissible </w:t>
      </w:r>
      <w:r w:rsidR="00DE30D9" w:rsidRPr="00055F0C">
        <w:rPr>
          <w:rFonts w:ascii="Verdana" w:hAnsi="Verdana"/>
          <w:color w:val="auto"/>
          <w:sz w:val="22"/>
          <w:szCs w:val="22"/>
        </w:rPr>
        <w:t>a project</w:t>
      </w:r>
      <w:r w:rsidR="0084469B" w:rsidRPr="00055F0C">
        <w:rPr>
          <w:rFonts w:ascii="Verdana" w:hAnsi="Verdana"/>
          <w:color w:val="auto"/>
          <w:sz w:val="22"/>
          <w:szCs w:val="22"/>
        </w:rPr>
        <w:t xml:space="preserve"> country beneficiary</w:t>
      </w:r>
      <w:r w:rsidR="00004ED3" w:rsidRPr="00055F0C">
        <w:rPr>
          <w:rFonts w:ascii="Verdana" w:hAnsi="Verdana"/>
          <w:color w:val="auto"/>
          <w:sz w:val="22"/>
          <w:szCs w:val="22"/>
        </w:rPr>
        <w:t xml:space="preserve"> could be visited. However, this h</w:t>
      </w:r>
      <w:r w:rsidR="00E12C43" w:rsidRPr="00055F0C">
        <w:rPr>
          <w:rFonts w:ascii="Verdana" w:hAnsi="Verdana"/>
          <w:color w:val="auto"/>
          <w:sz w:val="22"/>
          <w:szCs w:val="22"/>
        </w:rPr>
        <w:t>ighly</w:t>
      </w:r>
      <w:r w:rsidR="00E7712A" w:rsidRPr="00055F0C">
        <w:rPr>
          <w:rFonts w:ascii="Verdana" w:hAnsi="Verdana"/>
          <w:color w:val="auto"/>
          <w:sz w:val="22"/>
          <w:szCs w:val="22"/>
        </w:rPr>
        <w:t xml:space="preserve"> dependent on Covid 19</w:t>
      </w:r>
      <w:r w:rsidR="0084469B" w:rsidRPr="00055F0C">
        <w:rPr>
          <w:rFonts w:ascii="Verdana" w:hAnsi="Verdana"/>
          <w:color w:val="auto"/>
          <w:sz w:val="22"/>
          <w:szCs w:val="22"/>
        </w:rPr>
        <w:t xml:space="preserve">, otherwise this process will be undertaken remotely. </w:t>
      </w:r>
    </w:p>
    <w:p w14:paraId="12238FEA" w14:textId="77777777" w:rsidR="000004FD" w:rsidRPr="00055F0C" w:rsidRDefault="000004FD" w:rsidP="000004FD">
      <w:pPr>
        <w:pStyle w:val="Default"/>
        <w:ind w:left="720"/>
        <w:jc w:val="both"/>
        <w:rPr>
          <w:rFonts w:ascii="Verdana" w:hAnsi="Verdana"/>
          <w:color w:val="auto"/>
          <w:sz w:val="22"/>
          <w:szCs w:val="22"/>
        </w:rPr>
      </w:pPr>
    </w:p>
    <w:p w14:paraId="7954C066" w14:textId="77777777" w:rsidR="006C4341" w:rsidRPr="00055F0C" w:rsidRDefault="006C4341" w:rsidP="00CF7278">
      <w:pPr>
        <w:pStyle w:val="Default"/>
        <w:numPr>
          <w:ilvl w:val="0"/>
          <w:numId w:val="36"/>
        </w:numPr>
        <w:jc w:val="both"/>
        <w:rPr>
          <w:rFonts w:ascii="Verdana" w:hAnsi="Verdana"/>
          <w:color w:val="auto"/>
          <w:sz w:val="22"/>
          <w:szCs w:val="22"/>
        </w:rPr>
      </w:pPr>
      <w:r w:rsidRPr="00055F0C">
        <w:rPr>
          <w:rFonts w:ascii="Verdana" w:hAnsi="Verdana"/>
          <w:color w:val="auto"/>
          <w:sz w:val="22"/>
          <w:szCs w:val="22"/>
        </w:rPr>
        <w:t xml:space="preserve">Online approaches should be used as much as possible to assess project in all </w:t>
      </w:r>
      <w:r w:rsidR="00DE30D9" w:rsidRPr="00055F0C">
        <w:rPr>
          <w:rFonts w:ascii="Verdana" w:hAnsi="Verdana"/>
          <w:color w:val="auto"/>
          <w:sz w:val="22"/>
          <w:szCs w:val="22"/>
        </w:rPr>
        <w:t>of the</w:t>
      </w:r>
      <w:r w:rsidRPr="00055F0C">
        <w:rPr>
          <w:rFonts w:ascii="Verdana" w:hAnsi="Verdana"/>
          <w:color w:val="auto"/>
          <w:sz w:val="22"/>
          <w:szCs w:val="22"/>
        </w:rPr>
        <w:t xml:space="preserve"> beneficiary countries. </w:t>
      </w:r>
    </w:p>
    <w:p w14:paraId="4365F254" w14:textId="77777777" w:rsidR="0084469B" w:rsidRPr="00055F0C" w:rsidRDefault="0084469B" w:rsidP="00F35C53">
      <w:pPr>
        <w:pStyle w:val="Default"/>
        <w:ind w:left="720"/>
        <w:jc w:val="both"/>
        <w:rPr>
          <w:rFonts w:ascii="Verdana" w:hAnsi="Verdana"/>
          <w:b/>
          <w:color w:val="auto"/>
          <w:sz w:val="22"/>
          <w:szCs w:val="22"/>
        </w:rPr>
      </w:pPr>
    </w:p>
    <w:p w14:paraId="390E624C" w14:textId="77777777" w:rsidR="00526CA6" w:rsidRPr="00055F0C" w:rsidRDefault="00526CA6" w:rsidP="00526CA6">
      <w:pPr>
        <w:pStyle w:val="Default"/>
        <w:ind w:left="720"/>
        <w:jc w:val="both"/>
        <w:rPr>
          <w:rFonts w:ascii="Verdana" w:hAnsi="Verdana"/>
          <w:b/>
          <w:color w:val="auto"/>
          <w:sz w:val="22"/>
          <w:szCs w:val="22"/>
        </w:rPr>
      </w:pPr>
    </w:p>
    <w:p w14:paraId="77DDD905" w14:textId="77777777" w:rsidR="006E60A0" w:rsidRPr="00B0134D" w:rsidRDefault="006E60A0" w:rsidP="00CF7278">
      <w:pPr>
        <w:pStyle w:val="Default"/>
        <w:numPr>
          <w:ilvl w:val="0"/>
          <w:numId w:val="27"/>
        </w:numPr>
        <w:jc w:val="both"/>
        <w:rPr>
          <w:rFonts w:ascii="Verdana" w:hAnsi="Verdana"/>
          <w:bCs/>
          <w:color w:val="auto"/>
          <w:sz w:val="22"/>
          <w:szCs w:val="22"/>
        </w:rPr>
      </w:pPr>
      <w:r w:rsidRPr="00B0134D">
        <w:rPr>
          <w:rFonts w:ascii="Verdana" w:hAnsi="Verdana"/>
          <w:b/>
          <w:color w:val="auto"/>
          <w:sz w:val="22"/>
          <w:szCs w:val="22"/>
        </w:rPr>
        <w:t>S</w:t>
      </w:r>
      <w:r w:rsidR="00B0134D" w:rsidRPr="00B0134D">
        <w:rPr>
          <w:rFonts w:ascii="Verdana" w:hAnsi="Verdana"/>
          <w:b/>
          <w:color w:val="auto"/>
          <w:sz w:val="22"/>
          <w:szCs w:val="22"/>
        </w:rPr>
        <w:t xml:space="preserve">UGGESTED TEMPLATE OF THE DOCUMENT </w:t>
      </w:r>
    </w:p>
    <w:p w14:paraId="14DB85BC" w14:textId="77777777" w:rsidR="00B0134D" w:rsidRPr="00055F0C" w:rsidRDefault="00B0134D" w:rsidP="00B0134D">
      <w:pPr>
        <w:pStyle w:val="Default"/>
        <w:ind w:left="360"/>
        <w:jc w:val="both"/>
        <w:rPr>
          <w:rFonts w:ascii="Verdana" w:hAnsi="Verdana"/>
          <w:bCs/>
          <w:color w:val="auto"/>
          <w:sz w:val="22"/>
          <w:szCs w:val="22"/>
        </w:rPr>
      </w:pPr>
    </w:p>
    <w:p w14:paraId="44A64CF2" w14:textId="77777777" w:rsidR="006E60A0" w:rsidRPr="00055F0C" w:rsidRDefault="006E60A0" w:rsidP="00CF7278">
      <w:pPr>
        <w:pStyle w:val="Default"/>
        <w:numPr>
          <w:ilvl w:val="0"/>
          <w:numId w:val="29"/>
        </w:numPr>
        <w:jc w:val="both"/>
        <w:rPr>
          <w:rFonts w:ascii="Verdana" w:hAnsi="Verdana"/>
          <w:b/>
          <w:bCs/>
          <w:i/>
          <w:color w:val="auto"/>
          <w:sz w:val="22"/>
          <w:szCs w:val="22"/>
        </w:rPr>
      </w:pPr>
      <w:r w:rsidRPr="00055F0C">
        <w:rPr>
          <w:rFonts w:ascii="Verdana" w:hAnsi="Verdana"/>
          <w:b/>
          <w:bCs/>
          <w:color w:val="auto"/>
          <w:sz w:val="22"/>
          <w:szCs w:val="22"/>
        </w:rPr>
        <w:t xml:space="preserve">Project Context, Development Objectives and Design </w:t>
      </w:r>
      <w:r w:rsidRPr="00055F0C">
        <w:rPr>
          <w:rFonts w:ascii="Verdana" w:hAnsi="Verdana"/>
          <w:bCs/>
          <w:color w:val="auto"/>
          <w:sz w:val="22"/>
          <w:szCs w:val="22"/>
        </w:rPr>
        <w:t>(this section is descriptive, taken from other documents, e.g., PAD, not evaluative):</w:t>
      </w:r>
      <w:r w:rsidRPr="00055F0C">
        <w:rPr>
          <w:rFonts w:ascii="Verdana" w:hAnsi="Verdana"/>
          <w:b/>
          <w:bCs/>
          <w:color w:val="auto"/>
          <w:sz w:val="22"/>
          <w:szCs w:val="22"/>
        </w:rPr>
        <w:t xml:space="preserve"> </w:t>
      </w:r>
    </w:p>
    <w:p w14:paraId="3AE2BCFA" w14:textId="77777777" w:rsidR="006E60A0" w:rsidRPr="00055F0C" w:rsidRDefault="006E60A0" w:rsidP="00CF7278">
      <w:pPr>
        <w:pStyle w:val="Default"/>
        <w:numPr>
          <w:ilvl w:val="0"/>
          <w:numId w:val="4"/>
        </w:numPr>
        <w:jc w:val="both"/>
        <w:rPr>
          <w:rFonts w:ascii="Verdana" w:hAnsi="Verdana"/>
          <w:bCs/>
          <w:i/>
          <w:color w:val="auto"/>
          <w:sz w:val="22"/>
          <w:szCs w:val="22"/>
        </w:rPr>
      </w:pPr>
      <w:r w:rsidRPr="00055F0C">
        <w:rPr>
          <w:rFonts w:ascii="Verdana" w:hAnsi="Verdana"/>
          <w:bCs/>
          <w:i/>
          <w:color w:val="auto"/>
          <w:sz w:val="22"/>
          <w:szCs w:val="22"/>
        </w:rPr>
        <w:t xml:space="preserve">Context at Appraisal (brief summary of </w:t>
      </w:r>
      <w:r w:rsidR="00526CA6" w:rsidRPr="00055F0C">
        <w:rPr>
          <w:rFonts w:ascii="Verdana" w:hAnsi="Verdana"/>
          <w:bCs/>
          <w:i/>
          <w:color w:val="auto"/>
          <w:sz w:val="22"/>
          <w:szCs w:val="22"/>
        </w:rPr>
        <w:t>SWIOFC Member States</w:t>
      </w:r>
      <w:r w:rsidRPr="00055F0C">
        <w:rPr>
          <w:rFonts w:ascii="Verdana" w:hAnsi="Verdana"/>
          <w:bCs/>
          <w:i/>
          <w:color w:val="auto"/>
          <w:sz w:val="22"/>
          <w:szCs w:val="22"/>
        </w:rPr>
        <w:t xml:space="preserve"> and sector background, rationale for Bank assistance)</w:t>
      </w:r>
    </w:p>
    <w:p w14:paraId="27788D3A" w14:textId="77777777" w:rsidR="006E60A0" w:rsidRPr="00055F0C" w:rsidRDefault="006E60A0" w:rsidP="00CF7278">
      <w:pPr>
        <w:pStyle w:val="Default"/>
        <w:numPr>
          <w:ilvl w:val="0"/>
          <w:numId w:val="4"/>
        </w:numPr>
        <w:jc w:val="both"/>
        <w:rPr>
          <w:rFonts w:ascii="Verdana" w:hAnsi="Verdana"/>
          <w:bCs/>
          <w:i/>
          <w:color w:val="auto"/>
          <w:sz w:val="22"/>
          <w:szCs w:val="22"/>
        </w:rPr>
      </w:pPr>
      <w:r w:rsidRPr="00055F0C">
        <w:rPr>
          <w:rFonts w:ascii="Verdana" w:hAnsi="Verdana"/>
          <w:bCs/>
          <w:i/>
          <w:color w:val="auto"/>
          <w:sz w:val="22"/>
          <w:szCs w:val="22"/>
        </w:rPr>
        <w:t xml:space="preserve">Project Development Objectives (PDO) </w:t>
      </w:r>
    </w:p>
    <w:p w14:paraId="56CEABB5" w14:textId="77777777" w:rsidR="006E60A0" w:rsidRPr="00055F0C" w:rsidRDefault="006E60A0" w:rsidP="00CF7278">
      <w:pPr>
        <w:pStyle w:val="Default"/>
        <w:numPr>
          <w:ilvl w:val="0"/>
          <w:numId w:val="4"/>
        </w:numPr>
        <w:jc w:val="both"/>
        <w:rPr>
          <w:rFonts w:ascii="Verdana" w:hAnsi="Verdana"/>
          <w:bCs/>
          <w:i/>
          <w:iCs/>
          <w:color w:val="auto"/>
          <w:sz w:val="22"/>
          <w:szCs w:val="22"/>
        </w:rPr>
      </w:pPr>
      <w:r w:rsidRPr="00055F0C">
        <w:rPr>
          <w:rFonts w:ascii="Verdana" w:hAnsi="Verdana"/>
          <w:bCs/>
          <w:i/>
          <w:iCs/>
          <w:color w:val="auto"/>
          <w:sz w:val="22"/>
          <w:szCs w:val="22"/>
        </w:rPr>
        <w:t>Main Beneficiaries</w:t>
      </w:r>
      <w:r w:rsidR="00526CA6" w:rsidRPr="00055F0C">
        <w:rPr>
          <w:rFonts w:ascii="Verdana" w:hAnsi="Verdana"/>
          <w:bCs/>
          <w:i/>
          <w:iCs/>
          <w:color w:val="auto"/>
          <w:sz w:val="22"/>
          <w:szCs w:val="22"/>
        </w:rPr>
        <w:t xml:space="preserve"> </w:t>
      </w:r>
      <w:r w:rsidRPr="00055F0C">
        <w:rPr>
          <w:rFonts w:ascii="Verdana" w:hAnsi="Verdana"/>
          <w:bCs/>
          <w:i/>
          <w:iCs/>
          <w:color w:val="auto"/>
          <w:sz w:val="22"/>
          <w:szCs w:val="22"/>
        </w:rPr>
        <w:t>(briefly describe the “the primary target group” identified in the PAD and as captured in the PDO, as well as any other individuals and organizations expected to benefit from the project)</w:t>
      </w:r>
    </w:p>
    <w:p w14:paraId="519E1D16" w14:textId="77777777" w:rsidR="006E60A0" w:rsidRPr="00055F0C" w:rsidRDefault="00526CA6" w:rsidP="00CF7278">
      <w:pPr>
        <w:pStyle w:val="Default"/>
        <w:numPr>
          <w:ilvl w:val="0"/>
          <w:numId w:val="4"/>
        </w:numPr>
        <w:jc w:val="both"/>
        <w:rPr>
          <w:rFonts w:ascii="Verdana" w:hAnsi="Verdana"/>
          <w:b/>
          <w:bCs/>
          <w:i/>
          <w:iCs/>
          <w:color w:val="auto"/>
          <w:sz w:val="22"/>
          <w:szCs w:val="22"/>
        </w:rPr>
      </w:pPr>
      <w:r w:rsidRPr="00055F0C">
        <w:rPr>
          <w:rFonts w:ascii="Verdana" w:hAnsi="Verdana"/>
          <w:bCs/>
          <w:i/>
          <w:iCs/>
          <w:color w:val="auto"/>
          <w:sz w:val="22"/>
          <w:szCs w:val="22"/>
        </w:rPr>
        <w:t>Project</w:t>
      </w:r>
      <w:r w:rsidR="006E60A0" w:rsidRPr="00055F0C">
        <w:rPr>
          <w:rFonts w:ascii="Verdana" w:hAnsi="Verdana"/>
          <w:bCs/>
          <w:i/>
          <w:iCs/>
          <w:color w:val="auto"/>
          <w:sz w:val="22"/>
          <w:szCs w:val="22"/>
        </w:rPr>
        <w:t xml:space="preserve"> Components </w:t>
      </w:r>
    </w:p>
    <w:p w14:paraId="39CEC922" w14:textId="77777777" w:rsidR="00526CA6" w:rsidRPr="00055F0C" w:rsidRDefault="00526CA6" w:rsidP="00CF7278">
      <w:pPr>
        <w:pStyle w:val="Default"/>
        <w:numPr>
          <w:ilvl w:val="0"/>
          <w:numId w:val="4"/>
        </w:numPr>
        <w:jc w:val="both"/>
        <w:rPr>
          <w:rFonts w:ascii="Verdana" w:hAnsi="Verdana"/>
          <w:b/>
          <w:bCs/>
          <w:i/>
          <w:iCs/>
          <w:color w:val="auto"/>
          <w:sz w:val="22"/>
          <w:szCs w:val="22"/>
        </w:rPr>
      </w:pPr>
    </w:p>
    <w:p w14:paraId="4D06E5A8" w14:textId="77777777" w:rsidR="006E60A0" w:rsidRPr="00055F0C" w:rsidRDefault="006E60A0" w:rsidP="00CF7278">
      <w:pPr>
        <w:pStyle w:val="Default"/>
        <w:numPr>
          <w:ilvl w:val="0"/>
          <w:numId w:val="29"/>
        </w:numPr>
        <w:jc w:val="both"/>
        <w:rPr>
          <w:rFonts w:ascii="Verdana" w:hAnsi="Verdana"/>
          <w:bCs/>
          <w:color w:val="auto"/>
          <w:sz w:val="22"/>
          <w:szCs w:val="22"/>
        </w:rPr>
      </w:pPr>
      <w:r w:rsidRPr="00055F0C">
        <w:rPr>
          <w:rFonts w:ascii="Verdana" w:hAnsi="Verdana"/>
          <w:b/>
          <w:bCs/>
          <w:color w:val="auto"/>
          <w:sz w:val="22"/>
          <w:szCs w:val="22"/>
        </w:rPr>
        <w:t>Key Factors Affecting Implementation and Outcomes</w:t>
      </w:r>
    </w:p>
    <w:p w14:paraId="1CA542BD" w14:textId="77777777" w:rsidR="006E60A0" w:rsidRPr="00055F0C" w:rsidRDefault="006E60A0" w:rsidP="00CF7278">
      <w:pPr>
        <w:pStyle w:val="Default"/>
        <w:numPr>
          <w:ilvl w:val="0"/>
          <w:numId w:val="4"/>
        </w:numPr>
        <w:jc w:val="both"/>
        <w:rPr>
          <w:rFonts w:ascii="Verdana" w:hAnsi="Verdana"/>
          <w:bCs/>
          <w:i/>
          <w:color w:val="auto"/>
          <w:sz w:val="22"/>
          <w:szCs w:val="22"/>
        </w:rPr>
      </w:pPr>
      <w:r w:rsidRPr="00055F0C">
        <w:rPr>
          <w:rFonts w:ascii="Verdana" w:hAnsi="Verdana"/>
          <w:bCs/>
          <w:i/>
          <w:color w:val="auto"/>
          <w:sz w:val="22"/>
          <w:szCs w:val="22"/>
        </w:rPr>
        <w:t>Project Preparation</w:t>
      </w:r>
      <w:r w:rsidR="00526CA6" w:rsidRPr="00055F0C">
        <w:rPr>
          <w:rFonts w:ascii="Verdana" w:hAnsi="Verdana"/>
          <w:bCs/>
          <w:i/>
          <w:color w:val="auto"/>
          <w:sz w:val="22"/>
          <w:szCs w:val="22"/>
        </w:rPr>
        <w:t xml:space="preserve"> with the collaboration of SWIOFC Secretariat</w:t>
      </w:r>
    </w:p>
    <w:p w14:paraId="0AFE04EF" w14:textId="77777777" w:rsidR="006E60A0" w:rsidRPr="00055F0C" w:rsidRDefault="006E60A0" w:rsidP="00CF7278">
      <w:pPr>
        <w:pStyle w:val="Default"/>
        <w:numPr>
          <w:ilvl w:val="0"/>
          <w:numId w:val="4"/>
        </w:numPr>
        <w:jc w:val="both"/>
        <w:rPr>
          <w:rFonts w:ascii="Verdana" w:hAnsi="Verdana"/>
          <w:bCs/>
          <w:i/>
          <w:color w:val="auto"/>
          <w:sz w:val="22"/>
          <w:szCs w:val="22"/>
        </w:rPr>
      </w:pPr>
      <w:r w:rsidRPr="00055F0C">
        <w:rPr>
          <w:rFonts w:ascii="Verdana" w:hAnsi="Verdana"/>
          <w:bCs/>
          <w:i/>
          <w:color w:val="auto"/>
          <w:sz w:val="22"/>
          <w:szCs w:val="22"/>
        </w:rPr>
        <w:t>Implementation Stage (including any project changes/restructuring, mid-term review, Project at Risk status, and actions taken, as applicable):</w:t>
      </w:r>
    </w:p>
    <w:p w14:paraId="4E10081C" w14:textId="77777777" w:rsidR="006E60A0" w:rsidRPr="00055F0C" w:rsidRDefault="006E60A0" w:rsidP="00CF7278">
      <w:pPr>
        <w:pStyle w:val="Default"/>
        <w:numPr>
          <w:ilvl w:val="0"/>
          <w:numId w:val="4"/>
        </w:numPr>
        <w:jc w:val="both"/>
        <w:rPr>
          <w:rFonts w:ascii="Verdana" w:hAnsi="Verdana"/>
          <w:bCs/>
          <w:i/>
          <w:color w:val="auto"/>
          <w:sz w:val="22"/>
          <w:szCs w:val="22"/>
        </w:rPr>
      </w:pPr>
      <w:r w:rsidRPr="00055F0C">
        <w:rPr>
          <w:rFonts w:ascii="Verdana" w:hAnsi="Verdana"/>
          <w:bCs/>
          <w:i/>
          <w:color w:val="auto"/>
          <w:sz w:val="22"/>
          <w:szCs w:val="22"/>
        </w:rPr>
        <w:t>Monitoring and Evaluation (M&amp;E) Design, Implementation and Utilization:</w:t>
      </w:r>
    </w:p>
    <w:p w14:paraId="5813F85B" w14:textId="77777777" w:rsidR="006E60A0" w:rsidRPr="00055F0C" w:rsidRDefault="006E60A0" w:rsidP="00CF7278">
      <w:pPr>
        <w:pStyle w:val="Default"/>
        <w:numPr>
          <w:ilvl w:val="0"/>
          <w:numId w:val="4"/>
        </w:numPr>
        <w:jc w:val="both"/>
        <w:rPr>
          <w:rFonts w:ascii="Verdana" w:hAnsi="Verdana"/>
          <w:bCs/>
          <w:i/>
          <w:color w:val="auto"/>
          <w:sz w:val="22"/>
          <w:szCs w:val="22"/>
        </w:rPr>
      </w:pPr>
      <w:r w:rsidRPr="00055F0C">
        <w:rPr>
          <w:rFonts w:ascii="Verdana" w:hAnsi="Verdana"/>
          <w:bCs/>
          <w:i/>
          <w:color w:val="auto"/>
          <w:sz w:val="22"/>
          <w:szCs w:val="22"/>
        </w:rPr>
        <w:t>Safeguard and Fiduciary Compliance (focusing on issues and their resolution, as applicable</w:t>
      </w:r>
      <w:r w:rsidR="00526CA6" w:rsidRPr="00055F0C">
        <w:rPr>
          <w:rFonts w:ascii="Verdana" w:hAnsi="Verdana"/>
          <w:bCs/>
          <w:i/>
          <w:color w:val="auto"/>
          <w:sz w:val="22"/>
          <w:szCs w:val="22"/>
        </w:rPr>
        <w:t>)</w:t>
      </w:r>
    </w:p>
    <w:p w14:paraId="112BA144" w14:textId="77777777" w:rsidR="006E60A0" w:rsidRPr="00055F0C" w:rsidRDefault="006E60A0" w:rsidP="00526CA6">
      <w:pPr>
        <w:pStyle w:val="Default"/>
        <w:ind w:left="1080"/>
        <w:jc w:val="both"/>
        <w:rPr>
          <w:rFonts w:ascii="Verdana" w:hAnsi="Verdana"/>
          <w:bCs/>
          <w:i/>
          <w:color w:val="auto"/>
          <w:sz w:val="22"/>
          <w:szCs w:val="22"/>
        </w:rPr>
      </w:pPr>
    </w:p>
    <w:p w14:paraId="51D657E3" w14:textId="77777777" w:rsidR="006E60A0" w:rsidRPr="00055F0C" w:rsidRDefault="006E60A0" w:rsidP="00CF7278">
      <w:pPr>
        <w:pStyle w:val="Default"/>
        <w:numPr>
          <w:ilvl w:val="0"/>
          <w:numId w:val="29"/>
        </w:numPr>
        <w:jc w:val="both"/>
        <w:rPr>
          <w:rFonts w:ascii="Verdana" w:hAnsi="Verdana"/>
          <w:b/>
          <w:bCs/>
          <w:color w:val="auto"/>
          <w:sz w:val="22"/>
          <w:szCs w:val="22"/>
        </w:rPr>
      </w:pPr>
      <w:r w:rsidRPr="00055F0C">
        <w:rPr>
          <w:rFonts w:ascii="Verdana" w:hAnsi="Verdana"/>
          <w:b/>
          <w:bCs/>
          <w:color w:val="auto"/>
          <w:sz w:val="22"/>
          <w:szCs w:val="22"/>
        </w:rPr>
        <w:t xml:space="preserve">Outcomes </w:t>
      </w:r>
    </w:p>
    <w:p w14:paraId="26F6836C" w14:textId="77777777" w:rsidR="006E60A0" w:rsidRPr="00055F0C" w:rsidRDefault="006E60A0" w:rsidP="00CF7278">
      <w:pPr>
        <w:pStyle w:val="Default"/>
        <w:numPr>
          <w:ilvl w:val="0"/>
          <w:numId w:val="4"/>
        </w:numPr>
        <w:jc w:val="both"/>
        <w:rPr>
          <w:rFonts w:ascii="Verdana" w:hAnsi="Verdana"/>
          <w:bCs/>
          <w:iCs/>
          <w:color w:val="auto"/>
          <w:sz w:val="22"/>
          <w:szCs w:val="22"/>
        </w:rPr>
      </w:pPr>
      <w:r w:rsidRPr="00055F0C">
        <w:rPr>
          <w:rFonts w:ascii="Verdana" w:hAnsi="Verdana"/>
          <w:bCs/>
          <w:i/>
          <w:iCs/>
          <w:color w:val="auto"/>
          <w:sz w:val="22"/>
          <w:szCs w:val="22"/>
        </w:rPr>
        <w:t xml:space="preserve">Relevance of Objectives, </w:t>
      </w:r>
    </w:p>
    <w:p w14:paraId="5A1C858C" w14:textId="77777777" w:rsidR="006E60A0" w:rsidRPr="00055F0C" w:rsidRDefault="006E60A0" w:rsidP="00CF7278">
      <w:pPr>
        <w:pStyle w:val="Default"/>
        <w:numPr>
          <w:ilvl w:val="0"/>
          <w:numId w:val="4"/>
        </w:numPr>
        <w:jc w:val="both"/>
        <w:rPr>
          <w:rFonts w:ascii="Verdana" w:hAnsi="Verdana"/>
          <w:bCs/>
          <w:iCs/>
          <w:color w:val="auto"/>
          <w:sz w:val="22"/>
          <w:szCs w:val="22"/>
        </w:rPr>
      </w:pPr>
      <w:r w:rsidRPr="00055F0C">
        <w:rPr>
          <w:rFonts w:ascii="Verdana" w:hAnsi="Verdana"/>
          <w:bCs/>
          <w:i/>
          <w:iCs/>
          <w:color w:val="auto"/>
          <w:sz w:val="22"/>
          <w:szCs w:val="22"/>
        </w:rPr>
        <w:t>Achievement of Project Development Objectives (including brief discussion of causal linkages between outputs and outcomes, with details on outputs in Annex</w:t>
      </w:r>
      <w:r w:rsidR="006076C5" w:rsidRPr="00055F0C">
        <w:rPr>
          <w:rFonts w:ascii="Verdana" w:hAnsi="Verdana"/>
          <w:bCs/>
          <w:i/>
          <w:iCs/>
          <w:color w:val="auto"/>
          <w:sz w:val="22"/>
          <w:szCs w:val="22"/>
        </w:rPr>
        <w:t xml:space="preserve"> 4</w:t>
      </w:r>
      <w:r w:rsidR="00BF14CF" w:rsidRPr="00055F0C">
        <w:rPr>
          <w:rFonts w:ascii="Verdana" w:hAnsi="Verdana"/>
          <w:bCs/>
          <w:i/>
          <w:iCs/>
          <w:color w:val="auto"/>
          <w:sz w:val="22"/>
          <w:szCs w:val="22"/>
        </w:rPr>
        <w:t>)</w:t>
      </w:r>
    </w:p>
    <w:p w14:paraId="133C385C" w14:textId="77777777" w:rsidR="000004FD" w:rsidRDefault="006E60A0" w:rsidP="00CF7278">
      <w:pPr>
        <w:pStyle w:val="Default"/>
        <w:numPr>
          <w:ilvl w:val="0"/>
          <w:numId w:val="4"/>
        </w:numPr>
        <w:jc w:val="both"/>
        <w:rPr>
          <w:rFonts w:ascii="Verdana" w:hAnsi="Verdana"/>
          <w:bCs/>
          <w:i/>
          <w:iCs/>
          <w:color w:val="auto"/>
          <w:sz w:val="22"/>
          <w:szCs w:val="22"/>
        </w:rPr>
      </w:pPr>
      <w:r w:rsidRPr="00055F0C">
        <w:rPr>
          <w:rFonts w:ascii="Verdana" w:hAnsi="Verdana"/>
          <w:bCs/>
          <w:i/>
          <w:iCs/>
          <w:color w:val="auto"/>
          <w:sz w:val="22"/>
          <w:szCs w:val="22"/>
        </w:rPr>
        <w:t>Justification of Overall Outcome Rating (combining relevance, achievement of PDOs, and efficiency)</w:t>
      </w:r>
    </w:p>
    <w:p w14:paraId="084AD580" w14:textId="77777777" w:rsidR="006E60A0" w:rsidRPr="000004FD" w:rsidRDefault="006E60A0" w:rsidP="00CF7278">
      <w:pPr>
        <w:pStyle w:val="Default"/>
        <w:numPr>
          <w:ilvl w:val="0"/>
          <w:numId w:val="4"/>
        </w:numPr>
        <w:jc w:val="both"/>
        <w:rPr>
          <w:rFonts w:ascii="Verdana" w:hAnsi="Verdana"/>
          <w:bCs/>
          <w:i/>
          <w:iCs/>
          <w:color w:val="auto"/>
          <w:sz w:val="22"/>
          <w:szCs w:val="22"/>
        </w:rPr>
      </w:pPr>
      <w:r w:rsidRPr="000004FD">
        <w:rPr>
          <w:rFonts w:ascii="Verdana" w:hAnsi="Verdana"/>
          <w:bCs/>
          <w:i/>
          <w:color w:val="auto"/>
          <w:sz w:val="22"/>
          <w:szCs w:val="22"/>
        </w:rPr>
        <w:t>Gender Aspects, and Social Development</w:t>
      </w:r>
    </w:p>
    <w:p w14:paraId="39ED4C31" w14:textId="77777777" w:rsidR="00B0134D" w:rsidRPr="00055F0C" w:rsidRDefault="00B0134D" w:rsidP="00B0134D">
      <w:pPr>
        <w:pStyle w:val="Default"/>
        <w:ind w:left="900"/>
        <w:jc w:val="both"/>
        <w:rPr>
          <w:rFonts w:ascii="Verdana" w:hAnsi="Verdana"/>
          <w:bCs/>
          <w:i/>
          <w:color w:val="auto"/>
          <w:sz w:val="22"/>
          <w:szCs w:val="22"/>
        </w:rPr>
      </w:pPr>
    </w:p>
    <w:p w14:paraId="5F90D295" w14:textId="77777777" w:rsidR="006E60A0" w:rsidRPr="000004FD" w:rsidRDefault="006E60A0" w:rsidP="00CF7278">
      <w:pPr>
        <w:pStyle w:val="Default"/>
        <w:numPr>
          <w:ilvl w:val="0"/>
          <w:numId w:val="29"/>
        </w:numPr>
        <w:jc w:val="both"/>
        <w:rPr>
          <w:rFonts w:ascii="Verdana" w:hAnsi="Verdana"/>
          <w:bCs/>
          <w:iCs/>
          <w:color w:val="auto"/>
          <w:sz w:val="22"/>
          <w:szCs w:val="22"/>
        </w:rPr>
      </w:pPr>
      <w:r w:rsidRPr="00055F0C">
        <w:rPr>
          <w:rFonts w:ascii="Verdana" w:hAnsi="Verdana"/>
          <w:b/>
          <w:bCs/>
          <w:color w:val="auto"/>
          <w:sz w:val="22"/>
          <w:szCs w:val="22"/>
        </w:rPr>
        <w:t xml:space="preserve">Assessment of Bank and </w:t>
      </w:r>
      <w:r w:rsidR="00E02687" w:rsidRPr="00055F0C">
        <w:rPr>
          <w:rFonts w:ascii="Verdana" w:hAnsi="Verdana"/>
          <w:b/>
          <w:bCs/>
          <w:color w:val="auto"/>
          <w:sz w:val="22"/>
          <w:szCs w:val="22"/>
        </w:rPr>
        <w:t>Recipient/</w:t>
      </w:r>
      <w:r w:rsidRPr="00055F0C">
        <w:rPr>
          <w:rFonts w:ascii="Verdana" w:hAnsi="Verdana"/>
          <w:b/>
          <w:bCs/>
          <w:color w:val="auto"/>
          <w:sz w:val="22"/>
          <w:szCs w:val="22"/>
        </w:rPr>
        <w:t xml:space="preserve">Borrower Performance </w:t>
      </w:r>
      <w:r w:rsidRPr="00055F0C">
        <w:rPr>
          <w:rFonts w:ascii="Verdana" w:hAnsi="Verdana"/>
          <w:bCs/>
          <w:color w:val="auto"/>
          <w:sz w:val="22"/>
          <w:szCs w:val="22"/>
        </w:rPr>
        <w:t>(relating to design, implementation and outcome issues)</w:t>
      </w:r>
    </w:p>
    <w:p w14:paraId="51EB95B7" w14:textId="77777777" w:rsidR="000004FD" w:rsidRPr="000004FD" w:rsidRDefault="000004FD" w:rsidP="000004FD">
      <w:pPr>
        <w:pStyle w:val="Default"/>
        <w:ind w:left="720"/>
        <w:jc w:val="both"/>
        <w:rPr>
          <w:rFonts w:ascii="Verdana" w:hAnsi="Verdana"/>
          <w:bCs/>
          <w:iCs/>
          <w:color w:val="auto"/>
          <w:sz w:val="22"/>
          <w:szCs w:val="22"/>
        </w:rPr>
      </w:pPr>
    </w:p>
    <w:p w14:paraId="55DB636C" w14:textId="77777777" w:rsidR="000004FD" w:rsidRPr="000004FD" w:rsidRDefault="000004FD" w:rsidP="00CF7278">
      <w:pPr>
        <w:pStyle w:val="Default"/>
        <w:numPr>
          <w:ilvl w:val="0"/>
          <w:numId w:val="29"/>
        </w:numPr>
        <w:jc w:val="both"/>
        <w:rPr>
          <w:rFonts w:ascii="Verdana" w:hAnsi="Verdana"/>
          <w:b/>
          <w:bCs/>
          <w:iCs/>
          <w:color w:val="auto"/>
          <w:sz w:val="22"/>
          <w:szCs w:val="22"/>
        </w:rPr>
      </w:pPr>
      <w:r w:rsidRPr="000004FD">
        <w:rPr>
          <w:rFonts w:ascii="Verdana" w:hAnsi="Verdana"/>
          <w:b/>
          <w:bCs/>
          <w:iCs/>
          <w:color w:val="auto"/>
          <w:sz w:val="22"/>
          <w:szCs w:val="22"/>
        </w:rPr>
        <w:t>Bank</w:t>
      </w:r>
    </w:p>
    <w:p w14:paraId="5C820D2F" w14:textId="77777777" w:rsidR="000004FD" w:rsidRDefault="006E60A0" w:rsidP="00CF7278">
      <w:pPr>
        <w:pStyle w:val="Default"/>
        <w:numPr>
          <w:ilvl w:val="0"/>
          <w:numId w:val="30"/>
        </w:numPr>
        <w:jc w:val="both"/>
        <w:rPr>
          <w:rFonts w:ascii="Verdana" w:hAnsi="Verdana"/>
          <w:bCs/>
          <w:i/>
          <w:iCs/>
          <w:color w:val="auto"/>
          <w:sz w:val="22"/>
          <w:szCs w:val="22"/>
        </w:rPr>
      </w:pPr>
      <w:r w:rsidRPr="00055F0C">
        <w:rPr>
          <w:rFonts w:ascii="Verdana" w:hAnsi="Verdana"/>
          <w:bCs/>
          <w:i/>
          <w:iCs/>
          <w:color w:val="auto"/>
          <w:sz w:val="22"/>
          <w:szCs w:val="22"/>
        </w:rPr>
        <w:lastRenderedPageBreak/>
        <w:t xml:space="preserve">Quality of Supervision </w:t>
      </w:r>
      <w:r w:rsidRPr="00055F0C">
        <w:rPr>
          <w:rFonts w:ascii="Verdana" w:hAnsi="Verdana"/>
          <w:bCs/>
          <w:iCs/>
          <w:color w:val="auto"/>
          <w:sz w:val="22"/>
          <w:szCs w:val="22"/>
        </w:rPr>
        <w:t>(including of fiduciary and safeguards policies)</w:t>
      </w:r>
    </w:p>
    <w:p w14:paraId="0440B3F2" w14:textId="77777777" w:rsidR="006E60A0" w:rsidRDefault="006E60A0" w:rsidP="00CF7278">
      <w:pPr>
        <w:pStyle w:val="Default"/>
        <w:numPr>
          <w:ilvl w:val="0"/>
          <w:numId w:val="30"/>
        </w:numPr>
        <w:jc w:val="both"/>
        <w:rPr>
          <w:rFonts w:ascii="Verdana" w:hAnsi="Verdana"/>
          <w:bCs/>
          <w:i/>
          <w:iCs/>
          <w:color w:val="auto"/>
          <w:sz w:val="22"/>
          <w:szCs w:val="22"/>
        </w:rPr>
      </w:pPr>
      <w:r w:rsidRPr="000004FD">
        <w:rPr>
          <w:rFonts w:ascii="Verdana" w:hAnsi="Verdana"/>
          <w:bCs/>
          <w:i/>
          <w:iCs/>
          <w:color w:val="auto"/>
          <w:sz w:val="22"/>
          <w:szCs w:val="22"/>
        </w:rPr>
        <w:t>Justification of Rating for Overall Bank Performance</w:t>
      </w:r>
    </w:p>
    <w:p w14:paraId="414405A8" w14:textId="77777777" w:rsidR="000004FD" w:rsidRPr="000004FD" w:rsidRDefault="000004FD" w:rsidP="000004FD">
      <w:pPr>
        <w:pStyle w:val="Default"/>
        <w:ind w:left="1080"/>
        <w:jc w:val="both"/>
        <w:rPr>
          <w:rFonts w:ascii="Verdana" w:hAnsi="Verdana"/>
          <w:bCs/>
          <w:i/>
          <w:iCs/>
          <w:color w:val="auto"/>
          <w:sz w:val="22"/>
          <w:szCs w:val="22"/>
        </w:rPr>
      </w:pPr>
    </w:p>
    <w:p w14:paraId="6999E774" w14:textId="77777777" w:rsidR="005138C1" w:rsidRPr="00055F0C" w:rsidRDefault="00E7712A" w:rsidP="00CF7278">
      <w:pPr>
        <w:pStyle w:val="Default"/>
        <w:numPr>
          <w:ilvl w:val="0"/>
          <w:numId w:val="29"/>
        </w:numPr>
        <w:jc w:val="both"/>
        <w:rPr>
          <w:rFonts w:ascii="Verdana" w:hAnsi="Verdana"/>
          <w:bCs/>
          <w:i/>
          <w:iCs/>
          <w:color w:val="auto"/>
          <w:sz w:val="22"/>
          <w:szCs w:val="22"/>
        </w:rPr>
      </w:pPr>
      <w:r w:rsidRPr="00055F0C">
        <w:rPr>
          <w:rFonts w:ascii="Verdana" w:hAnsi="Verdana"/>
          <w:b/>
          <w:bCs/>
          <w:iCs/>
          <w:color w:val="auto"/>
          <w:sz w:val="22"/>
          <w:szCs w:val="22"/>
        </w:rPr>
        <w:t>Recipient</w:t>
      </w:r>
      <w:r w:rsidR="006E60A0" w:rsidRPr="00055F0C">
        <w:rPr>
          <w:rFonts w:ascii="Verdana" w:hAnsi="Verdana"/>
          <w:b/>
          <w:bCs/>
          <w:i/>
          <w:iCs/>
          <w:color w:val="auto"/>
          <w:sz w:val="22"/>
          <w:szCs w:val="22"/>
        </w:rPr>
        <w:t xml:space="preserve"> </w:t>
      </w:r>
    </w:p>
    <w:p w14:paraId="50513CC8" w14:textId="77777777" w:rsidR="000004FD" w:rsidRDefault="006B172A" w:rsidP="00CF7278">
      <w:pPr>
        <w:pStyle w:val="Default"/>
        <w:numPr>
          <w:ilvl w:val="0"/>
          <w:numId w:val="31"/>
        </w:numPr>
        <w:jc w:val="both"/>
        <w:rPr>
          <w:rFonts w:ascii="Verdana" w:hAnsi="Verdana"/>
          <w:bCs/>
          <w:i/>
          <w:iCs/>
          <w:color w:val="auto"/>
          <w:sz w:val="22"/>
          <w:szCs w:val="22"/>
        </w:rPr>
      </w:pPr>
      <w:r w:rsidRPr="00055F0C">
        <w:rPr>
          <w:rFonts w:ascii="Verdana" w:hAnsi="Verdana"/>
          <w:bCs/>
          <w:i/>
          <w:iCs/>
          <w:color w:val="auto"/>
          <w:sz w:val="22"/>
          <w:szCs w:val="22"/>
        </w:rPr>
        <w:t>IOC</w:t>
      </w:r>
      <w:r w:rsidR="006E60A0" w:rsidRPr="00055F0C">
        <w:rPr>
          <w:rFonts w:ascii="Verdana" w:hAnsi="Verdana"/>
          <w:bCs/>
          <w:i/>
          <w:iCs/>
          <w:color w:val="auto"/>
          <w:sz w:val="22"/>
          <w:szCs w:val="22"/>
        </w:rPr>
        <w:t xml:space="preserve"> Performance (</w:t>
      </w:r>
      <w:r w:rsidRPr="00055F0C">
        <w:rPr>
          <w:rFonts w:ascii="Verdana" w:hAnsi="Verdana"/>
          <w:bCs/>
          <w:i/>
          <w:iCs/>
          <w:color w:val="auto"/>
          <w:sz w:val="22"/>
          <w:szCs w:val="22"/>
        </w:rPr>
        <w:t>Mauritius</w:t>
      </w:r>
      <w:r w:rsidR="000004FD">
        <w:rPr>
          <w:rFonts w:ascii="Verdana" w:hAnsi="Verdana"/>
          <w:bCs/>
          <w:i/>
          <w:iCs/>
          <w:color w:val="auto"/>
          <w:sz w:val="22"/>
          <w:szCs w:val="22"/>
        </w:rPr>
        <w:t>)</w:t>
      </w:r>
    </w:p>
    <w:p w14:paraId="5795B738" w14:textId="77777777" w:rsidR="000004FD" w:rsidRDefault="006E60A0" w:rsidP="00CF7278">
      <w:pPr>
        <w:pStyle w:val="Default"/>
        <w:numPr>
          <w:ilvl w:val="0"/>
          <w:numId w:val="31"/>
        </w:numPr>
        <w:jc w:val="both"/>
        <w:rPr>
          <w:rFonts w:ascii="Verdana" w:hAnsi="Verdana"/>
          <w:bCs/>
          <w:i/>
          <w:iCs/>
          <w:color w:val="auto"/>
          <w:sz w:val="22"/>
          <w:szCs w:val="22"/>
        </w:rPr>
      </w:pPr>
      <w:r w:rsidRPr="000004FD">
        <w:rPr>
          <w:rFonts w:ascii="Verdana" w:hAnsi="Verdana"/>
          <w:bCs/>
          <w:i/>
          <w:iCs/>
          <w:color w:val="auto"/>
          <w:sz w:val="22"/>
          <w:szCs w:val="22"/>
        </w:rPr>
        <w:t>Implementing Agency (</w:t>
      </w:r>
      <w:r w:rsidR="006B172A" w:rsidRPr="000004FD">
        <w:rPr>
          <w:rFonts w:ascii="Verdana" w:hAnsi="Verdana"/>
          <w:bCs/>
          <w:i/>
          <w:iCs/>
          <w:color w:val="auto"/>
          <w:sz w:val="22"/>
          <w:szCs w:val="22"/>
        </w:rPr>
        <w:t>SWIOFC and IOC</w:t>
      </w:r>
      <w:r w:rsidRPr="000004FD">
        <w:rPr>
          <w:rFonts w:ascii="Verdana" w:hAnsi="Verdana"/>
          <w:bCs/>
          <w:i/>
          <w:iCs/>
          <w:color w:val="auto"/>
          <w:sz w:val="22"/>
          <w:szCs w:val="22"/>
        </w:rPr>
        <w:t>)</w:t>
      </w:r>
    </w:p>
    <w:p w14:paraId="25A2D522" w14:textId="77777777" w:rsidR="000004FD" w:rsidRDefault="006E60A0" w:rsidP="00CF7278">
      <w:pPr>
        <w:pStyle w:val="Default"/>
        <w:numPr>
          <w:ilvl w:val="0"/>
          <w:numId w:val="31"/>
        </w:numPr>
        <w:jc w:val="both"/>
        <w:rPr>
          <w:rFonts w:ascii="Verdana" w:hAnsi="Verdana"/>
          <w:bCs/>
          <w:i/>
          <w:iCs/>
          <w:color w:val="auto"/>
          <w:sz w:val="22"/>
          <w:szCs w:val="22"/>
        </w:rPr>
      </w:pPr>
      <w:r w:rsidRPr="000004FD">
        <w:rPr>
          <w:rFonts w:ascii="Verdana" w:hAnsi="Verdana"/>
          <w:bCs/>
          <w:i/>
          <w:iCs/>
          <w:color w:val="auto"/>
          <w:sz w:val="22"/>
          <w:szCs w:val="22"/>
        </w:rPr>
        <w:t>Regional Management Unit</w:t>
      </w:r>
      <w:r w:rsidR="006B172A" w:rsidRPr="000004FD">
        <w:rPr>
          <w:rFonts w:ascii="Verdana" w:hAnsi="Verdana"/>
          <w:bCs/>
          <w:i/>
          <w:iCs/>
          <w:color w:val="auto"/>
          <w:sz w:val="22"/>
          <w:szCs w:val="22"/>
        </w:rPr>
        <w:t xml:space="preserve"> and Steering Committee</w:t>
      </w:r>
    </w:p>
    <w:p w14:paraId="72D74181" w14:textId="77777777" w:rsidR="006E60A0" w:rsidRPr="000004FD" w:rsidRDefault="006E60A0" w:rsidP="00CF7278">
      <w:pPr>
        <w:pStyle w:val="Default"/>
        <w:numPr>
          <w:ilvl w:val="0"/>
          <w:numId w:val="31"/>
        </w:numPr>
        <w:ind w:left="1800"/>
        <w:jc w:val="both"/>
        <w:rPr>
          <w:rFonts w:ascii="Verdana" w:hAnsi="Verdana"/>
          <w:bCs/>
          <w:i/>
          <w:iCs/>
          <w:color w:val="auto"/>
          <w:sz w:val="22"/>
          <w:szCs w:val="22"/>
        </w:rPr>
      </w:pPr>
      <w:r w:rsidRPr="000004FD">
        <w:rPr>
          <w:rFonts w:ascii="Verdana" w:hAnsi="Verdana"/>
          <w:bCs/>
          <w:i/>
          <w:iCs/>
          <w:color w:val="auto"/>
          <w:sz w:val="22"/>
          <w:szCs w:val="22"/>
        </w:rPr>
        <w:t>Justification of Rating f</w:t>
      </w:r>
      <w:r w:rsidR="000004FD">
        <w:rPr>
          <w:rFonts w:ascii="Verdana" w:hAnsi="Verdana"/>
          <w:bCs/>
          <w:i/>
          <w:iCs/>
          <w:color w:val="auto"/>
          <w:sz w:val="22"/>
          <w:szCs w:val="22"/>
        </w:rPr>
        <w:t>or Overall Borrower Performance</w:t>
      </w:r>
    </w:p>
    <w:p w14:paraId="46F8EEFE" w14:textId="77777777" w:rsidR="006E60A0" w:rsidRPr="00055F0C" w:rsidRDefault="006E60A0" w:rsidP="006E60A0">
      <w:pPr>
        <w:pStyle w:val="Default"/>
        <w:jc w:val="both"/>
        <w:rPr>
          <w:rFonts w:ascii="Verdana" w:hAnsi="Verdana"/>
          <w:b/>
          <w:bCs/>
          <w:color w:val="auto"/>
          <w:sz w:val="22"/>
          <w:szCs w:val="22"/>
        </w:rPr>
      </w:pPr>
    </w:p>
    <w:p w14:paraId="56F56D4C" w14:textId="77777777" w:rsidR="006E60A0" w:rsidRPr="00055F0C" w:rsidRDefault="006E60A0" w:rsidP="00CF7278">
      <w:pPr>
        <w:pStyle w:val="Default"/>
        <w:numPr>
          <w:ilvl w:val="0"/>
          <w:numId w:val="29"/>
        </w:numPr>
        <w:jc w:val="both"/>
        <w:rPr>
          <w:rFonts w:ascii="Verdana" w:hAnsi="Verdana"/>
          <w:b/>
          <w:bCs/>
          <w:iCs/>
          <w:color w:val="auto"/>
          <w:sz w:val="22"/>
          <w:szCs w:val="22"/>
        </w:rPr>
      </w:pPr>
      <w:r w:rsidRPr="00055F0C">
        <w:rPr>
          <w:rFonts w:ascii="Verdana" w:hAnsi="Verdana"/>
          <w:b/>
          <w:bCs/>
          <w:color w:val="auto"/>
          <w:sz w:val="22"/>
          <w:szCs w:val="22"/>
        </w:rPr>
        <w:t xml:space="preserve">Lessons Learned </w:t>
      </w:r>
    </w:p>
    <w:p w14:paraId="206EF373" w14:textId="77777777" w:rsidR="006E60A0" w:rsidRPr="00055F0C" w:rsidRDefault="006E60A0" w:rsidP="006E60A0">
      <w:pPr>
        <w:pStyle w:val="Default"/>
        <w:jc w:val="both"/>
        <w:rPr>
          <w:rFonts w:ascii="Verdana" w:hAnsi="Verdana"/>
          <w:b/>
          <w:bCs/>
          <w:color w:val="auto"/>
          <w:sz w:val="22"/>
          <w:szCs w:val="22"/>
        </w:rPr>
      </w:pPr>
    </w:p>
    <w:p w14:paraId="5B7E3966" w14:textId="77777777" w:rsidR="006E60A0" w:rsidRPr="00055F0C" w:rsidRDefault="006E60A0" w:rsidP="006E60A0">
      <w:pPr>
        <w:pStyle w:val="Default"/>
        <w:jc w:val="both"/>
        <w:rPr>
          <w:rFonts w:ascii="Verdana" w:hAnsi="Verdana"/>
          <w:b/>
          <w:bCs/>
          <w:color w:val="auto"/>
          <w:sz w:val="22"/>
          <w:szCs w:val="22"/>
        </w:rPr>
      </w:pPr>
      <w:r w:rsidRPr="00055F0C">
        <w:rPr>
          <w:rFonts w:ascii="Verdana" w:hAnsi="Verdana"/>
          <w:b/>
          <w:bCs/>
          <w:color w:val="auto"/>
          <w:sz w:val="22"/>
          <w:szCs w:val="22"/>
        </w:rPr>
        <w:t xml:space="preserve">Comments on Issues Raised by Borrower/Implementing Agencies/Regional Management Unit/Other Beneficiary Countries/Partners </w:t>
      </w:r>
    </w:p>
    <w:p w14:paraId="146CE7DB" w14:textId="77777777" w:rsidR="006E60A0" w:rsidRPr="00055F0C" w:rsidRDefault="00E7712A" w:rsidP="00CF7278">
      <w:pPr>
        <w:pStyle w:val="Default"/>
        <w:numPr>
          <w:ilvl w:val="0"/>
          <w:numId w:val="32"/>
        </w:numPr>
        <w:jc w:val="both"/>
        <w:rPr>
          <w:rFonts w:ascii="Verdana" w:hAnsi="Verdana"/>
          <w:bCs/>
          <w:i/>
          <w:iCs/>
          <w:color w:val="auto"/>
          <w:sz w:val="22"/>
          <w:szCs w:val="22"/>
        </w:rPr>
      </w:pPr>
      <w:r w:rsidRPr="00055F0C">
        <w:rPr>
          <w:rFonts w:ascii="Verdana" w:hAnsi="Verdana"/>
          <w:bCs/>
          <w:i/>
          <w:iCs/>
          <w:color w:val="auto"/>
          <w:sz w:val="22"/>
          <w:szCs w:val="22"/>
        </w:rPr>
        <w:t>Recipient</w:t>
      </w:r>
      <w:r w:rsidR="006E60A0" w:rsidRPr="00055F0C">
        <w:rPr>
          <w:rFonts w:ascii="Verdana" w:hAnsi="Verdana"/>
          <w:bCs/>
          <w:i/>
          <w:iCs/>
          <w:color w:val="auto"/>
          <w:sz w:val="22"/>
          <w:szCs w:val="22"/>
        </w:rPr>
        <w:t>/implementing agency</w:t>
      </w:r>
    </w:p>
    <w:p w14:paraId="31078251" w14:textId="77777777" w:rsidR="006E60A0" w:rsidRPr="00055F0C" w:rsidRDefault="006E60A0" w:rsidP="00CF7278">
      <w:pPr>
        <w:pStyle w:val="Default"/>
        <w:numPr>
          <w:ilvl w:val="0"/>
          <w:numId w:val="32"/>
        </w:numPr>
        <w:jc w:val="both"/>
        <w:rPr>
          <w:rFonts w:ascii="Verdana" w:hAnsi="Verdana"/>
          <w:bCs/>
          <w:i/>
          <w:iCs/>
          <w:color w:val="auto"/>
          <w:sz w:val="22"/>
          <w:szCs w:val="22"/>
        </w:rPr>
      </w:pPr>
      <w:r w:rsidRPr="00055F0C">
        <w:rPr>
          <w:rFonts w:ascii="Verdana" w:hAnsi="Verdana"/>
          <w:bCs/>
          <w:i/>
          <w:iCs/>
          <w:color w:val="auto"/>
          <w:sz w:val="22"/>
          <w:szCs w:val="22"/>
        </w:rPr>
        <w:t>Co</w:t>
      </w:r>
      <w:r w:rsidR="006B172A" w:rsidRPr="00055F0C">
        <w:rPr>
          <w:rFonts w:ascii="Verdana" w:hAnsi="Verdana"/>
          <w:bCs/>
          <w:i/>
          <w:iCs/>
          <w:color w:val="auto"/>
          <w:sz w:val="22"/>
          <w:szCs w:val="22"/>
        </w:rPr>
        <w:t xml:space="preserve"> </w:t>
      </w:r>
      <w:r w:rsidRPr="00055F0C">
        <w:rPr>
          <w:rFonts w:ascii="Verdana" w:hAnsi="Verdana"/>
          <w:bCs/>
          <w:i/>
          <w:iCs/>
          <w:color w:val="auto"/>
          <w:sz w:val="22"/>
          <w:szCs w:val="22"/>
        </w:rPr>
        <w:t>financiers</w:t>
      </w:r>
      <w:r w:rsidR="006B172A" w:rsidRPr="00055F0C">
        <w:rPr>
          <w:rFonts w:ascii="Verdana" w:hAnsi="Verdana"/>
          <w:bCs/>
          <w:i/>
          <w:iCs/>
          <w:color w:val="auto"/>
          <w:sz w:val="22"/>
          <w:szCs w:val="22"/>
        </w:rPr>
        <w:t xml:space="preserve"> -IOC Smart</w:t>
      </w:r>
      <w:r w:rsidR="00D26270">
        <w:rPr>
          <w:rFonts w:ascii="Verdana" w:hAnsi="Verdana"/>
          <w:bCs/>
          <w:i/>
          <w:iCs/>
          <w:color w:val="auto"/>
          <w:sz w:val="22"/>
          <w:szCs w:val="22"/>
        </w:rPr>
        <w:t xml:space="preserve"> </w:t>
      </w:r>
      <w:r w:rsidR="006B172A" w:rsidRPr="00055F0C">
        <w:rPr>
          <w:rFonts w:ascii="Verdana" w:hAnsi="Verdana"/>
          <w:bCs/>
          <w:i/>
          <w:iCs/>
          <w:color w:val="auto"/>
          <w:sz w:val="22"/>
          <w:szCs w:val="22"/>
        </w:rPr>
        <w:t>fish</w:t>
      </w:r>
    </w:p>
    <w:p w14:paraId="081F3B64" w14:textId="77777777" w:rsidR="006E60A0" w:rsidRPr="00055F0C" w:rsidRDefault="006E60A0" w:rsidP="00CF7278">
      <w:pPr>
        <w:pStyle w:val="Default"/>
        <w:numPr>
          <w:ilvl w:val="0"/>
          <w:numId w:val="32"/>
        </w:numPr>
        <w:jc w:val="both"/>
        <w:rPr>
          <w:rFonts w:ascii="Verdana" w:hAnsi="Verdana"/>
          <w:bCs/>
          <w:iCs/>
          <w:color w:val="auto"/>
          <w:sz w:val="22"/>
          <w:szCs w:val="22"/>
        </w:rPr>
      </w:pPr>
      <w:r w:rsidRPr="00055F0C">
        <w:rPr>
          <w:rFonts w:ascii="Verdana" w:hAnsi="Verdana"/>
          <w:bCs/>
          <w:i/>
          <w:iCs/>
          <w:color w:val="auto"/>
          <w:sz w:val="22"/>
          <w:szCs w:val="22"/>
        </w:rPr>
        <w:t xml:space="preserve">Other partners and stakeholders </w:t>
      </w:r>
      <w:r w:rsidRPr="00055F0C">
        <w:rPr>
          <w:rFonts w:ascii="Verdana" w:hAnsi="Verdana"/>
          <w:bCs/>
          <w:iCs/>
          <w:color w:val="auto"/>
          <w:sz w:val="22"/>
          <w:szCs w:val="22"/>
        </w:rPr>
        <w:t>(</w:t>
      </w:r>
      <w:proofErr w:type="gramStart"/>
      <w:r w:rsidRPr="00055F0C">
        <w:rPr>
          <w:rFonts w:ascii="Verdana" w:hAnsi="Verdana"/>
          <w:bCs/>
          <w:iCs/>
          <w:color w:val="auto"/>
          <w:sz w:val="22"/>
          <w:szCs w:val="22"/>
        </w:rPr>
        <w:t>e.g.</w:t>
      </w:r>
      <w:proofErr w:type="gramEnd"/>
      <w:r w:rsidRPr="00055F0C">
        <w:rPr>
          <w:rFonts w:ascii="Verdana" w:hAnsi="Verdana"/>
          <w:bCs/>
          <w:iCs/>
          <w:color w:val="auto"/>
          <w:sz w:val="22"/>
          <w:szCs w:val="22"/>
        </w:rPr>
        <w:t xml:space="preserve"> NGOs</w:t>
      </w:r>
      <w:r w:rsidR="006B172A" w:rsidRPr="00055F0C">
        <w:rPr>
          <w:rFonts w:ascii="Verdana" w:hAnsi="Verdana"/>
          <w:bCs/>
          <w:iCs/>
          <w:color w:val="auto"/>
          <w:sz w:val="22"/>
          <w:szCs w:val="22"/>
        </w:rPr>
        <w:t>- WWF</w:t>
      </w:r>
      <w:r w:rsidRPr="00055F0C">
        <w:rPr>
          <w:rFonts w:ascii="Verdana" w:hAnsi="Verdana"/>
          <w:bCs/>
          <w:iCs/>
          <w:color w:val="auto"/>
          <w:sz w:val="22"/>
          <w:szCs w:val="22"/>
        </w:rPr>
        <w:t>)</w:t>
      </w:r>
    </w:p>
    <w:p w14:paraId="31361643" w14:textId="77777777" w:rsidR="006E60A0" w:rsidRPr="00055F0C" w:rsidRDefault="006E60A0" w:rsidP="006E60A0">
      <w:pPr>
        <w:pStyle w:val="Default"/>
        <w:jc w:val="both"/>
        <w:rPr>
          <w:rFonts w:ascii="Verdana" w:hAnsi="Verdana"/>
          <w:b/>
          <w:bCs/>
          <w:color w:val="auto"/>
          <w:sz w:val="22"/>
          <w:szCs w:val="22"/>
        </w:rPr>
      </w:pPr>
    </w:p>
    <w:p w14:paraId="0300E541" w14:textId="77777777" w:rsidR="006E60A0" w:rsidRPr="000004FD" w:rsidRDefault="006E60A0" w:rsidP="00CF7278">
      <w:pPr>
        <w:pStyle w:val="ListParagraph"/>
        <w:numPr>
          <w:ilvl w:val="0"/>
          <w:numId w:val="33"/>
        </w:numPr>
        <w:rPr>
          <w:rFonts w:ascii="Verdana" w:eastAsia="Cambria" w:hAnsi="Verdana"/>
          <w:b/>
          <w:bCs/>
          <w:sz w:val="22"/>
          <w:szCs w:val="22"/>
        </w:rPr>
      </w:pPr>
      <w:r w:rsidRPr="000004FD">
        <w:rPr>
          <w:rFonts w:ascii="Verdana" w:hAnsi="Verdana"/>
          <w:b/>
          <w:bCs/>
          <w:sz w:val="22"/>
          <w:szCs w:val="22"/>
        </w:rPr>
        <w:t>ANNEXES</w:t>
      </w:r>
    </w:p>
    <w:p w14:paraId="5467AB14" w14:textId="77777777" w:rsidR="006E60A0" w:rsidRPr="00055F0C" w:rsidRDefault="006E60A0" w:rsidP="006E60A0">
      <w:pPr>
        <w:pStyle w:val="Default"/>
        <w:jc w:val="both"/>
        <w:rPr>
          <w:rFonts w:ascii="Verdana" w:hAnsi="Verdana"/>
          <w:b/>
          <w:bCs/>
          <w:color w:val="auto"/>
          <w:sz w:val="22"/>
          <w:szCs w:val="22"/>
        </w:rPr>
      </w:pPr>
    </w:p>
    <w:p w14:paraId="281B0E83" w14:textId="77777777" w:rsidR="006E60A0" w:rsidRPr="00055F0C" w:rsidRDefault="006E60A0" w:rsidP="006E60A0">
      <w:pPr>
        <w:pStyle w:val="Default"/>
        <w:jc w:val="both"/>
        <w:rPr>
          <w:rFonts w:ascii="Verdana" w:hAnsi="Verdana"/>
          <w:b/>
          <w:bCs/>
          <w:color w:val="auto"/>
          <w:sz w:val="22"/>
          <w:szCs w:val="22"/>
        </w:rPr>
      </w:pPr>
      <w:r w:rsidRPr="00055F0C">
        <w:rPr>
          <w:rFonts w:ascii="Verdana" w:hAnsi="Verdana"/>
          <w:b/>
          <w:bCs/>
          <w:color w:val="auto"/>
          <w:sz w:val="22"/>
          <w:szCs w:val="22"/>
        </w:rPr>
        <w:t xml:space="preserve">Annex 1. Results Framework Analysis </w:t>
      </w:r>
    </w:p>
    <w:p w14:paraId="310885D1" w14:textId="77777777" w:rsidR="000004FD" w:rsidRDefault="006E60A0" w:rsidP="00CF7278">
      <w:pPr>
        <w:pStyle w:val="Default"/>
        <w:numPr>
          <w:ilvl w:val="0"/>
          <w:numId w:val="3"/>
        </w:numPr>
        <w:jc w:val="both"/>
        <w:rPr>
          <w:rFonts w:ascii="Verdana" w:hAnsi="Verdana"/>
          <w:b/>
          <w:bCs/>
          <w:color w:val="auto"/>
          <w:sz w:val="22"/>
          <w:szCs w:val="22"/>
        </w:rPr>
      </w:pPr>
      <w:r w:rsidRPr="00055F0C">
        <w:rPr>
          <w:rFonts w:ascii="Verdana" w:hAnsi="Verdana"/>
          <w:b/>
          <w:bCs/>
          <w:color w:val="auto"/>
          <w:sz w:val="22"/>
          <w:szCs w:val="22"/>
        </w:rPr>
        <w:t>Project Development Objective (from Project Appraisal Document)</w:t>
      </w:r>
    </w:p>
    <w:p w14:paraId="2F026EAE" w14:textId="77777777" w:rsidR="006E60A0" w:rsidRPr="000004FD" w:rsidRDefault="000004FD" w:rsidP="00CF7278">
      <w:pPr>
        <w:pStyle w:val="Default"/>
        <w:numPr>
          <w:ilvl w:val="0"/>
          <w:numId w:val="3"/>
        </w:numPr>
        <w:jc w:val="both"/>
        <w:rPr>
          <w:rFonts w:ascii="Verdana" w:hAnsi="Verdana"/>
          <w:b/>
          <w:bCs/>
          <w:color w:val="auto"/>
          <w:sz w:val="22"/>
          <w:szCs w:val="22"/>
        </w:rPr>
      </w:pPr>
      <w:r>
        <w:rPr>
          <w:rFonts w:ascii="Verdana" w:hAnsi="Verdana"/>
          <w:b/>
          <w:bCs/>
          <w:color w:val="auto"/>
          <w:sz w:val="22"/>
          <w:szCs w:val="22"/>
        </w:rPr>
        <w:t xml:space="preserve">PDO </w:t>
      </w:r>
      <w:r w:rsidR="006E60A0" w:rsidRPr="000004FD">
        <w:rPr>
          <w:rFonts w:ascii="Verdana" w:hAnsi="Verdana"/>
          <w:b/>
          <w:bCs/>
          <w:color w:val="auto"/>
          <w:sz w:val="22"/>
          <w:szCs w:val="22"/>
        </w:rPr>
        <w:t xml:space="preserve">Indicator(s) ─ from Project Appraisal Document: </w:t>
      </w:r>
      <w:r w:rsidR="006E60A0" w:rsidRPr="000004FD">
        <w:rPr>
          <w:rFonts w:ascii="Verdana" w:hAnsi="Verdana"/>
          <w:bCs/>
          <w:color w:val="auto"/>
          <w:sz w:val="22"/>
          <w:szCs w:val="22"/>
        </w:rPr>
        <w:t>Baseline value, original target values, revised target values and actual values achieved at Completion or Target Date. Date achieved and comments (including % achieved).</w:t>
      </w:r>
    </w:p>
    <w:p w14:paraId="0B5CD531" w14:textId="77777777" w:rsidR="006E60A0" w:rsidRPr="00055F0C" w:rsidRDefault="006E60A0" w:rsidP="00CF7278">
      <w:pPr>
        <w:pStyle w:val="Default"/>
        <w:numPr>
          <w:ilvl w:val="0"/>
          <w:numId w:val="3"/>
        </w:numPr>
        <w:jc w:val="both"/>
        <w:rPr>
          <w:rFonts w:ascii="Verdana" w:hAnsi="Verdana"/>
          <w:b/>
          <w:bCs/>
          <w:color w:val="auto"/>
          <w:sz w:val="22"/>
          <w:szCs w:val="22"/>
        </w:rPr>
      </w:pPr>
      <w:r w:rsidRPr="00055F0C">
        <w:rPr>
          <w:rFonts w:ascii="Verdana" w:hAnsi="Verdana"/>
          <w:b/>
          <w:bCs/>
          <w:color w:val="auto"/>
          <w:sz w:val="22"/>
          <w:szCs w:val="22"/>
        </w:rPr>
        <w:t xml:space="preserve">Intermediate Outcome Indicator(s) - from Project Appraisal Document: </w:t>
      </w:r>
      <w:r w:rsidRPr="00055F0C">
        <w:rPr>
          <w:rFonts w:ascii="Verdana" w:hAnsi="Verdana"/>
          <w:bCs/>
          <w:color w:val="auto"/>
          <w:sz w:val="22"/>
          <w:szCs w:val="22"/>
        </w:rPr>
        <w:t>Baseline value, original target values, revised target values and actual values achieved at Completion or Target Date. Date achieved and comments (including % achieved).</w:t>
      </w:r>
    </w:p>
    <w:p w14:paraId="036B7353" w14:textId="77777777" w:rsidR="006E60A0" w:rsidRPr="00055F0C" w:rsidRDefault="006E60A0" w:rsidP="006E60A0">
      <w:pPr>
        <w:pStyle w:val="Default"/>
        <w:jc w:val="both"/>
        <w:rPr>
          <w:rFonts w:ascii="Verdana" w:hAnsi="Verdana"/>
          <w:b/>
          <w:bCs/>
          <w:iCs/>
          <w:color w:val="auto"/>
          <w:sz w:val="22"/>
          <w:szCs w:val="22"/>
        </w:rPr>
      </w:pPr>
    </w:p>
    <w:p w14:paraId="1C68440D" w14:textId="4A4BD209" w:rsidR="006E60A0" w:rsidRPr="00055F0C" w:rsidRDefault="006E60A0" w:rsidP="006E60A0">
      <w:pPr>
        <w:pStyle w:val="Default"/>
        <w:jc w:val="both"/>
        <w:rPr>
          <w:rFonts w:ascii="Verdana" w:hAnsi="Verdana"/>
          <w:b/>
          <w:bCs/>
          <w:color w:val="auto"/>
          <w:sz w:val="22"/>
          <w:szCs w:val="22"/>
        </w:rPr>
      </w:pPr>
    </w:p>
    <w:p w14:paraId="67075A7F" w14:textId="77777777" w:rsidR="00CD4766" w:rsidRPr="00055F0C" w:rsidRDefault="000004FD" w:rsidP="00E44F4E">
      <w:pPr>
        <w:pStyle w:val="Default"/>
        <w:jc w:val="both"/>
        <w:rPr>
          <w:rFonts w:ascii="Verdana" w:hAnsi="Verdana"/>
          <w:b/>
          <w:bCs/>
          <w:color w:val="auto"/>
          <w:sz w:val="22"/>
          <w:szCs w:val="22"/>
        </w:rPr>
      </w:pPr>
      <w:r>
        <w:rPr>
          <w:rFonts w:ascii="Verdana" w:hAnsi="Verdana"/>
          <w:b/>
          <w:bCs/>
          <w:color w:val="auto"/>
          <w:sz w:val="22"/>
          <w:szCs w:val="22"/>
        </w:rPr>
        <w:t xml:space="preserve">Annex 3. </w:t>
      </w:r>
      <w:r w:rsidR="006E60A0" w:rsidRPr="00055F0C">
        <w:rPr>
          <w:rFonts w:ascii="Verdana" w:hAnsi="Verdana"/>
          <w:b/>
          <w:bCs/>
          <w:color w:val="auto"/>
          <w:sz w:val="22"/>
          <w:szCs w:val="22"/>
        </w:rPr>
        <w:t xml:space="preserve">Project Costs and Financing </w:t>
      </w:r>
    </w:p>
    <w:p w14:paraId="2027A7AF" w14:textId="77777777" w:rsidR="00CD4766" w:rsidRPr="000004FD" w:rsidRDefault="00CD4766" w:rsidP="00CD4766">
      <w:pPr>
        <w:pStyle w:val="Default"/>
        <w:jc w:val="both"/>
        <w:rPr>
          <w:rFonts w:ascii="Verdana" w:hAnsi="Verdana"/>
          <w:bCs/>
          <w:color w:val="auto"/>
          <w:sz w:val="22"/>
          <w:szCs w:val="22"/>
        </w:rPr>
      </w:pPr>
      <w:r w:rsidRPr="00055F0C">
        <w:rPr>
          <w:rFonts w:ascii="Verdana" w:hAnsi="Verdana"/>
          <w:b/>
          <w:bCs/>
          <w:color w:val="auto"/>
          <w:sz w:val="22"/>
          <w:szCs w:val="22"/>
        </w:rPr>
        <w:t>(a)</w:t>
      </w:r>
      <w:r w:rsidR="006E60A0" w:rsidRPr="00055F0C">
        <w:rPr>
          <w:rFonts w:ascii="Verdana" w:hAnsi="Verdana"/>
          <w:b/>
          <w:bCs/>
          <w:color w:val="auto"/>
          <w:sz w:val="22"/>
          <w:szCs w:val="22"/>
        </w:rPr>
        <w:t xml:space="preserve">Project Cost by Component </w:t>
      </w:r>
      <w:r w:rsidR="006E60A0" w:rsidRPr="00055F0C">
        <w:rPr>
          <w:rFonts w:ascii="Verdana" w:hAnsi="Verdana"/>
          <w:bCs/>
          <w:color w:val="auto"/>
          <w:sz w:val="22"/>
          <w:szCs w:val="22"/>
        </w:rPr>
        <w:t>(in US$ million equivalent): appraisal estimate, Actual / latest Estimate; Projection.</w:t>
      </w:r>
    </w:p>
    <w:p w14:paraId="2C58AD7B" w14:textId="77777777" w:rsidR="00CD4766" w:rsidRPr="00055F0C" w:rsidRDefault="00CD4766" w:rsidP="006E60A0">
      <w:pPr>
        <w:pStyle w:val="Default"/>
        <w:jc w:val="both"/>
        <w:rPr>
          <w:rFonts w:ascii="Verdana" w:hAnsi="Verdana"/>
          <w:b/>
          <w:bCs/>
          <w:color w:val="auto"/>
          <w:sz w:val="22"/>
          <w:szCs w:val="22"/>
        </w:rPr>
      </w:pPr>
      <w:r w:rsidRPr="00055F0C">
        <w:rPr>
          <w:rFonts w:ascii="Verdana" w:hAnsi="Verdana"/>
          <w:b/>
          <w:bCs/>
          <w:color w:val="auto"/>
          <w:sz w:val="22"/>
          <w:szCs w:val="22"/>
        </w:rPr>
        <w:t xml:space="preserve">(b) </w:t>
      </w:r>
      <w:r w:rsidR="006E60A0" w:rsidRPr="00055F0C">
        <w:rPr>
          <w:rFonts w:ascii="Verdana" w:hAnsi="Verdana"/>
          <w:b/>
          <w:bCs/>
          <w:color w:val="auto"/>
          <w:sz w:val="22"/>
          <w:szCs w:val="22"/>
        </w:rPr>
        <w:t>Co-financing:</w:t>
      </w:r>
      <w:r w:rsidR="006E60A0" w:rsidRPr="00055F0C">
        <w:rPr>
          <w:rFonts w:ascii="Verdana" w:hAnsi="Verdana"/>
          <w:bCs/>
          <w:color w:val="auto"/>
          <w:sz w:val="22"/>
          <w:szCs w:val="22"/>
        </w:rPr>
        <w:t xml:space="preserve"> source of funds, type of financing, appraisal estimated (US$ million equivalent); Actual/Latest estimate; Projection</w:t>
      </w:r>
    </w:p>
    <w:p w14:paraId="61041768" w14:textId="77777777" w:rsidR="006E60A0" w:rsidRPr="00055F0C" w:rsidRDefault="006E60A0" w:rsidP="006E60A0">
      <w:pPr>
        <w:pStyle w:val="Default"/>
        <w:jc w:val="both"/>
        <w:rPr>
          <w:rFonts w:ascii="Verdana" w:hAnsi="Verdana"/>
          <w:bCs/>
          <w:color w:val="auto"/>
          <w:sz w:val="22"/>
          <w:szCs w:val="22"/>
        </w:rPr>
      </w:pPr>
      <w:r w:rsidRPr="00055F0C">
        <w:rPr>
          <w:rFonts w:ascii="Verdana" w:hAnsi="Verdana"/>
          <w:b/>
          <w:bCs/>
          <w:color w:val="auto"/>
          <w:sz w:val="22"/>
          <w:szCs w:val="22"/>
        </w:rPr>
        <w:t xml:space="preserve">(c)  </w:t>
      </w:r>
      <w:r w:rsidRPr="00055F0C">
        <w:rPr>
          <w:rFonts w:ascii="Verdana" w:hAnsi="Verdana"/>
          <w:b/>
          <w:bCs/>
          <w:color w:val="auto"/>
          <w:sz w:val="22"/>
          <w:szCs w:val="22"/>
        </w:rPr>
        <w:tab/>
        <w:t>Disbursement Profile</w:t>
      </w:r>
    </w:p>
    <w:p w14:paraId="7502D4CF" w14:textId="77777777" w:rsidR="006E60A0" w:rsidRPr="00055F0C" w:rsidRDefault="006E60A0" w:rsidP="006E60A0">
      <w:pPr>
        <w:pStyle w:val="Default"/>
        <w:jc w:val="both"/>
        <w:rPr>
          <w:rFonts w:ascii="Verdana" w:hAnsi="Verdana"/>
          <w:b/>
          <w:bCs/>
          <w:color w:val="auto"/>
          <w:sz w:val="22"/>
          <w:szCs w:val="22"/>
        </w:rPr>
      </w:pPr>
    </w:p>
    <w:p w14:paraId="08AAF5D9" w14:textId="77777777" w:rsidR="006E60A0" w:rsidRPr="00055F0C" w:rsidRDefault="000004FD" w:rsidP="006E60A0">
      <w:pPr>
        <w:pStyle w:val="Default"/>
        <w:jc w:val="both"/>
        <w:rPr>
          <w:rFonts w:ascii="Verdana" w:hAnsi="Verdana"/>
          <w:b/>
          <w:bCs/>
          <w:color w:val="auto"/>
          <w:sz w:val="22"/>
          <w:szCs w:val="22"/>
        </w:rPr>
      </w:pPr>
      <w:r>
        <w:rPr>
          <w:rFonts w:ascii="Verdana" w:hAnsi="Verdana"/>
          <w:b/>
          <w:bCs/>
          <w:color w:val="auto"/>
          <w:sz w:val="22"/>
          <w:szCs w:val="22"/>
        </w:rPr>
        <w:t xml:space="preserve">Annex 4. </w:t>
      </w:r>
      <w:r w:rsidR="006E60A0" w:rsidRPr="00055F0C">
        <w:rPr>
          <w:rFonts w:ascii="Verdana" w:hAnsi="Verdana"/>
          <w:b/>
          <w:bCs/>
          <w:color w:val="auto"/>
          <w:sz w:val="22"/>
          <w:szCs w:val="22"/>
        </w:rPr>
        <w:t xml:space="preserve">Outputs by Component </w:t>
      </w:r>
    </w:p>
    <w:p w14:paraId="21A647FF" w14:textId="77777777" w:rsidR="006E60A0" w:rsidRPr="00055F0C" w:rsidRDefault="006E60A0" w:rsidP="006E60A0">
      <w:pPr>
        <w:pStyle w:val="Default"/>
        <w:jc w:val="both"/>
        <w:rPr>
          <w:rFonts w:ascii="Verdana" w:hAnsi="Verdana"/>
          <w:b/>
          <w:bCs/>
          <w:color w:val="auto"/>
          <w:sz w:val="22"/>
          <w:szCs w:val="22"/>
        </w:rPr>
      </w:pPr>
    </w:p>
    <w:p w14:paraId="0324C407" w14:textId="59C57A09" w:rsidR="006E60A0" w:rsidRPr="00055F0C" w:rsidRDefault="006E60A0" w:rsidP="006E60A0">
      <w:pPr>
        <w:pStyle w:val="Default"/>
        <w:jc w:val="both"/>
        <w:rPr>
          <w:rFonts w:ascii="Verdana" w:hAnsi="Verdana"/>
          <w:b/>
          <w:bCs/>
          <w:color w:val="auto"/>
          <w:sz w:val="22"/>
          <w:szCs w:val="22"/>
        </w:rPr>
      </w:pPr>
      <w:r w:rsidRPr="00055F0C">
        <w:rPr>
          <w:rFonts w:ascii="Verdana" w:hAnsi="Verdana"/>
          <w:b/>
          <w:bCs/>
          <w:color w:val="auto"/>
          <w:sz w:val="22"/>
          <w:szCs w:val="22"/>
        </w:rPr>
        <w:t xml:space="preserve">Annex </w:t>
      </w:r>
      <w:r w:rsidR="006B172A" w:rsidRPr="00055F0C">
        <w:rPr>
          <w:rFonts w:ascii="Verdana" w:hAnsi="Verdana"/>
          <w:b/>
          <w:bCs/>
          <w:color w:val="auto"/>
          <w:sz w:val="22"/>
          <w:szCs w:val="22"/>
        </w:rPr>
        <w:t>5</w:t>
      </w:r>
      <w:r w:rsidRPr="00055F0C">
        <w:rPr>
          <w:rFonts w:ascii="Verdana" w:hAnsi="Verdana"/>
          <w:b/>
          <w:bCs/>
          <w:color w:val="auto"/>
          <w:sz w:val="22"/>
          <w:szCs w:val="22"/>
        </w:rPr>
        <w:t>.</w:t>
      </w:r>
      <w:r w:rsidRPr="00055F0C">
        <w:rPr>
          <w:rFonts w:ascii="Verdana" w:hAnsi="Verdana"/>
          <w:bCs/>
          <w:color w:val="auto"/>
          <w:sz w:val="22"/>
          <w:szCs w:val="22"/>
          <w:vertAlign w:val="superscript"/>
        </w:rPr>
        <w:t xml:space="preserve"> </w:t>
      </w:r>
      <w:r w:rsidRPr="00055F0C">
        <w:rPr>
          <w:rFonts w:ascii="Verdana" w:hAnsi="Verdana"/>
          <w:b/>
          <w:bCs/>
          <w:color w:val="auto"/>
          <w:sz w:val="22"/>
          <w:szCs w:val="22"/>
        </w:rPr>
        <w:t xml:space="preserve"> </w:t>
      </w:r>
      <w:r w:rsidRPr="00055F0C">
        <w:rPr>
          <w:rFonts w:ascii="Verdana" w:hAnsi="Verdana"/>
          <w:b/>
          <w:bCs/>
          <w:color w:val="auto"/>
          <w:sz w:val="22"/>
          <w:szCs w:val="22"/>
        </w:rPr>
        <w:tab/>
        <w:t xml:space="preserve">Comments on </w:t>
      </w:r>
      <w:r w:rsidR="0094380B">
        <w:rPr>
          <w:rFonts w:ascii="Verdana" w:hAnsi="Verdana"/>
          <w:b/>
          <w:bCs/>
          <w:color w:val="auto"/>
          <w:sz w:val="22"/>
          <w:szCs w:val="22"/>
        </w:rPr>
        <w:t>FER</w:t>
      </w:r>
      <w:r w:rsidR="0094380B" w:rsidRPr="00055F0C">
        <w:rPr>
          <w:rFonts w:ascii="Verdana" w:hAnsi="Verdana"/>
          <w:b/>
          <w:bCs/>
          <w:color w:val="auto"/>
          <w:sz w:val="22"/>
          <w:szCs w:val="22"/>
        </w:rPr>
        <w:t xml:space="preserve"> </w:t>
      </w:r>
      <w:r w:rsidRPr="00055F0C">
        <w:rPr>
          <w:rFonts w:ascii="Verdana" w:hAnsi="Verdana"/>
          <w:b/>
          <w:bCs/>
          <w:color w:val="auto"/>
          <w:sz w:val="22"/>
          <w:szCs w:val="22"/>
        </w:rPr>
        <w:t>by Beneficiary Countries</w:t>
      </w:r>
    </w:p>
    <w:p w14:paraId="3480F179" w14:textId="77777777" w:rsidR="006E60A0" w:rsidRPr="00055F0C" w:rsidRDefault="006E60A0" w:rsidP="006E60A0">
      <w:pPr>
        <w:pStyle w:val="Default"/>
        <w:jc w:val="both"/>
        <w:rPr>
          <w:rFonts w:ascii="Verdana" w:hAnsi="Verdana"/>
          <w:b/>
          <w:bCs/>
          <w:color w:val="auto"/>
          <w:sz w:val="22"/>
          <w:szCs w:val="22"/>
        </w:rPr>
      </w:pPr>
    </w:p>
    <w:p w14:paraId="51BC79E3" w14:textId="77777777" w:rsidR="006E60A0" w:rsidRPr="00055F0C" w:rsidRDefault="006E60A0" w:rsidP="006E60A0">
      <w:pPr>
        <w:pStyle w:val="Default"/>
        <w:jc w:val="both"/>
        <w:rPr>
          <w:rFonts w:ascii="Verdana" w:hAnsi="Verdana"/>
          <w:b/>
          <w:bCs/>
          <w:color w:val="auto"/>
          <w:sz w:val="22"/>
          <w:szCs w:val="22"/>
        </w:rPr>
      </w:pPr>
      <w:r w:rsidRPr="00055F0C">
        <w:rPr>
          <w:rFonts w:ascii="Verdana" w:hAnsi="Verdana"/>
          <w:b/>
          <w:bCs/>
          <w:color w:val="auto"/>
          <w:sz w:val="22"/>
          <w:szCs w:val="22"/>
        </w:rPr>
        <w:t>Annex</w:t>
      </w:r>
      <w:r w:rsidR="006B172A" w:rsidRPr="00055F0C">
        <w:rPr>
          <w:rFonts w:ascii="Verdana" w:hAnsi="Verdana"/>
          <w:b/>
          <w:bCs/>
          <w:color w:val="auto"/>
          <w:sz w:val="22"/>
          <w:szCs w:val="22"/>
        </w:rPr>
        <w:t>6</w:t>
      </w:r>
      <w:r w:rsidRPr="00055F0C">
        <w:rPr>
          <w:rFonts w:ascii="Verdana" w:hAnsi="Verdana"/>
          <w:b/>
          <w:bCs/>
          <w:color w:val="auto"/>
          <w:sz w:val="22"/>
          <w:szCs w:val="22"/>
        </w:rPr>
        <w:t xml:space="preserve">. </w:t>
      </w:r>
      <w:r w:rsidRPr="00055F0C">
        <w:rPr>
          <w:rFonts w:ascii="Verdana" w:hAnsi="Verdana"/>
          <w:b/>
          <w:bCs/>
          <w:color w:val="auto"/>
          <w:sz w:val="22"/>
          <w:szCs w:val="22"/>
        </w:rPr>
        <w:tab/>
        <w:t>Comments of Co-financiers and Other Partners/Stakeholders</w:t>
      </w:r>
    </w:p>
    <w:p w14:paraId="469CDC85" w14:textId="77777777" w:rsidR="006E60A0" w:rsidRPr="00055F0C" w:rsidRDefault="006E60A0" w:rsidP="006E60A0">
      <w:pPr>
        <w:pStyle w:val="Default"/>
        <w:jc w:val="both"/>
        <w:rPr>
          <w:rFonts w:ascii="Verdana" w:hAnsi="Verdana"/>
          <w:b/>
          <w:bCs/>
          <w:color w:val="auto"/>
          <w:sz w:val="22"/>
          <w:szCs w:val="22"/>
        </w:rPr>
      </w:pPr>
    </w:p>
    <w:p w14:paraId="0AC4B91B" w14:textId="77777777" w:rsidR="006E60A0" w:rsidRPr="00055F0C" w:rsidRDefault="006E60A0" w:rsidP="006E60A0">
      <w:pPr>
        <w:pStyle w:val="Default"/>
        <w:jc w:val="both"/>
        <w:rPr>
          <w:rFonts w:ascii="Verdana" w:hAnsi="Verdana"/>
          <w:b/>
          <w:bCs/>
          <w:color w:val="auto"/>
          <w:sz w:val="22"/>
          <w:szCs w:val="22"/>
        </w:rPr>
      </w:pPr>
      <w:r w:rsidRPr="00055F0C">
        <w:rPr>
          <w:rFonts w:ascii="Verdana" w:hAnsi="Verdana"/>
          <w:b/>
          <w:bCs/>
          <w:color w:val="auto"/>
          <w:sz w:val="22"/>
          <w:szCs w:val="22"/>
        </w:rPr>
        <w:t xml:space="preserve">Annex </w:t>
      </w:r>
      <w:r w:rsidR="005138C1" w:rsidRPr="00055F0C">
        <w:rPr>
          <w:rFonts w:ascii="Verdana" w:hAnsi="Verdana"/>
          <w:b/>
          <w:bCs/>
          <w:color w:val="auto"/>
          <w:sz w:val="22"/>
          <w:szCs w:val="22"/>
        </w:rPr>
        <w:t>7</w:t>
      </w:r>
      <w:r w:rsidRPr="00055F0C">
        <w:rPr>
          <w:rFonts w:ascii="Verdana" w:hAnsi="Verdana"/>
          <w:b/>
          <w:bCs/>
          <w:color w:val="auto"/>
          <w:sz w:val="22"/>
          <w:szCs w:val="22"/>
        </w:rPr>
        <w:t xml:space="preserve">.  </w:t>
      </w:r>
      <w:r w:rsidRPr="00055F0C">
        <w:rPr>
          <w:rFonts w:ascii="Verdana" w:hAnsi="Verdana"/>
          <w:b/>
          <w:bCs/>
          <w:color w:val="auto"/>
          <w:sz w:val="22"/>
          <w:szCs w:val="22"/>
        </w:rPr>
        <w:tab/>
        <w:t>List of Supporting Documents</w:t>
      </w:r>
    </w:p>
    <w:p w14:paraId="37FDEBAB" w14:textId="77777777" w:rsidR="006E60A0" w:rsidRPr="00F35C53" w:rsidRDefault="006E60A0" w:rsidP="006E60A0">
      <w:pPr>
        <w:pStyle w:val="Default"/>
        <w:jc w:val="both"/>
        <w:rPr>
          <w:bCs/>
          <w:color w:val="auto"/>
        </w:rPr>
      </w:pPr>
    </w:p>
    <w:p w14:paraId="2346D511" w14:textId="77777777" w:rsidR="006B172A" w:rsidRPr="00A04E26" w:rsidRDefault="006B172A" w:rsidP="006E60A0">
      <w:pPr>
        <w:pStyle w:val="BodyText2"/>
        <w:rPr>
          <w:szCs w:val="24"/>
        </w:rPr>
      </w:pPr>
    </w:p>
    <w:p w14:paraId="6F68ADC3" w14:textId="77777777" w:rsidR="006B172A" w:rsidRPr="00A04E26" w:rsidRDefault="006B172A" w:rsidP="006E60A0">
      <w:pPr>
        <w:pStyle w:val="BodyText2"/>
        <w:rPr>
          <w:szCs w:val="24"/>
        </w:rPr>
      </w:pPr>
    </w:p>
    <w:p w14:paraId="1DDF01B6" w14:textId="77777777" w:rsidR="006B172A" w:rsidRPr="00A04E26" w:rsidRDefault="006B172A" w:rsidP="006E60A0">
      <w:pPr>
        <w:pStyle w:val="BodyText2"/>
        <w:rPr>
          <w:szCs w:val="24"/>
        </w:rPr>
      </w:pPr>
    </w:p>
    <w:p w14:paraId="0F515DF0" w14:textId="77777777" w:rsidR="00A04E26" w:rsidRPr="00A04E26" w:rsidRDefault="00A04E26" w:rsidP="006E60A0">
      <w:pPr>
        <w:pStyle w:val="BodyText2"/>
        <w:rPr>
          <w:szCs w:val="24"/>
        </w:rPr>
        <w:sectPr w:rsidR="00A04E26" w:rsidRPr="00A04E26" w:rsidSect="007313D3">
          <w:pgSz w:w="11900" w:h="16840"/>
          <w:pgMar w:top="1134" w:right="1418" w:bottom="1134" w:left="1418" w:header="709" w:footer="709" w:gutter="0"/>
          <w:cols w:space="708"/>
          <w:docGrid w:linePitch="360"/>
        </w:sectPr>
      </w:pPr>
    </w:p>
    <w:p w14:paraId="3F8D8A38" w14:textId="77777777" w:rsidR="006E60A0" w:rsidRPr="00DE0FAF" w:rsidRDefault="006E60A0" w:rsidP="00A04E26">
      <w:pPr>
        <w:pStyle w:val="BodyText2"/>
        <w:jc w:val="center"/>
        <w:rPr>
          <w:b/>
          <w:szCs w:val="24"/>
        </w:rPr>
      </w:pPr>
      <w:r w:rsidRPr="00DE0FAF">
        <w:rPr>
          <w:b/>
          <w:szCs w:val="24"/>
        </w:rPr>
        <w:lastRenderedPageBreak/>
        <w:t>Annex B –Client’s Staff.</w:t>
      </w:r>
    </w:p>
    <w:p w14:paraId="33FC4B81" w14:textId="77777777" w:rsidR="006E60A0" w:rsidRPr="00A04E26" w:rsidRDefault="006E60A0" w:rsidP="006E60A0">
      <w:pPr>
        <w:pStyle w:val="BodyText2"/>
        <w:jc w:val="center"/>
        <w:rPr>
          <w:szCs w:val="24"/>
        </w:rPr>
      </w:pPr>
    </w:p>
    <w:p w14:paraId="70E96070" w14:textId="47A1B4D5" w:rsidR="006E60A0" w:rsidRPr="00F35C53" w:rsidRDefault="006E60A0" w:rsidP="006E60A0">
      <w:pPr>
        <w:pStyle w:val="Default"/>
        <w:jc w:val="both"/>
        <w:rPr>
          <w:color w:val="auto"/>
        </w:rPr>
      </w:pPr>
      <w:r w:rsidRPr="00F35C53">
        <w:rPr>
          <w:color w:val="auto"/>
        </w:rPr>
        <w:t xml:space="preserve">The staff to be provided by </w:t>
      </w:r>
      <w:proofErr w:type="spellStart"/>
      <w:r w:rsidR="006B172A" w:rsidRPr="00F35C53">
        <w:rPr>
          <w:color w:val="auto"/>
        </w:rPr>
        <w:t>xxxxxx</w:t>
      </w:r>
      <w:proofErr w:type="spellEnd"/>
      <w:r w:rsidRPr="00F35C53">
        <w:rPr>
          <w:color w:val="auto"/>
        </w:rPr>
        <w:t xml:space="preserve"> to complete the </w:t>
      </w:r>
      <w:r w:rsidR="009206E6">
        <w:rPr>
          <w:color w:val="auto"/>
        </w:rPr>
        <w:t>FER</w:t>
      </w:r>
      <w:r w:rsidRPr="00F35C53">
        <w:rPr>
          <w:color w:val="auto"/>
        </w:rPr>
        <w:t xml:space="preserve"> will be Mr. </w:t>
      </w:r>
      <w:proofErr w:type="spellStart"/>
      <w:r w:rsidR="006B172A" w:rsidRPr="00F35C53">
        <w:rPr>
          <w:color w:val="auto"/>
        </w:rPr>
        <w:t>yyyyyy</w:t>
      </w:r>
      <w:proofErr w:type="spellEnd"/>
    </w:p>
    <w:p w14:paraId="44259AF4" w14:textId="77777777" w:rsidR="006E60A0" w:rsidRPr="00A04E26" w:rsidRDefault="006E60A0" w:rsidP="006E60A0">
      <w:pPr>
        <w:pStyle w:val="BodyText2"/>
        <w:jc w:val="center"/>
        <w:rPr>
          <w:szCs w:val="24"/>
        </w:rPr>
      </w:pPr>
    </w:p>
    <w:p w14:paraId="71B65CA0" w14:textId="77777777" w:rsidR="006E60A0" w:rsidRPr="00A04E26" w:rsidRDefault="006E60A0" w:rsidP="006E60A0">
      <w:pPr>
        <w:pStyle w:val="BodyText2"/>
        <w:jc w:val="center"/>
        <w:rPr>
          <w:szCs w:val="24"/>
        </w:rPr>
      </w:pPr>
    </w:p>
    <w:p w14:paraId="7C0C6C18" w14:textId="77777777" w:rsidR="006E60A0" w:rsidRPr="00DE0FAF" w:rsidRDefault="006E60A0" w:rsidP="006E60A0">
      <w:pPr>
        <w:pStyle w:val="BodyText2"/>
        <w:jc w:val="center"/>
        <w:rPr>
          <w:b/>
          <w:szCs w:val="24"/>
        </w:rPr>
      </w:pPr>
      <w:r w:rsidRPr="00DE0FAF">
        <w:rPr>
          <w:b/>
          <w:szCs w:val="24"/>
        </w:rPr>
        <w:t>Annex C – Reporting</w:t>
      </w:r>
    </w:p>
    <w:p w14:paraId="039BCC3C" w14:textId="77777777" w:rsidR="006E60A0" w:rsidRPr="00A04E26" w:rsidRDefault="006E60A0" w:rsidP="006E60A0">
      <w:pPr>
        <w:pStyle w:val="BodyText2"/>
        <w:rPr>
          <w:b/>
          <w:szCs w:val="24"/>
        </w:rPr>
      </w:pPr>
    </w:p>
    <w:p w14:paraId="0AF6C27D" w14:textId="0DB8A0C4" w:rsidR="006E60A0" w:rsidRPr="00F35C53" w:rsidRDefault="006E60A0" w:rsidP="006E60A0">
      <w:pPr>
        <w:pStyle w:val="Default"/>
        <w:jc w:val="both"/>
        <w:rPr>
          <w:color w:val="auto"/>
        </w:rPr>
      </w:pPr>
      <w:r w:rsidRPr="00F35C53">
        <w:rPr>
          <w:color w:val="auto"/>
        </w:rPr>
        <w:t xml:space="preserve">The </w:t>
      </w:r>
      <w:r w:rsidR="009206E6">
        <w:rPr>
          <w:color w:val="auto"/>
        </w:rPr>
        <w:t>FER</w:t>
      </w:r>
      <w:r w:rsidRPr="00F35C53">
        <w:rPr>
          <w:color w:val="auto"/>
        </w:rPr>
        <w:t xml:space="preserve"> evaluator will be expected to produce: </w:t>
      </w:r>
    </w:p>
    <w:p w14:paraId="378FDABA" w14:textId="77777777" w:rsidR="006E60A0" w:rsidRPr="00F35C53" w:rsidRDefault="006E60A0" w:rsidP="006E60A0">
      <w:pPr>
        <w:pStyle w:val="Default"/>
        <w:jc w:val="both"/>
        <w:rPr>
          <w:color w:val="auto"/>
        </w:rPr>
      </w:pPr>
    </w:p>
    <w:p w14:paraId="24C6D695" w14:textId="77777777" w:rsidR="006E60A0" w:rsidRPr="00F35C53" w:rsidRDefault="006E60A0" w:rsidP="00CF7278">
      <w:pPr>
        <w:pStyle w:val="Default"/>
        <w:numPr>
          <w:ilvl w:val="0"/>
          <w:numId w:val="9"/>
        </w:numPr>
        <w:jc w:val="both"/>
        <w:rPr>
          <w:color w:val="auto"/>
        </w:rPr>
      </w:pPr>
      <w:r w:rsidRPr="00F35C53">
        <w:rPr>
          <w:b/>
          <w:bCs/>
          <w:color w:val="auto"/>
        </w:rPr>
        <w:t>A concise evaluation report focusing on effectiveness issues and their resolution</w:t>
      </w:r>
      <w:r w:rsidRPr="00F35C53">
        <w:rPr>
          <w:color w:val="auto"/>
        </w:rPr>
        <w:t xml:space="preserve">, factors affecting performance, and the results and outcomes of interventions in the context of objectives. The main text should normally not exceed </w:t>
      </w:r>
      <w:r w:rsidR="00FE5A84" w:rsidRPr="00F35C53">
        <w:rPr>
          <w:color w:val="auto"/>
        </w:rPr>
        <w:t>3</w:t>
      </w:r>
      <w:r w:rsidR="00D13254" w:rsidRPr="00F35C53">
        <w:rPr>
          <w:color w:val="auto"/>
        </w:rPr>
        <w:t>0</w:t>
      </w:r>
      <w:r w:rsidRPr="00F35C53">
        <w:rPr>
          <w:color w:val="auto"/>
        </w:rPr>
        <w:t xml:space="preserve"> pages, while annexes provide the essential background on operational design, implementation, outcomes, and performance issues.</w:t>
      </w:r>
    </w:p>
    <w:p w14:paraId="7B22D0C4" w14:textId="77777777" w:rsidR="006E60A0" w:rsidRPr="00F35C53" w:rsidRDefault="006E60A0" w:rsidP="006E60A0">
      <w:pPr>
        <w:pStyle w:val="Default"/>
        <w:jc w:val="both"/>
        <w:rPr>
          <w:color w:val="auto"/>
        </w:rPr>
      </w:pPr>
    </w:p>
    <w:p w14:paraId="01AFE9B7" w14:textId="7EFC39A5" w:rsidR="006E60A0" w:rsidRPr="00F35C53" w:rsidRDefault="006E60A0" w:rsidP="00CF7278">
      <w:pPr>
        <w:pStyle w:val="Default"/>
        <w:numPr>
          <w:ilvl w:val="0"/>
          <w:numId w:val="9"/>
        </w:numPr>
        <w:jc w:val="both"/>
        <w:rPr>
          <w:color w:val="auto"/>
        </w:rPr>
      </w:pPr>
      <w:r w:rsidRPr="00F35C53">
        <w:rPr>
          <w:b/>
          <w:bCs/>
          <w:color w:val="auto"/>
        </w:rPr>
        <w:t>A Power Point Presentation</w:t>
      </w:r>
      <w:r w:rsidRPr="00F35C53">
        <w:rPr>
          <w:color w:val="auto"/>
        </w:rPr>
        <w:t xml:space="preserve"> (circa </w:t>
      </w:r>
      <w:r w:rsidR="00BE5C1C" w:rsidRPr="00F35C53">
        <w:rPr>
          <w:color w:val="auto"/>
        </w:rPr>
        <w:t>15-20</w:t>
      </w:r>
      <w:r w:rsidRPr="00F35C53">
        <w:rPr>
          <w:color w:val="auto"/>
        </w:rPr>
        <w:t xml:space="preserve"> slides) covering the key points of the </w:t>
      </w:r>
      <w:r w:rsidRPr="00F35C53">
        <w:rPr>
          <w:color w:val="auto"/>
        </w:rPr>
        <w:tab/>
      </w:r>
      <w:r w:rsidR="0094380B">
        <w:rPr>
          <w:color w:val="auto"/>
        </w:rPr>
        <w:t>FER</w:t>
      </w:r>
      <w:r w:rsidR="0094380B" w:rsidRPr="00F35C53">
        <w:rPr>
          <w:color w:val="auto"/>
        </w:rPr>
        <w:t xml:space="preserve"> </w:t>
      </w:r>
      <w:r w:rsidRPr="00F35C53">
        <w:rPr>
          <w:color w:val="auto"/>
        </w:rPr>
        <w:t xml:space="preserve">to be presented at the final meeting of the Project in early </w:t>
      </w:r>
      <w:r w:rsidR="00E95E01" w:rsidRPr="00F35C53">
        <w:rPr>
          <w:color w:val="auto"/>
        </w:rPr>
        <w:t>June 2021</w:t>
      </w:r>
      <w:r w:rsidRPr="00F35C53">
        <w:rPr>
          <w:color w:val="auto"/>
        </w:rPr>
        <w:t xml:space="preserve"> (TBD). </w:t>
      </w:r>
    </w:p>
    <w:p w14:paraId="54A5C45B" w14:textId="77777777" w:rsidR="00D13254" w:rsidRPr="00F35C53" w:rsidRDefault="00D13254" w:rsidP="0084469B">
      <w:pPr>
        <w:pStyle w:val="Default"/>
        <w:jc w:val="both"/>
        <w:rPr>
          <w:color w:val="auto"/>
        </w:rPr>
      </w:pPr>
    </w:p>
    <w:p w14:paraId="766ABDB6" w14:textId="77777777" w:rsidR="006E60A0" w:rsidRPr="00EB7041" w:rsidRDefault="006E60A0" w:rsidP="006E60A0">
      <w:pPr>
        <w:pStyle w:val="BodyText2"/>
        <w:rPr>
          <w:b/>
          <w:szCs w:val="24"/>
        </w:rPr>
      </w:pPr>
    </w:p>
    <w:p w14:paraId="77FCDA1D" w14:textId="77777777" w:rsidR="00E95E01" w:rsidRPr="00A04E26" w:rsidRDefault="00E95E01" w:rsidP="00E95E01">
      <w:pPr>
        <w:pStyle w:val="BodyText2"/>
        <w:rPr>
          <w:szCs w:val="24"/>
        </w:rPr>
      </w:pPr>
      <w:r w:rsidRPr="00A04E26">
        <w:rPr>
          <w:szCs w:val="24"/>
        </w:rPr>
        <w:t>The report, together with annexes, shall be written in English and shall be presented in electronic form in MS Word format.</w:t>
      </w:r>
    </w:p>
    <w:p w14:paraId="3A487310" w14:textId="77777777" w:rsidR="00E95E01" w:rsidRPr="00A04E26" w:rsidRDefault="00E95E01" w:rsidP="00E95E01">
      <w:pPr>
        <w:jc w:val="both"/>
      </w:pPr>
    </w:p>
    <w:p w14:paraId="0872EF47" w14:textId="77777777" w:rsidR="00E95E01" w:rsidRPr="00A04E26" w:rsidRDefault="00E95E01" w:rsidP="00E95E01">
      <w:pPr>
        <w:jc w:val="both"/>
      </w:pPr>
      <w:r w:rsidRPr="00A04E26">
        <w:t>The report production schedule includes:</w:t>
      </w:r>
    </w:p>
    <w:p w14:paraId="3C522EB1" w14:textId="77777777" w:rsidR="00E95E01" w:rsidRPr="00A04E26" w:rsidRDefault="00E95E01" w:rsidP="00E95E01">
      <w:pPr>
        <w:jc w:val="both"/>
      </w:pPr>
    </w:p>
    <w:p w14:paraId="37D6031C" w14:textId="73146C2A" w:rsidR="00E95E01" w:rsidRDefault="00E95E01" w:rsidP="00CF7278">
      <w:pPr>
        <w:numPr>
          <w:ilvl w:val="0"/>
          <w:numId w:val="6"/>
        </w:numPr>
        <w:jc w:val="both"/>
      </w:pPr>
      <w:r w:rsidRPr="00A04E26">
        <w:t xml:space="preserve">Start Date: </w:t>
      </w:r>
      <w:r w:rsidR="00ED088A">
        <w:t>1</w:t>
      </w:r>
      <w:r w:rsidR="00ED088A" w:rsidRPr="00ED088A">
        <w:rPr>
          <w:vertAlign w:val="superscript"/>
        </w:rPr>
        <w:t>st</w:t>
      </w:r>
      <w:r w:rsidR="00ED088A">
        <w:t xml:space="preserve"> March</w:t>
      </w:r>
      <w:r w:rsidRPr="00A04E26">
        <w:t xml:space="preserve"> 202</w:t>
      </w:r>
      <w:r w:rsidR="00EC66B5">
        <w:t>1</w:t>
      </w:r>
    </w:p>
    <w:p w14:paraId="71867E2B" w14:textId="4F292343" w:rsidR="00ED088A" w:rsidRPr="00A04E26" w:rsidRDefault="00ED088A" w:rsidP="00CF7278">
      <w:pPr>
        <w:numPr>
          <w:ilvl w:val="0"/>
          <w:numId w:val="6"/>
        </w:numPr>
        <w:jc w:val="both"/>
      </w:pPr>
      <w:r>
        <w:t>Inception Report March 2021</w:t>
      </w:r>
    </w:p>
    <w:p w14:paraId="2842159A" w14:textId="429E885A" w:rsidR="00E95E01" w:rsidRPr="00A04E26" w:rsidRDefault="00ED088A" w:rsidP="00CF7278">
      <w:pPr>
        <w:numPr>
          <w:ilvl w:val="0"/>
          <w:numId w:val="6"/>
        </w:numPr>
        <w:jc w:val="both"/>
      </w:pPr>
      <w:proofErr w:type="gramStart"/>
      <w:r>
        <w:t xml:space="preserve">Interim </w:t>
      </w:r>
      <w:r w:rsidR="0094380B" w:rsidRPr="00A04E26">
        <w:t xml:space="preserve"> </w:t>
      </w:r>
      <w:r>
        <w:t>R</w:t>
      </w:r>
      <w:r w:rsidR="008A0051" w:rsidRPr="00A04E26">
        <w:t>eport</w:t>
      </w:r>
      <w:proofErr w:type="gramEnd"/>
      <w:r w:rsidR="008A0051" w:rsidRPr="00A04E26">
        <w:t xml:space="preserve"> </w:t>
      </w:r>
      <w:r>
        <w:t>–</w:t>
      </w:r>
      <w:r w:rsidR="005138C1" w:rsidRPr="00A04E26">
        <w:t xml:space="preserve"> </w:t>
      </w:r>
      <w:r>
        <w:t xml:space="preserve">June </w:t>
      </w:r>
      <w:r w:rsidR="00E95E01" w:rsidRPr="00A04E26">
        <w:t xml:space="preserve">2021 </w:t>
      </w:r>
    </w:p>
    <w:p w14:paraId="0A4372EA" w14:textId="49528946" w:rsidR="00E95E01" w:rsidRPr="00A04E26" w:rsidRDefault="00E95E01" w:rsidP="00CF7278">
      <w:pPr>
        <w:numPr>
          <w:ilvl w:val="0"/>
          <w:numId w:val="6"/>
        </w:numPr>
        <w:jc w:val="both"/>
      </w:pPr>
      <w:proofErr w:type="gramStart"/>
      <w:r w:rsidRPr="00A04E26">
        <w:t xml:space="preserve">Draft </w:t>
      </w:r>
      <w:r w:rsidR="00ED088A">
        <w:t xml:space="preserve"> FER</w:t>
      </w:r>
      <w:proofErr w:type="gramEnd"/>
      <w:r w:rsidR="00ED088A">
        <w:t xml:space="preserve"> </w:t>
      </w:r>
      <w:r w:rsidRPr="00A04E26">
        <w:t xml:space="preserve">– </w:t>
      </w:r>
      <w:r w:rsidR="00ED088A">
        <w:t>July</w:t>
      </w:r>
      <w:r w:rsidRPr="00A04E26">
        <w:t xml:space="preserve"> 2021.</w:t>
      </w:r>
    </w:p>
    <w:p w14:paraId="589C36CD" w14:textId="00A94567" w:rsidR="00E95E01" w:rsidRPr="00A04E26" w:rsidRDefault="00E95E01" w:rsidP="00CF7278">
      <w:pPr>
        <w:numPr>
          <w:ilvl w:val="0"/>
          <w:numId w:val="6"/>
        </w:numPr>
        <w:jc w:val="both"/>
      </w:pPr>
      <w:r w:rsidRPr="00A04E26">
        <w:t xml:space="preserve">Presentation to the SWIOFish1 RPSC </w:t>
      </w:r>
      <w:r w:rsidR="00E7712A" w:rsidRPr="00A04E26">
        <w:t>Meeting and</w:t>
      </w:r>
      <w:r w:rsidRPr="00A04E26">
        <w:t xml:space="preserve"> take onboard final comments on the </w:t>
      </w:r>
      <w:r w:rsidR="0094380B">
        <w:t>FER</w:t>
      </w:r>
    </w:p>
    <w:p w14:paraId="7BEF2E5C" w14:textId="40249553" w:rsidR="00E95E01" w:rsidRPr="00A04E26" w:rsidRDefault="00E95E01" w:rsidP="00CF7278">
      <w:pPr>
        <w:numPr>
          <w:ilvl w:val="0"/>
          <w:numId w:val="6"/>
        </w:numPr>
        <w:jc w:val="both"/>
      </w:pPr>
      <w:r w:rsidRPr="00A04E26">
        <w:t xml:space="preserve">Submit Final </w:t>
      </w:r>
      <w:r w:rsidR="0094380B">
        <w:t xml:space="preserve">FER </w:t>
      </w:r>
      <w:r w:rsidR="007A0A4A" w:rsidRPr="00A04E26">
        <w:t>report</w:t>
      </w:r>
      <w:r w:rsidRPr="00A04E26">
        <w:t xml:space="preserve">– </w:t>
      </w:r>
      <w:r w:rsidR="00ED088A">
        <w:t xml:space="preserve">End </w:t>
      </w:r>
      <w:proofErr w:type="gramStart"/>
      <w:r w:rsidR="00ED088A">
        <w:t xml:space="preserve">August </w:t>
      </w:r>
      <w:r w:rsidRPr="00A04E26">
        <w:t xml:space="preserve"> 2021</w:t>
      </w:r>
      <w:proofErr w:type="gramEnd"/>
    </w:p>
    <w:p w14:paraId="21D28219" w14:textId="77777777" w:rsidR="00E95E01" w:rsidRPr="00A04E26" w:rsidRDefault="00E95E01" w:rsidP="00E95E01"/>
    <w:p w14:paraId="23D5CA88" w14:textId="77777777" w:rsidR="00E95E01" w:rsidRPr="00A04E26" w:rsidRDefault="00E95E01" w:rsidP="00E95E01">
      <w:pPr>
        <w:tabs>
          <w:tab w:val="left" w:pos="0"/>
          <w:tab w:val="left" w:pos="720"/>
          <w:tab w:val="left" w:pos="1170"/>
          <w:tab w:val="left" w:pos="1440"/>
          <w:tab w:val="left" w:pos="2160"/>
          <w:tab w:val="left" w:pos="2880"/>
        </w:tabs>
        <w:jc w:val="both"/>
      </w:pPr>
    </w:p>
    <w:p w14:paraId="5BC787E4" w14:textId="77777777" w:rsidR="00D230F2" w:rsidRPr="00A04E26" w:rsidRDefault="00D230F2" w:rsidP="006E60A0">
      <w:pPr>
        <w:sectPr w:rsidR="00D230F2" w:rsidRPr="00A04E26" w:rsidSect="00C313FE">
          <w:pgSz w:w="11900" w:h="16840"/>
          <w:pgMar w:top="1440" w:right="1440" w:bottom="1440" w:left="1440" w:header="708" w:footer="708" w:gutter="0"/>
          <w:cols w:space="708"/>
          <w:docGrid w:linePitch="360"/>
        </w:sectPr>
      </w:pPr>
    </w:p>
    <w:p w14:paraId="10B5106B" w14:textId="77777777" w:rsidR="00E95E01" w:rsidRPr="00DE0FAF" w:rsidRDefault="00A04E26" w:rsidP="00F35C53">
      <w:pPr>
        <w:jc w:val="center"/>
        <w:rPr>
          <w:b/>
        </w:rPr>
      </w:pPr>
      <w:r w:rsidRPr="00DE0FAF">
        <w:rPr>
          <w:b/>
        </w:rPr>
        <w:lastRenderedPageBreak/>
        <w:t xml:space="preserve">Annex D: </w:t>
      </w:r>
      <w:r w:rsidR="00D230F2" w:rsidRPr="00DE0FAF">
        <w:rPr>
          <w:b/>
        </w:rPr>
        <w:t>Consultant Qualifications</w:t>
      </w:r>
    </w:p>
    <w:p w14:paraId="0D43A381" w14:textId="77777777" w:rsidR="00D230F2" w:rsidRPr="00A04E26" w:rsidRDefault="00D230F2" w:rsidP="006E60A0"/>
    <w:p w14:paraId="76E43C0A" w14:textId="77777777" w:rsidR="00D230F2" w:rsidRPr="00A04E26" w:rsidRDefault="00D230F2" w:rsidP="006E60A0"/>
    <w:p w14:paraId="2CE043F8" w14:textId="77777777" w:rsidR="00F06EC3" w:rsidRPr="00A04E26" w:rsidRDefault="00F06EC3" w:rsidP="00F06EC3">
      <w:pPr>
        <w:rPr>
          <w:b/>
          <w:bCs/>
          <w:lang w:val="en-GB"/>
        </w:rPr>
      </w:pPr>
      <w:r w:rsidRPr="00A04E26">
        <w:rPr>
          <w:b/>
          <w:bCs/>
          <w:lang w:val="en-GB"/>
        </w:rPr>
        <w:t>Education</w:t>
      </w:r>
    </w:p>
    <w:p w14:paraId="329C5025" w14:textId="77777777" w:rsidR="00F06EC3" w:rsidRPr="00A04E26" w:rsidRDefault="00F06EC3" w:rsidP="00F06EC3">
      <w:pPr>
        <w:rPr>
          <w:lang w:val="en-GB"/>
        </w:rPr>
      </w:pPr>
    </w:p>
    <w:p w14:paraId="31BB671F" w14:textId="77777777" w:rsidR="00F06EC3" w:rsidRPr="00A04E26" w:rsidRDefault="00F06EC3" w:rsidP="00F06EC3">
      <w:pPr>
        <w:rPr>
          <w:lang w:val="en-GB"/>
        </w:rPr>
      </w:pPr>
      <w:r w:rsidRPr="00A04E26">
        <w:rPr>
          <w:lang w:val="en-GB"/>
        </w:rPr>
        <w:t>•Master’s degree in Marine related Sciences and /</w:t>
      </w:r>
      <w:proofErr w:type="gramStart"/>
      <w:r w:rsidRPr="00A04E26">
        <w:rPr>
          <w:lang w:val="en-GB"/>
        </w:rPr>
        <w:t>or  Natural</w:t>
      </w:r>
      <w:proofErr w:type="gramEnd"/>
      <w:r w:rsidRPr="00A04E26">
        <w:rPr>
          <w:lang w:val="en-GB"/>
        </w:rPr>
        <w:t xml:space="preserve"> Resource Management or equivalent</w:t>
      </w:r>
      <w:r w:rsidR="0085169A" w:rsidRPr="00A04E26">
        <w:rPr>
          <w:lang w:val="en-GB"/>
        </w:rPr>
        <w:t xml:space="preserve"> to the assignment</w:t>
      </w:r>
    </w:p>
    <w:p w14:paraId="7D6FD544" w14:textId="77777777" w:rsidR="00F06EC3" w:rsidRPr="00A04E26" w:rsidRDefault="00F06EC3" w:rsidP="00F06EC3">
      <w:pPr>
        <w:rPr>
          <w:lang w:val="en-GB"/>
        </w:rPr>
      </w:pPr>
      <w:r w:rsidRPr="00A04E26">
        <w:rPr>
          <w:lang w:val="en-GB"/>
        </w:rPr>
        <w:t> </w:t>
      </w:r>
    </w:p>
    <w:p w14:paraId="46559D12" w14:textId="77777777" w:rsidR="00F06EC3" w:rsidRPr="00A04E26" w:rsidRDefault="00F06EC3" w:rsidP="00F06EC3">
      <w:pPr>
        <w:rPr>
          <w:lang w:val="en-GB"/>
        </w:rPr>
      </w:pPr>
      <w:r w:rsidRPr="00A04E26">
        <w:rPr>
          <w:b/>
          <w:bCs/>
          <w:lang w:val="en-GB"/>
        </w:rPr>
        <w:t>Experience</w:t>
      </w:r>
    </w:p>
    <w:p w14:paraId="5D778FAF" w14:textId="77777777" w:rsidR="00F06EC3" w:rsidRPr="00A04E26" w:rsidRDefault="00F06EC3" w:rsidP="00F06EC3">
      <w:pPr>
        <w:rPr>
          <w:lang w:val="en-GB"/>
        </w:rPr>
      </w:pPr>
    </w:p>
    <w:p w14:paraId="4ED005BD" w14:textId="77777777" w:rsidR="00F06EC3" w:rsidRPr="00A04E26" w:rsidRDefault="00F06EC3" w:rsidP="00F06EC3">
      <w:pPr>
        <w:rPr>
          <w:lang w:val="en-GB"/>
        </w:rPr>
      </w:pPr>
      <w:r w:rsidRPr="00A04E26">
        <w:rPr>
          <w:lang w:val="en-GB"/>
        </w:rPr>
        <w:t xml:space="preserve">The Consultant must </w:t>
      </w:r>
      <w:r w:rsidR="0085169A" w:rsidRPr="00A04E26">
        <w:rPr>
          <w:lang w:val="en-GB"/>
        </w:rPr>
        <w:t>have</w:t>
      </w:r>
      <w:r w:rsidRPr="00A04E26">
        <w:rPr>
          <w:lang w:val="en-GB"/>
        </w:rPr>
        <w:t xml:space="preserve"> the following qualifications:</w:t>
      </w:r>
    </w:p>
    <w:p w14:paraId="1D790359" w14:textId="77777777" w:rsidR="00F06EC3" w:rsidRPr="00A04E26" w:rsidRDefault="00F06EC3" w:rsidP="00F06EC3">
      <w:pPr>
        <w:rPr>
          <w:lang w:val="en-GB"/>
        </w:rPr>
      </w:pPr>
    </w:p>
    <w:p w14:paraId="46821F16" w14:textId="77777777" w:rsidR="00F06EC3" w:rsidRPr="00A04E26" w:rsidRDefault="00F06EC3" w:rsidP="00F06EC3">
      <w:pPr>
        <w:rPr>
          <w:lang w:val="en-GB"/>
        </w:rPr>
      </w:pPr>
      <w:r w:rsidRPr="00A04E26">
        <w:rPr>
          <w:lang w:val="en-GB"/>
        </w:rPr>
        <w:t>•              Relevant experience with evaluation methodologies</w:t>
      </w:r>
    </w:p>
    <w:p w14:paraId="08EF59D9" w14:textId="77777777" w:rsidR="00F06EC3" w:rsidRPr="00A04E26" w:rsidRDefault="00F06EC3" w:rsidP="00F06EC3">
      <w:pPr>
        <w:rPr>
          <w:lang w:val="en-GB"/>
        </w:rPr>
      </w:pPr>
      <w:r w:rsidRPr="00A04E26">
        <w:rPr>
          <w:lang w:val="en-GB"/>
        </w:rPr>
        <w:t>•              Experience in applying SMART indicators and reconstructing or validating baseline scenarios</w:t>
      </w:r>
    </w:p>
    <w:p w14:paraId="61569EEA" w14:textId="77777777" w:rsidR="00F06EC3" w:rsidRPr="00A04E26" w:rsidRDefault="00F06EC3" w:rsidP="00F06EC3">
      <w:pPr>
        <w:rPr>
          <w:lang w:val="en-GB"/>
        </w:rPr>
      </w:pPr>
      <w:r w:rsidRPr="00A04E26">
        <w:rPr>
          <w:lang w:val="en-GB"/>
        </w:rPr>
        <w:t xml:space="preserve">•              Experience </w:t>
      </w:r>
      <w:proofErr w:type="gramStart"/>
      <w:r w:rsidRPr="00A04E26">
        <w:rPr>
          <w:lang w:val="en-GB"/>
        </w:rPr>
        <w:t>in  project</w:t>
      </w:r>
      <w:proofErr w:type="gramEnd"/>
      <w:r w:rsidRPr="00A04E26">
        <w:rPr>
          <w:lang w:val="en-GB"/>
        </w:rPr>
        <w:t xml:space="preserve">  design and evaluating of projects</w:t>
      </w:r>
    </w:p>
    <w:p w14:paraId="531B62FB" w14:textId="77777777" w:rsidR="00F06EC3" w:rsidRPr="00A04E26" w:rsidRDefault="00F06EC3" w:rsidP="00F06EC3">
      <w:pPr>
        <w:rPr>
          <w:lang w:val="en-GB"/>
        </w:rPr>
      </w:pPr>
      <w:r w:rsidRPr="00A04E26">
        <w:rPr>
          <w:lang w:val="en-GB"/>
        </w:rPr>
        <w:t xml:space="preserve">•              Minimum </w:t>
      </w:r>
      <w:r w:rsidR="00C8587D" w:rsidRPr="00A04E26">
        <w:rPr>
          <w:lang w:val="en-GB"/>
        </w:rPr>
        <w:t>10</w:t>
      </w:r>
      <w:r w:rsidRPr="00A04E26">
        <w:rPr>
          <w:lang w:val="en-GB"/>
        </w:rPr>
        <w:t xml:space="preserve"> years of relevant professional experience and has the technical knowledge in the targeted focal area(s)</w:t>
      </w:r>
    </w:p>
    <w:p w14:paraId="5CB10735" w14:textId="77777777" w:rsidR="00F06EC3" w:rsidRPr="00A04E26" w:rsidRDefault="00F06EC3" w:rsidP="00F06EC3">
      <w:pPr>
        <w:rPr>
          <w:lang w:val="en-GB"/>
        </w:rPr>
      </w:pPr>
      <w:r w:rsidRPr="00A04E26">
        <w:rPr>
          <w:lang w:val="en-GB"/>
        </w:rPr>
        <w:t xml:space="preserve">•              Knowledge of World Bank evaluation process </w:t>
      </w:r>
    </w:p>
    <w:p w14:paraId="0E6E55CC" w14:textId="77777777" w:rsidR="00F06EC3" w:rsidRPr="00A04E26" w:rsidRDefault="00F06EC3" w:rsidP="00F06EC3">
      <w:pPr>
        <w:rPr>
          <w:lang w:val="en-GB"/>
        </w:rPr>
      </w:pPr>
      <w:r w:rsidRPr="00A04E26">
        <w:rPr>
          <w:lang w:val="en-GB"/>
        </w:rPr>
        <w:t>•              Experience working in East African countries and Indian Ocean island states</w:t>
      </w:r>
      <w:r w:rsidR="0085169A" w:rsidRPr="00A04E26">
        <w:rPr>
          <w:lang w:val="en-GB"/>
        </w:rPr>
        <w:t xml:space="preserve"> </w:t>
      </w:r>
      <w:proofErr w:type="gramStart"/>
      <w:r w:rsidR="0085169A" w:rsidRPr="00A04E26">
        <w:rPr>
          <w:lang w:val="en-GB"/>
        </w:rPr>
        <w:t>and</w:t>
      </w:r>
      <w:r w:rsidRPr="00A04E26">
        <w:rPr>
          <w:lang w:val="en-GB"/>
        </w:rPr>
        <w:t xml:space="preserve">  has</w:t>
      </w:r>
      <w:proofErr w:type="gramEnd"/>
      <w:r w:rsidRPr="00A04E26">
        <w:rPr>
          <w:lang w:val="en-GB"/>
        </w:rPr>
        <w:t xml:space="preserve"> a good understanding of the </w:t>
      </w:r>
      <w:r w:rsidR="0085169A" w:rsidRPr="00A04E26">
        <w:rPr>
          <w:lang w:val="en-GB"/>
        </w:rPr>
        <w:t>f</w:t>
      </w:r>
      <w:r w:rsidRPr="00A04E26">
        <w:rPr>
          <w:lang w:val="en-GB"/>
        </w:rPr>
        <w:t xml:space="preserve">isheries management and </w:t>
      </w:r>
      <w:r w:rsidR="0085169A" w:rsidRPr="00A04E26">
        <w:rPr>
          <w:lang w:val="en-GB"/>
        </w:rPr>
        <w:t>g</w:t>
      </w:r>
      <w:r w:rsidRPr="00A04E26">
        <w:rPr>
          <w:lang w:val="en-GB"/>
        </w:rPr>
        <w:t>overnance  s</w:t>
      </w:r>
      <w:r w:rsidR="0085169A" w:rsidRPr="00A04E26">
        <w:rPr>
          <w:lang w:val="en-GB"/>
        </w:rPr>
        <w:t>tructures</w:t>
      </w:r>
      <w:r w:rsidRPr="00A04E26">
        <w:rPr>
          <w:lang w:val="en-GB"/>
        </w:rPr>
        <w:t xml:space="preserve"> in the Indian Ocean </w:t>
      </w:r>
    </w:p>
    <w:p w14:paraId="39DE28E9" w14:textId="77777777" w:rsidR="00F06EC3" w:rsidRPr="00A04E26" w:rsidRDefault="00F06EC3" w:rsidP="00F06EC3">
      <w:pPr>
        <w:rPr>
          <w:lang w:val="en-GB"/>
        </w:rPr>
      </w:pPr>
      <w:r w:rsidRPr="00A04E26">
        <w:rPr>
          <w:lang w:val="en-GB"/>
        </w:rPr>
        <w:t xml:space="preserve">•              Experience working with communities, government sectors, NGOs and has excellent communication </w:t>
      </w:r>
      <w:proofErr w:type="gramStart"/>
      <w:r w:rsidRPr="00A04E26">
        <w:rPr>
          <w:lang w:val="en-GB"/>
        </w:rPr>
        <w:t>skills;</w:t>
      </w:r>
      <w:proofErr w:type="gramEnd"/>
    </w:p>
    <w:p w14:paraId="1AD43628" w14:textId="77777777" w:rsidR="00F06EC3" w:rsidRPr="00A04E26" w:rsidRDefault="00F06EC3" w:rsidP="00F06EC3">
      <w:pPr>
        <w:rPr>
          <w:lang w:val="en-GB"/>
        </w:rPr>
      </w:pPr>
      <w:r w:rsidRPr="00A04E26">
        <w:rPr>
          <w:lang w:val="en-GB"/>
        </w:rPr>
        <w:t xml:space="preserve">•              Experience in the policy development processes associated with marine and </w:t>
      </w:r>
      <w:proofErr w:type="gramStart"/>
      <w:r w:rsidRPr="00A04E26">
        <w:rPr>
          <w:lang w:val="en-GB"/>
        </w:rPr>
        <w:t>coastal  development</w:t>
      </w:r>
      <w:proofErr w:type="gramEnd"/>
      <w:r w:rsidRPr="00A04E26">
        <w:rPr>
          <w:lang w:val="en-GB"/>
        </w:rPr>
        <w:t xml:space="preserve"> issues</w:t>
      </w:r>
    </w:p>
    <w:p w14:paraId="5A2E6942" w14:textId="77777777" w:rsidR="00F06EC3" w:rsidRPr="00A04E26" w:rsidRDefault="00F06EC3" w:rsidP="00F06EC3">
      <w:pPr>
        <w:rPr>
          <w:lang w:val="en-GB"/>
        </w:rPr>
      </w:pPr>
      <w:r w:rsidRPr="00A04E26">
        <w:rPr>
          <w:lang w:val="en-GB"/>
        </w:rPr>
        <w:t xml:space="preserve">•              </w:t>
      </w:r>
      <w:r w:rsidR="0085169A" w:rsidRPr="00A04E26">
        <w:rPr>
          <w:lang w:val="en-GB"/>
        </w:rPr>
        <w:t xml:space="preserve">World Bank </w:t>
      </w:r>
      <w:r w:rsidRPr="00A04E26">
        <w:rPr>
          <w:lang w:val="en-GB"/>
        </w:rPr>
        <w:t>Project management experience</w:t>
      </w:r>
      <w:r w:rsidR="00C8587D" w:rsidRPr="00A04E26">
        <w:rPr>
          <w:lang w:val="en-GB"/>
        </w:rPr>
        <w:t>, at least one project.</w:t>
      </w:r>
    </w:p>
    <w:p w14:paraId="4188E2D1" w14:textId="77777777" w:rsidR="00F06EC3" w:rsidRPr="00A04E26" w:rsidRDefault="00F06EC3" w:rsidP="00F06EC3">
      <w:pPr>
        <w:rPr>
          <w:b/>
          <w:bCs/>
          <w:lang w:val="en-GB"/>
        </w:rPr>
      </w:pPr>
    </w:p>
    <w:p w14:paraId="3B723D99" w14:textId="77777777" w:rsidR="00F06EC3" w:rsidRPr="00A04E26" w:rsidRDefault="00F06EC3" w:rsidP="00F06EC3">
      <w:pPr>
        <w:rPr>
          <w:lang w:val="en-GB"/>
        </w:rPr>
      </w:pPr>
    </w:p>
    <w:p w14:paraId="28B1EFF9" w14:textId="77777777" w:rsidR="00F06EC3" w:rsidRPr="00A04E26" w:rsidRDefault="00F06EC3" w:rsidP="00F06EC3">
      <w:pPr>
        <w:rPr>
          <w:lang w:val="en-GB"/>
        </w:rPr>
      </w:pPr>
      <w:r w:rsidRPr="00A04E26">
        <w:rPr>
          <w:b/>
          <w:bCs/>
          <w:lang w:val="en-GB"/>
        </w:rPr>
        <w:t>Language Requirements</w:t>
      </w:r>
      <w:r w:rsidRPr="00A04E26">
        <w:rPr>
          <w:lang w:val="en-GB"/>
        </w:rPr>
        <w:t>:</w:t>
      </w:r>
    </w:p>
    <w:p w14:paraId="4D4FF1AF" w14:textId="77777777" w:rsidR="00F06EC3" w:rsidRPr="00A04E26" w:rsidRDefault="00F06EC3" w:rsidP="00CF7278">
      <w:pPr>
        <w:numPr>
          <w:ilvl w:val="0"/>
          <w:numId w:val="8"/>
        </w:numPr>
        <w:rPr>
          <w:lang w:val="en-GB"/>
        </w:rPr>
      </w:pPr>
      <w:r w:rsidRPr="00A04E26">
        <w:rPr>
          <w:lang w:val="en-GB"/>
        </w:rPr>
        <w:t>Fluency in written and spoken English is essential</w:t>
      </w:r>
    </w:p>
    <w:p w14:paraId="0EF79254" w14:textId="77777777" w:rsidR="00F06EC3" w:rsidRPr="00A04E26" w:rsidRDefault="00F06EC3" w:rsidP="00F06EC3">
      <w:pPr>
        <w:rPr>
          <w:lang w:val="en-GB"/>
        </w:rPr>
      </w:pPr>
    </w:p>
    <w:p w14:paraId="4AB56C7E" w14:textId="77777777" w:rsidR="00F06EC3" w:rsidRPr="00A04E26" w:rsidRDefault="00F06EC3" w:rsidP="006E60A0"/>
    <w:p w14:paraId="2D0FFEA8" w14:textId="042B53F5" w:rsidR="0085169A" w:rsidRPr="00A04E26" w:rsidRDefault="0085169A" w:rsidP="006E60A0">
      <w:proofErr w:type="gramStart"/>
      <w:r w:rsidRPr="00A04E26">
        <w:t>Duration :</w:t>
      </w:r>
      <w:proofErr w:type="gramEnd"/>
      <w:r w:rsidRPr="00A04E26">
        <w:t xml:space="preserve"> 4</w:t>
      </w:r>
      <w:r w:rsidR="00735FD3" w:rsidRPr="00A04E26">
        <w:t>0</w:t>
      </w:r>
      <w:r w:rsidRPr="00A04E26">
        <w:t xml:space="preserve"> working days within a period of </w:t>
      </w:r>
      <w:r w:rsidR="003706E6">
        <w:t>6</w:t>
      </w:r>
      <w:r w:rsidRPr="00A04E26">
        <w:t xml:space="preserve"> months</w:t>
      </w:r>
      <w:r w:rsidR="00D13254" w:rsidRPr="00A04E26">
        <w:t xml:space="preserve"> (</w:t>
      </w:r>
      <w:r w:rsidR="003706E6">
        <w:t>March</w:t>
      </w:r>
      <w:r w:rsidR="00D13254" w:rsidRPr="00A04E26">
        <w:t xml:space="preserve"> 202</w:t>
      </w:r>
      <w:r w:rsidR="009958E3">
        <w:t>1</w:t>
      </w:r>
      <w:r w:rsidR="00D13254" w:rsidRPr="00A04E26">
        <w:t xml:space="preserve"> – </w:t>
      </w:r>
      <w:r w:rsidR="003706E6">
        <w:t>August</w:t>
      </w:r>
      <w:r w:rsidR="00D13254" w:rsidRPr="00A04E26">
        <w:t xml:space="preserve"> 2021)</w:t>
      </w:r>
    </w:p>
    <w:p w14:paraId="59A9478D" w14:textId="77777777" w:rsidR="00750BA1" w:rsidRPr="00A04E26" w:rsidRDefault="00750BA1" w:rsidP="006E60A0"/>
    <w:p w14:paraId="4E2AC1DD" w14:textId="77777777" w:rsidR="00D13254" w:rsidRPr="00A04E26" w:rsidRDefault="00D13254" w:rsidP="006E60A0">
      <w:pPr>
        <w:sectPr w:rsidR="00D13254" w:rsidRPr="00A04E26" w:rsidSect="00C313FE">
          <w:pgSz w:w="11900" w:h="16840"/>
          <w:pgMar w:top="1440" w:right="1440" w:bottom="1440" w:left="1440" w:header="708" w:footer="708" w:gutter="0"/>
          <w:cols w:space="708"/>
          <w:docGrid w:linePitch="360"/>
        </w:sectPr>
      </w:pPr>
    </w:p>
    <w:p w14:paraId="595C2CBA" w14:textId="77777777" w:rsidR="00D13254" w:rsidRDefault="00EB7041" w:rsidP="006E60A0">
      <w:r>
        <w:lastRenderedPageBreak/>
        <w:t xml:space="preserve">Annex </w:t>
      </w:r>
      <w:r w:rsidR="00DE30D9">
        <w:t>1</w:t>
      </w:r>
      <w:r>
        <w:t xml:space="preserve">: Project Results Indicators </w:t>
      </w:r>
    </w:p>
    <w:p w14:paraId="402CB58F" w14:textId="77777777" w:rsidR="00EB7041" w:rsidRDefault="00EB7041" w:rsidP="006E60A0"/>
    <w:p w14:paraId="0E3E0E90" w14:textId="77777777" w:rsidR="00EB7041" w:rsidRDefault="00EB7041" w:rsidP="006E60A0">
      <w:r w:rsidRPr="00EB7041">
        <w:rPr>
          <w:noProof/>
        </w:rPr>
        <w:drawing>
          <wp:inline distT="0" distB="0" distL="0" distR="0" wp14:anchorId="7CEA6F0E" wp14:editId="48B3574F">
            <wp:extent cx="6147171" cy="358880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54616" cy="3593150"/>
                    </a:xfrm>
                    <a:prstGeom prst="rect">
                      <a:avLst/>
                    </a:prstGeom>
                  </pic:spPr>
                </pic:pic>
              </a:graphicData>
            </a:graphic>
          </wp:inline>
        </w:drawing>
      </w:r>
    </w:p>
    <w:p w14:paraId="7DC15518" w14:textId="77777777" w:rsidR="00EB7041" w:rsidRPr="00EB7041" w:rsidRDefault="00EB7041" w:rsidP="006E60A0"/>
    <w:sectPr w:rsidR="00EB7041" w:rsidRPr="00EB7041" w:rsidSect="00C313F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2527B" w14:textId="77777777" w:rsidR="00C509DC" w:rsidRDefault="00C509DC" w:rsidP="006E60A0">
      <w:r>
        <w:separator/>
      </w:r>
    </w:p>
  </w:endnote>
  <w:endnote w:type="continuationSeparator" w:id="0">
    <w:p w14:paraId="6384B6C2" w14:textId="77777777" w:rsidR="00C509DC" w:rsidRDefault="00C509DC" w:rsidP="006E6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226A2" w14:textId="77777777" w:rsidR="00C509DC" w:rsidRDefault="00C509DC" w:rsidP="006E60A0">
      <w:r>
        <w:separator/>
      </w:r>
    </w:p>
  </w:footnote>
  <w:footnote w:type="continuationSeparator" w:id="0">
    <w:p w14:paraId="6B78E1BE" w14:textId="77777777" w:rsidR="00C509DC" w:rsidRDefault="00C509DC" w:rsidP="006E6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7"/>
    <w:multiLevelType w:val="multilevel"/>
    <w:tmpl w:val="0000088A"/>
    <w:lvl w:ilvl="0">
      <w:start w:val="1"/>
      <w:numFmt w:val="decimal"/>
      <w:lvlText w:val="%1."/>
      <w:lvlJc w:val="left"/>
      <w:pPr>
        <w:ind w:left="990" w:hanging="685"/>
      </w:pPr>
      <w:rPr>
        <w:b w:val="0"/>
        <w:bCs w:val="0"/>
        <w:w w:val="105"/>
      </w:rPr>
    </w:lvl>
    <w:lvl w:ilvl="1">
      <w:start w:val="1"/>
      <w:numFmt w:val="lowerLetter"/>
      <w:lvlText w:val="(%2)"/>
      <w:lvlJc w:val="left"/>
      <w:pPr>
        <w:ind w:left="1638" w:hanging="685"/>
      </w:pPr>
      <w:rPr>
        <w:b w:val="0"/>
        <w:bCs w:val="0"/>
        <w:w w:val="98"/>
      </w:rPr>
    </w:lvl>
    <w:lvl w:ilvl="2">
      <w:start w:val="1"/>
      <w:numFmt w:val="lowerRoman"/>
      <w:lvlText w:val="(%3)"/>
      <w:lvlJc w:val="left"/>
      <w:pPr>
        <w:ind w:left="1651" w:hanging="685"/>
      </w:pPr>
      <w:rPr>
        <w:rFonts w:ascii="Times New Roman" w:hAnsi="Times New Roman" w:cs="Times New Roman"/>
        <w:b w:val="0"/>
        <w:bCs w:val="0"/>
        <w:color w:val="696969"/>
        <w:w w:val="108"/>
        <w:sz w:val="20"/>
        <w:szCs w:val="20"/>
      </w:rPr>
    </w:lvl>
    <w:lvl w:ilvl="3">
      <w:numFmt w:val="bullet"/>
      <w:lvlText w:val="ï"/>
      <w:lvlJc w:val="left"/>
      <w:pPr>
        <w:ind w:left="2520" w:hanging="685"/>
      </w:pPr>
    </w:lvl>
    <w:lvl w:ilvl="4">
      <w:numFmt w:val="bullet"/>
      <w:lvlText w:val="ï"/>
      <w:lvlJc w:val="left"/>
      <w:pPr>
        <w:ind w:left="3380" w:hanging="685"/>
      </w:pPr>
    </w:lvl>
    <w:lvl w:ilvl="5">
      <w:numFmt w:val="bullet"/>
      <w:lvlText w:val="ï"/>
      <w:lvlJc w:val="left"/>
      <w:pPr>
        <w:ind w:left="4240" w:hanging="685"/>
      </w:pPr>
    </w:lvl>
    <w:lvl w:ilvl="6">
      <w:numFmt w:val="bullet"/>
      <w:lvlText w:val="ï"/>
      <w:lvlJc w:val="left"/>
      <w:pPr>
        <w:ind w:left="5100" w:hanging="685"/>
      </w:pPr>
    </w:lvl>
    <w:lvl w:ilvl="7">
      <w:numFmt w:val="bullet"/>
      <w:lvlText w:val="ï"/>
      <w:lvlJc w:val="left"/>
      <w:pPr>
        <w:ind w:left="5961" w:hanging="685"/>
      </w:pPr>
    </w:lvl>
    <w:lvl w:ilvl="8">
      <w:numFmt w:val="bullet"/>
      <w:lvlText w:val="ï"/>
      <w:lvlJc w:val="left"/>
      <w:pPr>
        <w:ind w:left="6821" w:hanging="685"/>
      </w:pPr>
    </w:lvl>
  </w:abstractNum>
  <w:abstractNum w:abstractNumId="1" w15:restartNumberingAfterBreak="0">
    <w:nsid w:val="01AB21A2"/>
    <w:multiLevelType w:val="hybridMultilevel"/>
    <w:tmpl w:val="0F326DF0"/>
    <w:lvl w:ilvl="0" w:tplc="9836F260">
      <w:start w:val="1"/>
      <w:numFmt w:val="bullet"/>
      <w:lvlText w:val="▪"/>
      <w:lvlJc w:val="left"/>
      <w:pPr>
        <w:tabs>
          <w:tab w:val="num" w:pos="720"/>
        </w:tabs>
        <w:ind w:left="720" w:hanging="360"/>
      </w:pPr>
      <w:rPr>
        <w:rFonts w:ascii="Sylfaen" w:hAnsi="Sylfaen" w:hint="default"/>
        <w:u w:color="7F7F7F" w:themeColor="text1" w:themeTint="8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73B2477"/>
    <w:multiLevelType w:val="hybridMultilevel"/>
    <w:tmpl w:val="45F8C95A"/>
    <w:lvl w:ilvl="0" w:tplc="42006FAE">
      <w:start w:val="6"/>
      <w:numFmt w:val="bullet"/>
      <w:lvlText w:val="-"/>
      <w:lvlJc w:val="left"/>
      <w:pPr>
        <w:ind w:left="1080" w:hanging="360"/>
      </w:pPr>
      <w:rPr>
        <w:rFonts w:ascii="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4F6BCD"/>
    <w:multiLevelType w:val="hybridMultilevel"/>
    <w:tmpl w:val="E7E82FC6"/>
    <w:lvl w:ilvl="0" w:tplc="04090017">
      <w:start w:val="1"/>
      <w:numFmt w:val="lowerLetter"/>
      <w:lvlText w:val="%1)"/>
      <w:lvlJc w:val="left"/>
      <w:pPr>
        <w:ind w:left="1440" w:hanging="360"/>
      </w:pPr>
      <w:rPr>
        <w:rFonts w:hint="default"/>
        <w:u w:color="7F7F7F" w:themeColor="text1" w:themeTint="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9B5F70"/>
    <w:multiLevelType w:val="hybridMultilevel"/>
    <w:tmpl w:val="3F84FB14"/>
    <w:lvl w:ilvl="0" w:tplc="9836F260">
      <w:start w:val="1"/>
      <w:numFmt w:val="bullet"/>
      <w:lvlText w:val="▪"/>
      <w:lvlJc w:val="left"/>
      <w:pPr>
        <w:ind w:left="720" w:hanging="360"/>
      </w:pPr>
      <w:rPr>
        <w:rFonts w:ascii="Sylfaen" w:hAnsi="Sylfaen" w:hint="default"/>
        <w:u w:color="7F7F7F" w:themeColor="text1" w:themeTint="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3176F"/>
    <w:multiLevelType w:val="hybridMultilevel"/>
    <w:tmpl w:val="4D10F694"/>
    <w:lvl w:ilvl="0" w:tplc="42006FAE">
      <w:start w:val="6"/>
      <w:numFmt w:val="bullet"/>
      <w:lvlText w:val="-"/>
      <w:lvlJc w:val="left"/>
      <w:pPr>
        <w:ind w:left="720" w:hanging="360"/>
      </w:pPr>
      <w:rPr>
        <w:rFonts w:ascii="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1227E"/>
    <w:multiLevelType w:val="hybridMultilevel"/>
    <w:tmpl w:val="0FB285F0"/>
    <w:lvl w:ilvl="0" w:tplc="D9423D9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F12E3"/>
    <w:multiLevelType w:val="multilevel"/>
    <w:tmpl w:val="A052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41C35"/>
    <w:multiLevelType w:val="hybridMultilevel"/>
    <w:tmpl w:val="D40EA8D0"/>
    <w:lvl w:ilvl="0" w:tplc="B40EEF12">
      <w:start w:val="1"/>
      <w:numFmt w:val="upperRoman"/>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4F1193C"/>
    <w:multiLevelType w:val="hybridMultilevel"/>
    <w:tmpl w:val="D2C431F6"/>
    <w:lvl w:ilvl="0" w:tplc="0706CAF4">
      <w:start w:val="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0668A6"/>
    <w:multiLevelType w:val="hybridMultilevel"/>
    <w:tmpl w:val="2BA60C6E"/>
    <w:lvl w:ilvl="0" w:tplc="875EAAF6">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A61D66"/>
    <w:multiLevelType w:val="hybridMultilevel"/>
    <w:tmpl w:val="78DE7D72"/>
    <w:lvl w:ilvl="0" w:tplc="DF242CF0">
      <w:start w:val="1"/>
      <w:numFmt w:val="low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B07773"/>
    <w:multiLevelType w:val="hybridMultilevel"/>
    <w:tmpl w:val="84867414"/>
    <w:lvl w:ilvl="0" w:tplc="C38C656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62526F"/>
    <w:multiLevelType w:val="hybridMultilevel"/>
    <w:tmpl w:val="587A9854"/>
    <w:lvl w:ilvl="0" w:tplc="04090017">
      <w:start w:val="1"/>
      <w:numFmt w:val="lowerLetter"/>
      <w:lvlText w:val="%1)"/>
      <w:lvlJc w:val="left"/>
      <w:pPr>
        <w:tabs>
          <w:tab w:val="num" w:pos="720"/>
        </w:tabs>
        <w:ind w:left="720" w:hanging="360"/>
      </w:pPr>
      <w:rPr>
        <w:rFonts w:hint="default"/>
      </w:rPr>
    </w:lvl>
    <w:lvl w:ilvl="1" w:tplc="9306E3D8">
      <w:start w:val="1"/>
      <w:numFmt w:val="bullet"/>
      <w:lvlText w:val="o"/>
      <w:lvlJc w:val="left"/>
      <w:pPr>
        <w:tabs>
          <w:tab w:val="num" w:pos="1440"/>
        </w:tabs>
        <w:ind w:left="1440" w:hanging="360"/>
      </w:pPr>
      <w:rPr>
        <w:rFonts w:ascii="Courier New" w:hAnsi="Courier New" w:cs="Courier New" w:hint="default"/>
      </w:rPr>
    </w:lvl>
    <w:lvl w:ilvl="2" w:tplc="761C7936">
      <w:start w:val="1"/>
      <w:numFmt w:val="bullet"/>
      <w:lvlText w:val=""/>
      <w:lvlJc w:val="left"/>
      <w:pPr>
        <w:tabs>
          <w:tab w:val="num" w:pos="2160"/>
        </w:tabs>
        <w:ind w:left="2160" w:hanging="360"/>
      </w:pPr>
      <w:rPr>
        <w:rFonts w:ascii="Wingdings" w:hAnsi="Wingdings" w:cs="Wingdings" w:hint="default"/>
      </w:rPr>
    </w:lvl>
    <w:lvl w:ilvl="3" w:tplc="B17A2240">
      <w:start w:val="1"/>
      <w:numFmt w:val="bullet"/>
      <w:lvlText w:val=""/>
      <w:lvlJc w:val="left"/>
      <w:pPr>
        <w:tabs>
          <w:tab w:val="num" w:pos="2880"/>
        </w:tabs>
        <w:ind w:left="2880" w:hanging="360"/>
      </w:pPr>
      <w:rPr>
        <w:rFonts w:ascii="Symbol" w:hAnsi="Symbol" w:cs="Symbol" w:hint="default"/>
      </w:rPr>
    </w:lvl>
    <w:lvl w:ilvl="4" w:tplc="422025D0">
      <w:start w:val="1"/>
      <w:numFmt w:val="bullet"/>
      <w:lvlText w:val="o"/>
      <w:lvlJc w:val="left"/>
      <w:pPr>
        <w:tabs>
          <w:tab w:val="num" w:pos="3600"/>
        </w:tabs>
        <w:ind w:left="3600" w:hanging="360"/>
      </w:pPr>
      <w:rPr>
        <w:rFonts w:ascii="Courier New" w:hAnsi="Courier New" w:cs="Courier New" w:hint="default"/>
      </w:rPr>
    </w:lvl>
    <w:lvl w:ilvl="5" w:tplc="FD3EED6E">
      <w:start w:val="1"/>
      <w:numFmt w:val="bullet"/>
      <w:lvlText w:val=""/>
      <w:lvlJc w:val="left"/>
      <w:pPr>
        <w:tabs>
          <w:tab w:val="num" w:pos="4320"/>
        </w:tabs>
        <w:ind w:left="4320" w:hanging="360"/>
      </w:pPr>
      <w:rPr>
        <w:rFonts w:ascii="Wingdings" w:hAnsi="Wingdings" w:cs="Wingdings" w:hint="default"/>
      </w:rPr>
    </w:lvl>
    <w:lvl w:ilvl="6" w:tplc="45AE743A">
      <w:start w:val="1"/>
      <w:numFmt w:val="bullet"/>
      <w:lvlText w:val=""/>
      <w:lvlJc w:val="left"/>
      <w:pPr>
        <w:tabs>
          <w:tab w:val="num" w:pos="5040"/>
        </w:tabs>
        <w:ind w:left="5040" w:hanging="360"/>
      </w:pPr>
      <w:rPr>
        <w:rFonts w:ascii="Symbol" w:hAnsi="Symbol" w:cs="Symbol" w:hint="default"/>
      </w:rPr>
    </w:lvl>
    <w:lvl w:ilvl="7" w:tplc="474A5BCC">
      <w:start w:val="1"/>
      <w:numFmt w:val="bullet"/>
      <w:lvlText w:val="o"/>
      <w:lvlJc w:val="left"/>
      <w:pPr>
        <w:tabs>
          <w:tab w:val="num" w:pos="5760"/>
        </w:tabs>
        <w:ind w:left="5760" w:hanging="360"/>
      </w:pPr>
      <w:rPr>
        <w:rFonts w:ascii="Courier New" w:hAnsi="Courier New" w:cs="Courier New" w:hint="default"/>
      </w:rPr>
    </w:lvl>
    <w:lvl w:ilvl="8" w:tplc="1E6EDAE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0FD0686"/>
    <w:multiLevelType w:val="hybridMultilevel"/>
    <w:tmpl w:val="3C840468"/>
    <w:lvl w:ilvl="0" w:tplc="7B48EB7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2A5609"/>
    <w:multiLevelType w:val="hybridMultilevel"/>
    <w:tmpl w:val="0F58282C"/>
    <w:lvl w:ilvl="0" w:tplc="04090017">
      <w:start w:val="1"/>
      <w:numFmt w:val="lowerLetter"/>
      <w:lvlText w:val="%1)"/>
      <w:lvlJc w:val="left"/>
      <w:pPr>
        <w:ind w:left="1662" w:hanging="360"/>
      </w:pPr>
      <w:rPr>
        <w:rFonts w:hint="default"/>
        <w:u w:color="7F7F7F" w:themeColor="text1" w:themeTint="80"/>
      </w:rPr>
    </w:lvl>
    <w:lvl w:ilvl="1" w:tplc="04090003" w:tentative="1">
      <w:start w:val="1"/>
      <w:numFmt w:val="bullet"/>
      <w:lvlText w:val="o"/>
      <w:lvlJc w:val="left"/>
      <w:pPr>
        <w:ind w:left="2382" w:hanging="360"/>
      </w:pPr>
      <w:rPr>
        <w:rFonts w:ascii="Courier New" w:hAnsi="Courier New" w:cs="Courier New" w:hint="default"/>
      </w:rPr>
    </w:lvl>
    <w:lvl w:ilvl="2" w:tplc="04090005" w:tentative="1">
      <w:start w:val="1"/>
      <w:numFmt w:val="bullet"/>
      <w:lvlText w:val=""/>
      <w:lvlJc w:val="left"/>
      <w:pPr>
        <w:ind w:left="3102" w:hanging="360"/>
      </w:pPr>
      <w:rPr>
        <w:rFonts w:ascii="Wingdings" w:hAnsi="Wingdings" w:hint="default"/>
      </w:rPr>
    </w:lvl>
    <w:lvl w:ilvl="3" w:tplc="04090001" w:tentative="1">
      <w:start w:val="1"/>
      <w:numFmt w:val="bullet"/>
      <w:lvlText w:val=""/>
      <w:lvlJc w:val="left"/>
      <w:pPr>
        <w:ind w:left="3822" w:hanging="360"/>
      </w:pPr>
      <w:rPr>
        <w:rFonts w:ascii="Symbol" w:hAnsi="Symbol" w:hint="default"/>
      </w:rPr>
    </w:lvl>
    <w:lvl w:ilvl="4" w:tplc="04090003" w:tentative="1">
      <w:start w:val="1"/>
      <w:numFmt w:val="bullet"/>
      <w:lvlText w:val="o"/>
      <w:lvlJc w:val="left"/>
      <w:pPr>
        <w:ind w:left="4542" w:hanging="360"/>
      </w:pPr>
      <w:rPr>
        <w:rFonts w:ascii="Courier New" w:hAnsi="Courier New" w:cs="Courier New" w:hint="default"/>
      </w:rPr>
    </w:lvl>
    <w:lvl w:ilvl="5" w:tplc="04090005" w:tentative="1">
      <w:start w:val="1"/>
      <w:numFmt w:val="bullet"/>
      <w:lvlText w:val=""/>
      <w:lvlJc w:val="left"/>
      <w:pPr>
        <w:ind w:left="5262" w:hanging="360"/>
      </w:pPr>
      <w:rPr>
        <w:rFonts w:ascii="Wingdings" w:hAnsi="Wingdings" w:hint="default"/>
      </w:rPr>
    </w:lvl>
    <w:lvl w:ilvl="6" w:tplc="04090001" w:tentative="1">
      <w:start w:val="1"/>
      <w:numFmt w:val="bullet"/>
      <w:lvlText w:val=""/>
      <w:lvlJc w:val="left"/>
      <w:pPr>
        <w:ind w:left="5982" w:hanging="360"/>
      </w:pPr>
      <w:rPr>
        <w:rFonts w:ascii="Symbol" w:hAnsi="Symbol" w:hint="default"/>
      </w:rPr>
    </w:lvl>
    <w:lvl w:ilvl="7" w:tplc="04090003" w:tentative="1">
      <w:start w:val="1"/>
      <w:numFmt w:val="bullet"/>
      <w:lvlText w:val="o"/>
      <w:lvlJc w:val="left"/>
      <w:pPr>
        <w:ind w:left="6702" w:hanging="360"/>
      </w:pPr>
      <w:rPr>
        <w:rFonts w:ascii="Courier New" w:hAnsi="Courier New" w:cs="Courier New" w:hint="default"/>
      </w:rPr>
    </w:lvl>
    <w:lvl w:ilvl="8" w:tplc="04090005" w:tentative="1">
      <w:start w:val="1"/>
      <w:numFmt w:val="bullet"/>
      <w:lvlText w:val=""/>
      <w:lvlJc w:val="left"/>
      <w:pPr>
        <w:ind w:left="7422" w:hanging="360"/>
      </w:pPr>
      <w:rPr>
        <w:rFonts w:ascii="Wingdings" w:hAnsi="Wingdings" w:hint="default"/>
      </w:rPr>
    </w:lvl>
  </w:abstractNum>
  <w:abstractNum w:abstractNumId="16" w15:restartNumberingAfterBreak="0">
    <w:nsid w:val="3555410F"/>
    <w:multiLevelType w:val="hybridMultilevel"/>
    <w:tmpl w:val="384297EC"/>
    <w:lvl w:ilvl="0" w:tplc="41DE4C5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1E58EF"/>
    <w:multiLevelType w:val="hybridMultilevel"/>
    <w:tmpl w:val="978C702C"/>
    <w:lvl w:ilvl="0" w:tplc="E098BF0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171FF"/>
    <w:multiLevelType w:val="hybridMultilevel"/>
    <w:tmpl w:val="052E14B8"/>
    <w:lvl w:ilvl="0" w:tplc="42006FAE">
      <w:start w:val="6"/>
      <w:numFmt w:val="bullet"/>
      <w:lvlText w:val="-"/>
      <w:lvlJc w:val="left"/>
      <w:pPr>
        <w:ind w:left="1080" w:hanging="360"/>
      </w:pPr>
      <w:rPr>
        <w:rFonts w:ascii="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2B2F81"/>
    <w:multiLevelType w:val="hybridMultilevel"/>
    <w:tmpl w:val="69BE2432"/>
    <w:lvl w:ilvl="0" w:tplc="8FF89B8A">
      <w:start w:val="4"/>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005D81"/>
    <w:multiLevelType w:val="hybridMultilevel"/>
    <w:tmpl w:val="D7F2D608"/>
    <w:lvl w:ilvl="0" w:tplc="9836F260">
      <w:start w:val="1"/>
      <w:numFmt w:val="bullet"/>
      <w:lvlText w:val="▪"/>
      <w:lvlJc w:val="left"/>
      <w:pPr>
        <w:ind w:left="1080" w:hanging="360"/>
      </w:pPr>
      <w:rPr>
        <w:rFonts w:ascii="Sylfaen" w:hAnsi="Sylfaen" w:hint="default"/>
        <w:u w:color="7F7F7F" w:themeColor="text1" w:themeTint="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52F66DB"/>
    <w:multiLevelType w:val="hybridMultilevel"/>
    <w:tmpl w:val="65F278E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0717B8"/>
    <w:multiLevelType w:val="hybridMultilevel"/>
    <w:tmpl w:val="26C00ED6"/>
    <w:lvl w:ilvl="0" w:tplc="9836F260">
      <w:start w:val="1"/>
      <w:numFmt w:val="bullet"/>
      <w:lvlText w:val="▪"/>
      <w:lvlJc w:val="left"/>
      <w:pPr>
        <w:ind w:left="1800" w:hanging="360"/>
      </w:pPr>
      <w:rPr>
        <w:rFonts w:ascii="Sylfaen" w:hAnsi="Sylfaen" w:hint="default"/>
        <w:u w:color="7F7F7F" w:themeColor="text1" w:themeTint="8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F4B2315"/>
    <w:multiLevelType w:val="hybridMultilevel"/>
    <w:tmpl w:val="47DC355C"/>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B80547"/>
    <w:multiLevelType w:val="hybridMultilevel"/>
    <w:tmpl w:val="619870C6"/>
    <w:lvl w:ilvl="0" w:tplc="04090017">
      <w:start w:val="1"/>
      <w:numFmt w:val="lowerLetter"/>
      <w:lvlText w:val="%1)"/>
      <w:lvlJc w:val="left"/>
      <w:pPr>
        <w:tabs>
          <w:tab w:val="num" w:pos="720"/>
        </w:tabs>
        <w:ind w:left="720" w:hanging="360"/>
      </w:pPr>
    </w:lvl>
    <w:lvl w:ilvl="1" w:tplc="9836F260">
      <w:start w:val="1"/>
      <w:numFmt w:val="bullet"/>
      <w:lvlText w:val="▪"/>
      <w:lvlJc w:val="left"/>
      <w:pPr>
        <w:tabs>
          <w:tab w:val="num" w:pos="1440"/>
        </w:tabs>
        <w:ind w:left="1440" w:hanging="360"/>
      </w:pPr>
      <w:rPr>
        <w:rFonts w:ascii="Sylfaen" w:hAnsi="Sylfaen" w:hint="default"/>
        <w:u w:color="7F7F7F" w:themeColor="text1" w:themeTint="8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5166664"/>
    <w:multiLevelType w:val="hybridMultilevel"/>
    <w:tmpl w:val="95C42314"/>
    <w:lvl w:ilvl="0" w:tplc="A26A3660">
      <w:start w:val="1"/>
      <w:numFmt w:val="bullet"/>
      <w:lvlText w:val=""/>
      <w:lvlJc w:val="left"/>
      <w:pPr>
        <w:tabs>
          <w:tab w:val="num" w:pos="720"/>
        </w:tabs>
        <w:ind w:left="720" w:hanging="360"/>
      </w:pPr>
      <w:rPr>
        <w:rFonts w:ascii="Wingdings" w:hAnsi="Wingdings" w:cs="Wingdings" w:hint="default"/>
      </w:rPr>
    </w:lvl>
    <w:lvl w:ilvl="1" w:tplc="9306E3D8">
      <w:start w:val="1"/>
      <w:numFmt w:val="bullet"/>
      <w:lvlText w:val="o"/>
      <w:lvlJc w:val="left"/>
      <w:pPr>
        <w:tabs>
          <w:tab w:val="num" w:pos="1440"/>
        </w:tabs>
        <w:ind w:left="1440" w:hanging="360"/>
      </w:pPr>
      <w:rPr>
        <w:rFonts w:ascii="Courier New" w:hAnsi="Courier New" w:cs="Courier New" w:hint="default"/>
      </w:rPr>
    </w:lvl>
    <w:lvl w:ilvl="2" w:tplc="761C7936">
      <w:start w:val="1"/>
      <w:numFmt w:val="bullet"/>
      <w:lvlText w:val=""/>
      <w:lvlJc w:val="left"/>
      <w:pPr>
        <w:tabs>
          <w:tab w:val="num" w:pos="2160"/>
        </w:tabs>
        <w:ind w:left="2160" w:hanging="360"/>
      </w:pPr>
      <w:rPr>
        <w:rFonts w:ascii="Wingdings" w:hAnsi="Wingdings" w:cs="Wingdings" w:hint="default"/>
      </w:rPr>
    </w:lvl>
    <w:lvl w:ilvl="3" w:tplc="B17A2240">
      <w:start w:val="1"/>
      <w:numFmt w:val="bullet"/>
      <w:lvlText w:val=""/>
      <w:lvlJc w:val="left"/>
      <w:pPr>
        <w:tabs>
          <w:tab w:val="num" w:pos="2880"/>
        </w:tabs>
        <w:ind w:left="2880" w:hanging="360"/>
      </w:pPr>
      <w:rPr>
        <w:rFonts w:ascii="Symbol" w:hAnsi="Symbol" w:cs="Symbol" w:hint="default"/>
      </w:rPr>
    </w:lvl>
    <w:lvl w:ilvl="4" w:tplc="422025D0">
      <w:start w:val="1"/>
      <w:numFmt w:val="bullet"/>
      <w:lvlText w:val="o"/>
      <w:lvlJc w:val="left"/>
      <w:pPr>
        <w:tabs>
          <w:tab w:val="num" w:pos="3600"/>
        </w:tabs>
        <w:ind w:left="3600" w:hanging="360"/>
      </w:pPr>
      <w:rPr>
        <w:rFonts w:ascii="Courier New" w:hAnsi="Courier New" w:cs="Courier New" w:hint="default"/>
      </w:rPr>
    </w:lvl>
    <w:lvl w:ilvl="5" w:tplc="FD3EED6E">
      <w:start w:val="1"/>
      <w:numFmt w:val="bullet"/>
      <w:lvlText w:val=""/>
      <w:lvlJc w:val="left"/>
      <w:pPr>
        <w:tabs>
          <w:tab w:val="num" w:pos="4320"/>
        </w:tabs>
        <w:ind w:left="4320" w:hanging="360"/>
      </w:pPr>
      <w:rPr>
        <w:rFonts w:ascii="Wingdings" w:hAnsi="Wingdings" w:cs="Wingdings" w:hint="default"/>
      </w:rPr>
    </w:lvl>
    <w:lvl w:ilvl="6" w:tplc="45AE743A">
      <w:start w:val="1"/>
      <w:numFmt w:val="bullet"/>
      <w:lvlText w:val=""/>
      <w:lvlJc w:val="left"/>
      <w:pPr>
        <w:tabs>
          <w:tab w:val="num" w:pos="5040"/>
        </w:tabs>
        <w:ind w:left="5040" w:hanging="360"/>
      </w:pPr>
      <w:rPr>
        <w:rFonts w:ascii="Symbol" w:hAnsi="Symbol" w:cs="Symbol" w:hint="default"/>
      </w:rPr>
    </w:lvl>
    <w:lvl w:ilvl="7" w:tplc="474A5BCC">
      <w:start w:val="1"/>
      <w:numFmt w:val="bullet"/>
      <w:lvlText w:val="o"/>
      <w:lvlJc w:val="left"/>
      <w:pPr>
        <w:tabs>
          <w:tab w:val="num" w:pos="5760"/>
        </w:tabs>
        <w:ind w:left="5760" w:hanging="360"/>
      </w:pPr>
      <w:rPr>
        <w:rFonts w:ascii="Courier New" w:hAnsi="Courier New" w:cs="Courier New" w:hint="default"/>
      </w:rPr>
    </w:lvl>
    <w:lvl w:ilvl="8" w:tplc="1E6EDAE8">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60B53856"/>
    <w:multiLevelType w:val="hybridMultilevel"/>
    <w:tmpl w:val="C5284AF0"/>
    <w:lvl w:ilvl="0" w:tplc="9A72838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B52092"/>
    <w:multiLevelType w:val="hybridMultilevel"/>
    <w:tmpl w:val="84043078"/>
    <w:lvl w:ilvl="0" w:tplc="04090017">
      <w:start w:val="1"/>
      <w:numFmt w:val="lowerLetter"/>
      <w:lvlText w:val="%1)"/>
      <w:lvlJc w:val="left"/>
      <w:pPr>
        <w:tabs>
          <w:tab w:val="num" w:pos="720"/>
        </w:tabs>
        <w:ind w:left="720" w:hanging="360"/>
      </w:pPr>
      <w:rPr>
        <w:rFonts w:hint="default"/>
      </w:rPr>
    </w:lvl>
    <w:lvl w:ilvl="1" w:tplc="9306E3D8">
      <w:start w:val="1"/>
      <w:numFmt w:val="bullet"/>
      <w:lvlText w:val="o"/>
      <w:lvlJc w:val="left"/>
      <w:pPr>
        <w:tabs>
          <w:tab w:val="num" w:pos="1440"/>
        </w:tabs>
        <w:ind w:left="1440" w:hanging="360"/>
      </w:pPr>
      <w:rPr>
        <w:rFonts w:ascii="Courier New" w:hAnsi="Courier New" w:cs="Courier New" w:hint="default"/>
      </w:rPr>
    </w:lvl>
    <w:lvl w:ilvl="2" w:tplc="761C7936">
      <w:start w:val="1"/>
      <w:numFmt w:val="bullet"/>
      <w:lvlText w:val=""/>
      <w:lvlJc w:val="left"/>
      <w:pPr>
        <w:tabs>
          <w:tab w:val="num" w:pos="2160"/>
        </w:tabs>
        <w:ind w:left="2160" w:hanging="360"/>
      </w:pPr>
      <w:rPr>
        <w:rFonts w:ascii="Wingdings" w:hAnsi="Wingdings" w:cs="Wingdings" w:hint="default"/>
      </w:rPr>
    </w:lvl>
    <w:lvl w:ilvl="3" w:tplc="B17A2240">
      <w:start w:val="1"/>
      <w:numFmt w:val="bullet"/>
      <w:lvlText w:val=""/>
      <w:lvlJc w:val="left"/>
      <w:pPr>
        <w:tabs>
          <w:tab w:val="num" w:pos="2880"/>
        </w:tabs>
        <w:ind w:left="2880" w:hanging="360"/>
      </w:pPr>
      <w:rPr>
        <w:rFonts w:ascii="Symbol" w:hAnsi="Symbol" w:cs="Symbol" w:hint="default"/>
      </w:rPr>
    </w:lvl>
    <w:lvl w:ilvl="4" w:tplc="422025D0">
      <w:start w:val="1"/>
      <w:numFmt w:val="bullet"/>
      <w:lvlText w:val="o"/>
      <w:lvlJc w:val="left"/>
      <w:pPr>
        <w:tabs>
          <w:tab w:val="num" w:pos="3600"/>
        </w:tabs>
        <w:ind w:left="3600" w:hanging="360"/>
      </w:pPr>
      <w:rPr>
        <w:rFonts w:ascii="Courier New" w:hAnsi="Courier New" w:cs="Courier New" w:hint="default"/>
      </w:rPr>
    </w:lvl>
    <w:lvl w:ilvl="5" w:tplc="FD3EED6E">
      <w:start w:val="1"/>
      <w:numFmt w:val="bullet"/>
      <w:lvlText w:val=""/>
      <w:lvlJc w:val="left"/>
      <w:pPr>
        <w:tabs>
          <w:tab w:val="num" w:pos="4320"/>
        </w:tabs>
        <w:ind w:left="4320" w:hanging="360"/>
      </w:pPr>
      <w:rPr>
        <w:rFonts w:ascii="Wingdings" w:hAnsi="Wingdings" w:cs="Wingdings" w:hint="default"/>
      </w:rPr>
    </w:lvl>
    <w:lvl w:ilvl="6" w:tplc="45AE743A">
      <w:start w:val="1"/>
      <w:numFmt w:val="bullet"/>
      <w:lvlText w:val=""/>
      <w:lvlJc w:val="left"/>
      <w:pPr>
        <w:tabs>
          <w:tab w:val="num" w:pos="5040"/>
        </w:tabs>
        <w:ind w:left="5040" w:hanging="360"/>
      </w:pPr>
      <w:rPr>
        <w:rFonts w:ascii="Symbol" w:hAnsi="Symbol" w:cs="Symbol" w:hint="default"/>
      </w:rPr>
    </w:lvl>
    <w:lvl w:ilvl="7" w:tplc="474A5BCC">
      <w:start w:val="1"/>
      <w:numFmt w:val="bullet"/>
      <w:lvlText w:val="o"/>
      <w:lvlJc w:val="left"/>
      <w:pPr>
        <w:tabs>
          <w:tab w:val="num" w:pos="5760"/>
        </w:tabs>
        <w:ind w:left="5760" w:hanging="360"/>
      </w:pPr>
      <w:rPr>
        <w:rFonts w:ascii="Courier New" w:hAnsi="Courier New" w:cs="Courier New" w:hint="default"/>
      </w:rPr>
    </w:lvl>
    <w:lvl w:ilvl="8" w:tplc="1E6EDAE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68A0F6C"/>
    <w:multiLevelType w:val="hybridMultilevel"/>
    <w:tmpl w:val="A8AE84C8"/>
    <w:lvl w:ilvl="0" w:tplc="9836F260">
      <w:start w:val="1"/>
      <w:numFmt w:val="bullet"/>
      <w:lvlText w:val="▪"/>
      <w:lvlJc w:val="left"/>
      <w:pPr>
        <w:tabs>
          <w:tab w:val="num" w:pos="720"/>
        </w:tabs>
        <w:ind w:left="720" w:hanging="360"/>
      </w:pPr>
      <w:rPr>
        <w:rFonts w:ascii="Sylfaen" w:hAnsi="Sylfaen" w:hint="default"/>
        <w:u w:color="7F7F7F" w:themeColor="text1" w:themeTint="8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6B442D2"/>
    <w:multiLevelType w:val="hybridMultilevel"/>
    <w:tmpl w:val="80D264B8"/>
    <w:lvl w:ilvl="0" w:tplc="F2C8930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B2233CC"/>
    <w:multiLevelType w:val="hybridMultilevel"/>
    <w:tmpl w:val="988E1520"/>
    <w:lvl w:ilvl="0" w:tplc="56FEE11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634E60"/>
    <w:multiLevelType w:val="hybridMultilevel"/>
    <w:tmpl w:val="E8467A9E"/>
    <w:lvl w:ilvl="0" w:tplc="EA74E824">
      <w:start w:val="1"/>
      <w:numFmt w:val="upp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830916"/>
    <w:multiLevelType w:val="hybridMultilevel"/>
    <w:tmpl w:val="D5C44BCC"/>
    <w:lvl w:ilvl="0" w:tplc="B3E4B512">
      <w:start w:val="1"/>
      <w:numFmt w:val="upp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305FAE"/>
    <w:multiLevelType w:val="hybridMultilevel"/>
    <w:tmpl w:val="2C506242"/>
    <w:lvl w:ilvl="0" w:tplc="E60AD200">
      <w:start w:val="2"/>
      <w:numFmt w:val="upperRoman"/>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55C1D87"/>
    <w:multiLevelType w:val="hybridMultilevel"/>
    <w:tmpl w:val="A86CA92E"/>
    <w:lvl w:ilvl="0" w:tplc="04090017">
      <w:start w:val="1"/>
      <w:numFmt w:val="lowerLetter"/>
      <w:lvlText w:val="%1)"/>
      <w:lvlJc w:val="left"/>
      <w:pPr>
        <w:tabs>
          <w:tab w:val="num" w:pos="720"/>
        </w:tabs>
        <w:ind w:left="720" w:hanging="360"/>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78BE5F1B"/>
    <w:multiLevelType w:val="hybridMultilevel"/>
    <w:tmpl w:val="DC60CA84"/>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34"/>
  </w:num>
  <w:num w:numId="3">
    <w:abstractNumId w:val="11"/>
  </w:num>
  <w:num w:numId="4">
    <w:abstractNumId w:val="10"/>
  </w:num>
  <w:num w:numId="5">
    <w:abstractNumId w:val="8"/>
  </w:num>
  <w:num w:numId="6">
    <w:abstractNumId w:val="23"/>
  </w:num>
  <w:num w:numId="7">
    <w:abstractNumId w:val="0"/>
  </w:num>
  <w:num w:numId="8">
    <w:abstractNumId w:val="7"/>
  </w:num>
  <w:num w:numId="9">
    <w:abstractNumId w:val="35"/>
  </w:num>
  <w:num w:numId="10">
    <w:abstractNumId w:val="15"/>
  </w:num>
  <w:num w:numId="11">
    <w:abstractNumId w:val="30"/>
  </w:num>
  <w:num w:numId="12">
    <w:abstractNumId w:val="3"/>
  </w:num>
  <w:num w:numId="13">
    <w:abstractNumId w:val="29"/>
  </w:num>
  <w:num w:numId="14">
    <w:abstractNumId w:val="27"/>
  </w:num>
  <w:num w:numId="15">
    <w:abstractNumId w:val="14"/>
  </w:num>
  <w:num w:numId="16">
    <w:abstractNumId w:val="13"/>
  </w:num>
  <w:num w:numId="17">
    <w:abstractNumId w:val="12"/>
  </w:num>
  <w:num w:numId="18">
    <w:abstractNumId w:val="21"/>
  </w:num>
  <w:num w:numId="19">
    <w:abstractNumId w:val="6"/>
  </w:num>
  <w:num w:numId="20">
    <w:abstractNumId w:val="24"/>
  </w:num>
  <w:num w:numId="21">
    <w:abstractNumId w:val="22"/>
  </w:num>
  <w:num w:numId="22">
    <w:abstractNumId w:val="26"/>
  </w:num>
  <w:num w:numId="23">
    <w:abstractNumId w:val="16"/>
  </w:num>
  <w:num w:numId="24">
    <w:abstractNumId w:val="1"/>
  </w:num>
  <w:num w:numId="25">
    <w:abstractNumId w:val="20"/>
  </w:num>
  <w:num w:numId="26">
    <w:abstractNumId w:val="4"/>
  </w:num>
  <w:num w:numId="27">
    <w:abstractNumId w:val="33"/>
  </w:num>
  <w:num w:numId="28">
    <w:abstractNumId w:val="28"/>
  </w:num>
  <w:num w:numId="29">
    <w:abstractNumId w:val="31"/>
  </w:num>
  <w:num w:numId="30">
    <w:abstractNumId w:val="2"/>
  </w:num>
  <w:num w:numId="31">
    <w:abstractNumId w:val="18"/>
  </w:num>
  <w:num w:numId="32">
    <w:abstractNumId w:val="5"/>
  </w:num>
  <w:num w:numId="33">
    <w:abstractNumId w:val="19"/>
  </w:num>
  <w:num w:numId="34">
    <w:abstractNumId w:val="9"/>
  </w:num>
  <w:num w:numId="35">
    <w:abstractNumId w:val="32"/>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A0"/>
    <w:rsid w:val="000004FD"/>
    <w:rsid w:val="00004ED3"/>
    <w:rsid w:val="00055F0C"/>
    <w:rsid w:val="00083758"/>
    <w:rsid w:val="0013633F"/>
    <w:rsid w:val="00251390"/>
    <w:rsid w:val="00253057"/>
    <w:rsid w:val="00276CE4"/>
    <w:rsid w:val="00284F17"/>
    <w:rsid w:val="00337277"/>
    <w:rsid w:val="00346EA7"/>
    <w:rsid w:val="00352442"/>
    <w:rsid w:val="003706E6"/>
    <w:rsid w:val="00396CB5"/>
    <w:rsid w:val="004318AC"/>
    <w:rsid w:val="00443BEE"/>
    <w:rsid w:val="004515C6"/>
    <w:rsid w:val="00457EB6"/>
    <w:rsid w:val="0048059D"/>
    <w:rsid w:val="004B2633"/>
    <w:rsid w:val="004D32B5"/>
    <w:rsid w:val="004D4A79"/>
    <w:rsid w:val="005138C1"/>
    <w:rsid w:val="00526CA6"/>
    <w:rsid w:val="00540160"/>
    <w:rsid w:val="0055355A"/>
    <w:rsid w:val="00553A7F"/>
    <w:rsid w:val="005632C8"/>
    <w:rsid w:val="00591C9C"/>
    <w:rsid w:val="005D701E"/>
    <w:rsid w:val="0060128B"/>
    <w:rsid w:val="006076C5"/>
    <w:rsid w:val="00616F9D"/>
    <w:rsid w:val="006A673F"/>
    <w:rsid w:val="006B172A"/>
    <w:rsid w:val="006C4341"/>
    <w:rsid w:val="006E60A0"/>
    <w:rsid w:val="0073015E"/>
    <w:rsid w:val="007313D3"/>
    <w:rsid w:val="00735FD3"/>
    <w:rsid w:val="00750BA1"/>
    <w:rsid w:val="00776580"/>
    <w:rsid w:val="007A0A4A"/>
    <w:rsid w:val="007F17CD"/>
    <w:rsid w:val="007F3A20"/>
    <w:rsid w:val="0084469B"/>
    <w:rsid w:val="00846B7A"/>
    <w:rsid w:val="0085169A"/>
    <w:rsid w:val="0086086C"/>
    <w:rsid w:val="0086524A"/>
    <w:rsid w:val="008A0051"/>
    <w:rsid w:val="008C0F86"/>
    <w:rsid w:val="008D0871"/>
    <w:rsid w:val="008E7957"/>
    <w:rsid w:val="009206E6"/>
    <w:rsid w:val="0094380B"/>
    <w:rsid w:val="00976D45"/>
    <w:rsid w:val="009958E3"/>
    <w:rsid w:val="00A04E26"/>
    <w:rsid w:val="00A53A26"/>
    <w:rsid w:val="00A737C3"/>
    <w:rsid w:val="00A94B3A"/>
    <w:rsid w:val="00AC422B"/>
    <w:rsid w:val="00AE44A0"/>
    <w:rsid w:val="00AE49A8"/>
    <w:rsid w:val="00B0134D"/>
    <w:rsid w:val="00B12727"/>
    <w:rsid w:val="00B12FE1"/>
    <w:rsid w:val="00B55F97"/>
    <w:rsid w:val="00B7569A"/>
    <w:rsid w:val="00B83C81"/>
    <w:rsid w:val="00B85C44"/>
    <w:rsid w:val="00B96969"/>
    <w:rsid w:val="00BE5C1C"/>
    <w:rsid w:val="00BF14CF"/>
    <w:rsid w:val="00C313FE"/>
    <w:rsid w:val="00C509DC"/>
    <w:rsid w:val="00C8587D"/>
    <w:rsid w:val="00CC0587"/>
    <w:rsid w:val="00CD4766"/>
    <w:rsid w:val="00CF7278"/>
    <w:rsid w:val="00D13254"/>
    <w:rsid w:val="00D230F2"/>
    <w:rsid w:val="00D26270"/>
    <w:rsid w:val="00D40783"/>
    <w:rsid w:val="00DA70A4"/>
    <w:rsid w:val="00DE0FAF"/>
    <w:rsid w:val="00DE30D9"/>
    <w:rsid w:val="00E02687"/>
    <w:rsid w:val="00E12C43"/>
    <w:rsid w:val="00E31415"/>
    <w:rsid w:val="00E44F4E"/>
    <w:rsid w:val="00E4569E"/>
    <w:rsid w:val="00E619A6"/>
    <w:rsid w:val="00E7712A"/>
    <w:rsid w:val="00E95E01"/>
    <w:rsid w:val="00EB6FD4"/>
    <w:rsid w:val="00EB7041"/>
    <w:rsid w:val="00EC2F46"/>
    <w:rsid w:val="00EC66B5"/>
    <w:rsid w:val="00ED088A"/>
    <w:rsid w:val="00F06EC3"/>
    <w:rsid w:val="00F31860"/>
    <w:rsid w:val="00F35C53"/>
    <w:rsid w:val="00FA50CD"/>
    <w:rsid w:val="00FE5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7A306"/>
  <w15:docId w15:val="{7B74395F-FE00-F04B-9540-684BC8FE3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0A0"/>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Geneva 9,Font: Geneva 9,Boston 10,f,Footnote Text Char Char Char Char Char Char,Footnote Text Char Char Char Char1,Footnote Text Char Char Char Char Char1,Footnote Text Char Char Char Char Char,Footnote Text Char Char C"/>
    <w:basedOn w:val="Normal"/>
    <w:link w:val="FootnoteTextChar1"/>
    <w:uiPriority w:val="99"/>
    <w:rsid w:val="006E60A0"/>
    <w:rPr>
      <w:sz w:val="20"/>
      <w:szCs w:val="20"/>
    </w:rPr>
  </w:style>
  <w:style w:type="character" w:customStyle="1" w:styleId="FootnoteTextChar">
    <w:name w:val="Footnote Text Char"/>
    <w:basedOn w:val="DefaultParagraphFont"/>
    <w:uiPriority w:val="99"/>
    <w:semiHidden/>
    <w:rsid w:val="006E60A0"/>
    <w:rPr>
      <w:rFonts w:ascii="Times New Roman" w:eastAsia="Times New Roman" w:hAnsi="Times New Roman" w:cs="Times New Roman"/>
      <w:sz w:val="20"/>
      <w:szCs w:val="20"/>
      <w:lang w:val="en-US"/>
    </w:rPr>
  </w:style>
  <w:style w:type="paragraph" w:styleId="BodyText2">
    <w:name w:val="Body Text 2"/>
    <w:basedOn w:val="Normal"/>
    <w:link w:val="BodyText2Char"/>
    <w:rsid w:val="006E60A0"/>
    <w:pPr>
      <w:tabs>
        <w:tab w:val="left" w:pos="-720"/>
      </w:tabs>
      <w:suppressAutoHyphens/>
      <w:jc w:val="both"/>
    </w:pPr>
    <w:rPr>
      <w:spacing w:val="-2"/>
      <w:szCs w:val="20"/>
      <w:lang w:eastAsia="it-IT"/>
    </w:rPr>
  </w:style>
  <w:style w:type="character" w:customStyle="1" w:styleId="BodyText2Char">
    <w:name w:val="Body Text 2 Char"/>
    <w:basedOn w:val="DefaultParagraphFont"/>
    <w:link w:val="BodyText2"/>
    <w:rsid w:val="006E60A0"/>
    <w:rPr>
      <w:rFonts w:ascii="Times New Roman" w:eastAsia="Times New Roman" w:hAnsi="Times New Roman" w:cs="Times New Roman"/>
      <w:spacing w:val="-2"/>
      <w:szCs w:val="20"/>
      <w:lang w:val="en-US" w:eastAsia="it-IT"/>
    </w:rPr>
  </w:style>
  <w:style w:type="character" w:styleId="FootnoteReference">
    <w:name w:val="footnote reference"/>
    <w:aliases w:val="16 Point,Superscript 6 Point"/>
    <w:uiPriority w:val="99"/>
    <w:rsid w:val="006E60A0"/>
    <w:rPr>
      <w:vertAlign w:val="superscript"/>
    </w:rPr>
  </w:style>
  <w:style w:type="character" w:customStyle="1" w:styleId="FootnoteTextChar1">
    <w:name w:val="Footnote Text Char1"/>
    <w:aliases w:val="Geneva 9 Char,Font: Geneva 9 Char,Boston 10 Char,f Char,Footnote Text Char Char Char Char Char Char Char,Footnote Text Char Char Char Char1 Char,Footnote Text Char Char Char Char Char1 Char,Footnote Text Char Char C Char"/>
    <w:basedOn w:val="DefaultParagraphFont"/>
    <w:link w:val="FootnoteText"/>
    <w:uiPriority w:val="99"/>
    <w:rsid w:val="006E60A0"/>
    <w:rPr>
      <w:rFonts w:ascii="Times New Roman" w:eastAsia="Times New Roman" w:hAnsi="Times New Roman" w:cs="Times New Roman"/>
      <w:sz w:val="20"/>
      <w:szCs w:val="20"/>
      <w:lang w:val="en-US"/>
    </w:rPr>
  </w:style>
  <w:style w:type="paragraph" w:customStyle="1" w:styleId="Default">
    <w:name w:val="Default"/>
    <w:rsid w:val="006E60A0"/>
    <w:pPr>
      <w:autoSpaceDE w:val="0"/>
      <w:autoSpaceDN w:val="0"/>
      <w:adjustRightInd w:val="0"/>
    </w:pPr>
    <w:rPr>
      <w:rFonts w:ascii="Times New Roman" w:eastAsia="Cambria" w:hAnsi="Times New Roman" w:cs="Times New Roman"/>
      <w:color w:val="000000"/>
      <w:lang w:val="en-US"/>
    </w:rPr>
  </w:style>
  <w:style w:type="paragraph" w:styleId="BalloonText">
    <w:name w:val="Balloon Text"/>
    <w:basedOn w:val="Normal"/>
    <w:link w:val="BalloonTextChar"/>
    <w:uiPriority w:val="99"/>
    <w:semiHidden/>
    <w:unhideWhenUsed/>
    <w:rsid w:val="00B12FE1"/>
    <w:rPr>
      <w:sz w:val="18"/>
      <w:szCs w:val="18"/>
    </w:rPr>
  </w:style>
  <w:style w:type="character" w:customStyle="1" w:styleId="BalloonTextChar">
    <w:name w:val="Balloon Text Char"/>
    <w:basedOn w:val="DefaultParagraphFont"/>
    <w:link w:val="BalloonText"/>
    <w:uiPriority w:val="99"/>
    <w:semiHidden/>
    <w:rsid w:val="00B12FE1"/>
    <w:rPr>
      <w:rFonts w:ascii="Times New Roman" w:eastAsia="Times New Roman" w:hAnsi="Times New Roman" w:cs="Times New Roman"/>
      <w:sz w:val="18"/>
      <w:szCs w:val="18"/>
      <w:lang w:val="en-US"/>
    </w:rPr>
  </w:style>
  <w:style w:type="paragraph" w:styleId="BodyText">
    <w:name w:val="Body Text"/>
    <w:basedOn w:val="Normal"/>
    <w:link w:val="BodyTextChar"/>
    <w:uiPriority w:val="99"/>
    <w:semiHidden/>
    <w:unhideWhenUsed/>
    <w:rsid w:val="00E44F4E"/>
    <w:pPr>
      <w:spacing w:after="120"/>
    </w:pPr>
  </w:style>
  <w:style w:type="character" w:customStyle="1" w:styleId="BodyTextChar">
    <w:name w:val="Body Text Char"/>
    <w:basedOn w:val="DefaultParagraphFont"/>
    <w:link w:val="BodyText"/>
    <w:uiPriority w:val="99"/>
    <w:semiHidden/>
    <w:rsid w:val="00E44F4E"/>
    <w:rPr>
      <w:rFonts w:ascii="Times New Roman" w:eastAsia="Times New Roman" w:hAnsi="Times New Roman" w:cs="Times New Roman"/>
      <w:lang w:val="en-US"/>
    </w:rPr>
  </w:style>
  <w:style w:type="paragraph" w:styleId="ListParagraph">
    <w:name w:val="List Paragraph"/>
    <w:basedOn w:val="Normal"/>
    <w:uiPriority w:val="1"/>
    <w:qFormat/>
    <w:rsid w:val="00E44F4E"/>
    <w:pPr>
      <w:widowControl w:val="0"/>
      <w:autoSpaceDE w:val="0"/>
      <w:autoSpaceDN w:val="0"/>
      <w:adjustRightInd w:val="0"/>
      <w:ind w:left="1086" w:hanging="704"/>
    </w:pPr>
    <w:rPr>
      <w:rFonts w:eastAsiaTheme="minorEastAsia"/>
    </w:rPr>
  </w:style>
  <w:style w:type="table" w:styleId="TableGrid">
    <w:name w:val="Table Grid"/>
    <w:basedOn w:val="TableNormal"/>
    <w:uiPriority w:val="39"/>
    <w:rsid w:val="008D0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380B"/>
    <w:rPr>
      <w:sz w:val="16"/>
      <w:szCs w:val="16"/>
    </w:rPr>
  </w:style>
  <w:style w:type="paragraph" w:styleId="CommentText">
    <w:name w:val="annotation text"/>
    <w:basedOn w:val="Normal"/>
    <w:link w:val="CommentTextChar"/>
    <w:uiPriority w:val="99"/>
    <w:semiHidden/>
    <w:unhideWhenUsed/>
    <w:rsid w:val="0094380B"/>
    <w:rPr>
      <w:sz w:val="20"/>
      <w:szCs w:val="20"/>
    </w:rPr>
  </w:style>
  <w:style w:type="character" w:customStyle="1" w:styleId="CommentTextChar">
    <w:name w:val="Comment Text Char"/>
    <w:basedOn w:val="DefaultParagraphFont"/>
    <w:link w:val="CommentText"/>
    <w:uiPriority w:val="99"/>
    <w:semiHidden/>
    <w:rsid w:val="0094380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4380B"/>
    <w:rPr>
      <w:b/>
      <w:bCs/>
    </w:rPr>
  </w:style>
  <w:style w:type="character" w:customStyle="1" w:styleId="CommentSubjectChar">
    <w:name w:val="Comment Subject Char"/>
    <w:basedOn w:val="CommentTextChar"/>
    <w:link w:val="CommentSubject"/>
    <w:uiPriority w:val="99"/>
    <w:semiHidden/>
    <w:rsid w:val="0094380B"/>
    <w:rPr>
      <w:rFonts w:ascii="Times New Roman" w:eastAsia="Times New Roman" w:hAnsi="Times New Roman" w:cs="Times New Roman"/>
      <w:b/>
      <w:bCs/>
      <w:sz w:val="20"/>
      <w:szCs w:val="20"/>
      <w:lang w:val="en-US"/>
    </w:rPr>
  </w:style>
  <w:style w:type="paragraph" w:styleId="Revision">
    <w:name w:val="Revision"/>
    <w:hidden/>
    <w:uiPriority w:val="99"/>
    <w:semiHidden/>
    <w:rsid w:val="00EC66B5"/>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372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93E1BCF6E89408B0E987B3C6B8813" ma:contentTypeVersion="13" ma:contentTypeDescription="Create a new document." ma:contentTypeScope="" ma:versionID="9bcd7816ed862a582f143f5094487881">
  <xsd:schema xmlns:xsd="http://www.w3.org/2001/XMLSchema" xmlns:xs="http://www.w3.org/2001/XMLSchema" xmlns:p="http://schemas.microsoft.com/office/2006/metadata/properties" xmlns:ns3="efe1d9b1-5b88-4dc4-82bc-c10d62b93b89" xmlns:ns4="b57d34bb-740c-46af-b9eb-55b229489611" targetNamespace="http://schemas.microsoft.com/office/2006/metadata/properties" ma:root="true" ma:fieldsID="284f3315dd3cb52adffc5c63cf69d83f" ns3:_="" ns4:_="">
    <xsd:import namespace="efe1d9b1-5b88-4dc4-82bc-c10d62b93b89"/>
    <xsd:import namespace="b57d34bb-740c-46af-b9eb-55b2294896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1d9b1-5b88-4dc4-82bc-c10d62b93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7d34bb-740c-46af-b9eb-55b2294896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5DC882-9BCD-4C1C-AC62-45316E640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1d9b1-5b88-4dc4-82bc-c10d62b93b89"/>
    <ds:schemaRef ds:uri="b57d34bb-740c-46af-b9eb-55b229489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1C86EF-FCB1-483C-9D27-CBC9AB57E893}">
  <ds:schemaRefs>
    <ds:schemaRef ds:uri="http://schemas.microsoft.com/sharepoint/v3/contenttype/forms"/>
  </ds:schemaRefs>
</ds:datastoreItem>
</file>

<file path=customXml/itemProps3.xml><?xml version="1.0" encoding="utf-8"?>
<ds:datastoreItem xmlns:ds="http://schemas.openxmlformats.org/officeDocument/2006/customXml" ds:itemID="{78BD8D4E-70E1-4D0B-B40E-3BCEC2076D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3071</Words>
  <Characters>17508</Characters>
  <Application>Microsoft Office Word</Application>
  <DocSecurity>0</DocSecurity>
  <Lines>145</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Daroomalingum MAUREE</dc:creator>
  <cp:lastModifiedBy>Daroomalingum MAUREE</cp:lastModifiedBy>
  <cp:revision>8</cp:revision>
  <cp:lastPrinted>2021-04-18T06:00:00Z</cp:lastPrinted>
  <dcterms:created xsi:type="dcterms:W3CDTF">2021-04-18T05:51:00Z</dcterms:created>
  <dcterms:modified xsi:type="dcterms:W3CDTF">2021-04-18T06:00:00Z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0x010100EFC93E1BCF6E89408B0E987B3C6B8813</vt:lpwstr>
  </property>
</Properties>
</file>